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BF1" w:rsidRPr="00FC0BF1" w:rsidRDefault="00FC0BF1" w:rsidP="004B3563">
      <w:pPr>
        <w:jc w:val="both"/>
        <w:rPr>
          <w:b/>
          <w:sz w:val="32"/>
          <w:szCs w:val="32"/>
        </w:rPr>
      </w:pPr>
      <w:r w:rsidRPr="00FC0BF1">
        <w:rPr>
          <w:b/>
          <w:sz w:val="32"/>
          <w:szCs w:val="32"/>
        </w:rPr>
        <w:t xml:space="preserve">QUE-33.2- Integrate </w:t>
      </w:r>
      <w:proofErr w:type="spellStart"/>
      <w:r w:rsidRPr="00FC0BF1">
        <w:rPr>
          <w:b/>
          <w:sz w:val="32"/>
          <w:szCs w:val="32"/>
        </w:rPr>
        <w:t>Hbase</w:t>
      </w:r>
      <w:proofErr w:type="spellEnd"/>
      <w:r w:rsidRPr="00FC0BF1">
        <w:rPr>
          <w:b/>
          <w:sz w:val="32"/>
          <w:szCs w:val="32"/>
        </w:rPr>
        <w:t xml:space="preserve"> with Hive </w:t>
      </w:r>
    </w:p>
    <w:p w:rsidR="00FC0BF1" w:rsidRPr="00FC0BF1" w:rsidRDefault="00FC0BF1" w:rsidP="004B3563">
      <w:pPr>
        <w:jc w:val="both"/>
        <w:rPr>
          <w:b/>
          <w:sz w:val="32"/>
          <w:szCs w:val="32"/>
        </w:rPr>
      </w:pPr>
      <w:r w:rsidRPr="00FC0BF1">
        <w:rPr>
          <w:b/>
          <w:sz w:val="32"/>
          <w:szCs w:val="32"/>
        </w:rPr>
        <w:t xml:space="preserve">● Load Data (Bulk Load) from Hive table to </w:t>
      </w:r>
      <w:proofErr w:type="spellStart"/>
      <w:r w:rsidRPr="00FC0BF1">
        <w:rPr>
          <w:b/>
          <w:sz w:val="32"/>
          <w:szCs w:val="32"/>
        </w:rPr>
        <w:t>Hbase</w:t>
      </w:r>
      <w:proofErr w:type="spellEnd"/>
      <w:r w:rsidRPr="00FC0BF1">
        <w:rPr>
          <w:b/>
          <w:sz w:val="32"/>
          <w:szCs w:val="32"/>
        </w:rPr>
        <w:t xml:space="preserve"> Table</w:t>
      </w:r>
    </w:p>
    <w:p w:rsidR="004B3563" w:rsidRPr="00FC0BF1" w:rsidRDefault="00FC0BF1" w:rsidP="004B3563">
      <w:pPr>
        <w:jc w:val="both"/>
        <w:rPr>
          <w:b/>
          <w:sz w:val="32"/>
          <w:szCs w:val="32"/>
        </w:rPr>
      </w:pPr>
      <w:r w:rsidRPr="00FC0BF1">
        <w:rPr>
          <w:b/>
          <w:sz w:val="32"/>
          <w:szCs w:val="32"/>
        </w:rPr>
        <w:t xml:space="preserve"> ● Explain the procedures and code implemented with screenshots.</w:t>
      </w:r>
    </w:p>
    <w:p w:rsidR="00FC0BF1" w:rsidRPr="00FC0BF1" w:rsidRDefault="00FC0BF1" w:rsidP="004B3563">
      <w:pPr>
        <w:jc w:val="both"/>
        <w:rPr>
          <w:b/>
          <w:sz w:val="32"/>
          <w:szCs w:val="32"/>
        </w:rPr>
      </w:pPr>
      <w:r w:rsidRPr="00FC0BF1">
        <w:rPr>
          <w:b/>
          <w:sz w:val="32"/>
          <w:szCs w:val="32"/>
        </w:rPr>
        <w:t>ANS-33.2-</w:t>
      </w:r>
    </w:p>
    <w:p w:rsidR="004B3563" w:rsidRPr="00FC0BF1" w:rsidRDefault="004B3563" w:rsidP="004B3563">
      <w:pPr>
        <w:jc w:val="both"/>
        <w:rPr>
          <w:b/>
          <w:sz w:val="36"/>
          <w:szCs w:val="36"/>
        </w:rPr>
      </w:pPr>
      <w:r w:rsidRPr="00FC0BF1">
        <w:rPr>
          <w:b/>
          <w:sz w:val="36"/>
          <w:szCs w:val="36"/>
        </w:rPr>
        <w:t xml:space="preserve"> Load Data (Bulk Load) from Hive table to </w:t>
      </w:r>
      <w:proofErr w:type="spellStart"/>
      <w:r w:rsidRPr="00FC0BF1">
        <w:rPr>
          <w:b/>
          <w:sz w:val="36"/>
          <w:szCs w:val="36"/>
        </w:rPr>
        <w:t>Hbase</w:t>
      </w:r>
      <w:proofErr w:type="spellEnd"/>
      <w:r w:rsidRPr="00FC0BF1">
        <w:rPr>
          <w:b/>
          <w:sz w:val="36"/>
          <w:szCs w:val="36"/>
        </w:rPr>
        <w:t xml:space="preserve"> Table</w:t>
      </w:r>
      <w:r w:rsidR="00FC0BF1" w:rsidRPr="00FC0BF1">
        <w:rPr>
          <w:b/>
          <w:sz w:val="36"/>
          <w:szCs w:val="36"/>
        </w:rPr>
        <w:t>-</w:t>
      </w:r>
    </w:p>
    <w:p w:rsidR="004B3563" w:rsidRPr="00FC0BF1" w:rsidRDefault="004B3563" w:rsidP="004B3563">
      <w:pPr>
        <w:pStyle w:val="NormalWeb"/>
        <w:shd w:val="clear" w:color="auto" w:fill="FFFFFF"/>
        <w:spacing w:before="0" w:beforeAutospacing="0" w:after="0" w:afterAutospacing="0"/>
        <w:jc w:val="both"/>
        <w:textAlignment w:val="baseline"/>
        <w:rPr>
          <w:rStyle w:val="Strong"/>
          <w:sz w:val="28"/>
          <w:szCs w:val="28"/>
          <w:bdr w:val="none" w:sz="0" w:space="0" w:color="auto" w:frame="1"/>
        </w:rPr>
      </w:pPr>
      <w:r w:rsidRPr="00FC0BF1">
        <w:rPr>
          <w:rStyle w:val="Strong"/>
          <w:sz w:val="28"/>
          <w:szCs w:val="28"/>
          <w:bdr w:val="none" w:sz="0" w:space="0" w:color="auto" w:frame="1"/>
        </w:rPr>
        <w:t>Why do we need to integrate Hive with Hbase?</w:t>
      </w:r>
    </w:p>
    <w:p w:rsidR="004B3563" w:rsidRPr="00FC0BF1" w:rsidRDefault="004B3563" w:rsidP="004B3563">
      <w:pPr>
        <w:pStyle w:val="NormalWeb"/>
        <w:shd w:val="clear" w:color="auto" w:fill="FFFFFF"/>
        <w:spacing w:before="0" w:beforeAutospacing="0" w:after="0" w:afterAutospacing="0"/>
        <w:jc w:val="both"/>
        <w:textAlignment w:val="baseline"/>
        <w:rPr>
          <w:b/>
          <w:bCs/>
          <w:bdr w:val="none" w:sz="0" w:space="0" w:color="auto" w:frame="1"/>
        </w:rPr>
      </w:pPr>
    </w:p>
    <w:p w:rsidR="004B3563" w:rsidRPr="00FC0BF1" w:rsidRDefault="004B3563" w:rsidP="004B3563">
      <w:pPr>
        <w:pStyle w:val="NormalWeb"/>
        <w:shd w:val="clear" w:color="auto" w:fill="FFFFFF"/>
        <w:spacing w:before="0" w:beforeAutospacing="0" w:after="300" w:afterAutospacing="0"/>
        <w:jc w:val="both"/>
        <w:textAlignment w:val="baseline"/>
      </w:pPr>
      <w:r w:rsidRPr="00FC0BF1">
        <w:t>Hive can store information of hundreds of millions of users effortlessly, but faces some difficulties when it comes to keeping the warehouse up to date with the latest information. Hive uses HDFS as an underlying storage which come with limitations like append-only, block-oriented storage. This makes it impossible to directly apply individual updates to warehouse tables. Up till now the only practical option to overcome this limitation is to pull the snapshots from MySQL databases and dump them to new Hive partitions. This expensive operation of pulling the data from one location to another location is not frequently practiced</w:t>
      </w:r>
      <w:proofErr w:type="gramStart"/>
      <w:r w:rsidRPr="00FC0BF1">
        <w:t>.(</w:t>
      </w:r>
      <w:proofErr w:type="gramEnd"/>
      <w:r w:rsidRPr="00FC0BF1">
        <w:t>leading to stale data in the warehouse), and it also does not scale well as  the data volume continues to shoot through the roof.</w:t>
      </w:r>
    </w:p>
    <w:p w:rsidR="004B3563" w:rsidRPr="00FC0BF1" w:rsidRDefault="004B3563" w:rsidP="004B3563">
      <w:pPr>
        <w:pStyle w:val="NormalWeb"/>
        <w:shd w:val="clear" w:color="auto" w:fill="FFFFFF"/>
        <w:spacing w:before="0" w:beforeAutospacing="0" w:after="300" w:afterAutospacing="0"/>
        <w:jc w:val="both"/>
        <w:textAlignment w:val="baseline"/>
      </w:pPr>
    </w:p>
    <w:p w:rsidR="004B3563" w:rsidRPr="00FC0BF1" w:rsidRDefault="004B3563" w:rsidP="004B3563">
      <w:pPr>
        <w:pStyle w:val="NormalWeb"/>
        <w:shd w:val="clear" w:color="auto" w:fill="FFFFFF"/>
        <w:spacing w:before="0" w:beforeAutospacing="0" w:after="300" w:afterAutospacing="0"/>
        <w:jc w:val="both"/>
        <w:textAlignment w:val="baseline"/>
        <w:rPr>
          <w:rFonts w:ascii="Open Sans" w:hAnsi="Open Sans"/>
          <w:b/>
          <w:bCs/>
          <w:sz w:val="32"/>
          <w:szCs w:val="32"/>
          <w:bdr w:val="none" w:sz="0" w:space="0" w:color="auto" w:frame="1"/>
          <w:shd w:val="clear" w:color="auto" w:fill="FFFFFF"/>
        </w:rPr>
      </w:pPr>
      <w:r w:rsidRPr="00FC0BF1">
        <w:rPr>
          <w:rStyle w:val="Strong"/>
          <w:rFonts w:ascii="Open Sans" w:hAnsi="Open Sans"/>
          <w:sz w:val="32"/>
          <w:szCs w:val="32"/>
          <w:bdr w:val="none" w:sz="0" w:space="0" w:color="auto" w:frame="1"/>
          <w:shd w:val="clear" w:color="auto" w:fill="FFFFFF"/>
        </w:rPr>
        <w:t xml:space="preserve">Creating the </w:t>
      </w:r>
      <w:proofErr w:type="spellStart"/>
      <w:r w:rsidRPr="00FC0BF1">
        <w:rPr>
          <w:rStyle w:val="Strong"/>
          <w:rFonts w:ascii="Open Sans" w:hAnsi="Open Sans"/>
          <w:sz w:val="32"/>
          <w:szCs w:val="32"/>
          <w:bdr w:val="none" w:sz="0" w:space="0" w:color="auto" w:frame="1"/>
          <w:shd w:val="clear" w:color="auto" w:fill="FFFFFF"/>
        </w:rPr>
        <w:t>HBase</w:t>
      </w:r>
      <w:proofErr w:type="spellEnd"/>
      <w:r w:rsidRPr="00FC0BF1">
        <w:rPr>
          <w:rStyle w:val="Strong"/>
          <w:rFonts w:ascii="Open Sans" w:hAnsi="Open Sans"/>
          <w:sz w:val="32"/>
          <w:szCs w:val="32"/>
          <w:bdr w:val="none" w:sz="0" w:space="0" w:color="auto" w:frame="1"/>
          <w:shd w:val="clear" w:color="auto" w:fill="FFFFFF"/>
        </w:rPr>
        <w:t xml:space="preserve"> Table</w:t>
      </w:r>
      <w:r w:rsidR="00FC0BF1" w:rsidRPr="00FC0BF1">
        <w:rPr>
          <w:rStyle w:val="Strong"/>
          <w:rFonts w:ascii="Open Sans" w:hAnsi="Open Sans"/>
          <w:sz w:val="32"/>
          <w:szCs w:val="32"/>
          <w:bdr w:val="none" w:sz="0" w:space="0" w:color="auto" w:frame="1"/>
          <w:shd w:val="clear" w:color="auto" w:fill="FFFFFF"/>
        </w:rPr>
        <w:t>-</w:t>
      </w:r>
    </w:p>
    <w:p w:rsidR="004B3563" w:rsidRPr="00FC0BF1" w:rsidRDefault="00FC0BF1" w:rsidP="004B3563">
      <w:pPr>
        <w:jc w:val="both"/>
      </w:pPr>
      <w:r w:rsidRPr="00FC0BF1">
        <w:rPr>
          <w:b/>
          <w:noProof/>
          <w:sz w:val="36"/>
          <w:szCs w:val="36"/>
        </w:rPr>
        <w:drawing>
          <wp:inline distT="0" distB="0" distL="0" distR="0">
            <wp:extent cx="5848350" cy="2286000"/>
            <wp:effectExtent l="19050" t="0" r="0" b="0"/>
            <wp:docPr id="7" name="Picture 3" descr="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3.PNG"/>
                    <pic:cNvPicPr>
                      <a:picLocks noChangeAspect="1" noChangeArrowheads="1"/>
                    </pic:cNvPicPr>
                  </pic:nvPicPr>
                  <pic:blipFill>
                    <a:blip r:embed="rId4"/>
                    <a:srcRect/>
                    <a:stretch>
                      <a:fillRect/>
                    </a:stretch>
                  </pic:blipFill>
                  <pic:spPr bwMode="auto">
                    <a:xfrm>
                      <a:off x="0" y="0"/>
                      <a:ext cx="5848350" cy="2286000"/>
                    </a:xfrm>
                    <a:prstGeom prst="rect">
                      <a:avLst/>
                    </a:prstGeom>
                    <a:noFill/>
                    <a:ln w="9525">
                      <a:noFill/>
                      <a:miter lim="800000"/>
                      <a:headEnd/>
                      <a:tailEnd/>
                    </a:ln>
                  </pic:spPr>
                </pic:pic>
              </a:graphicData>
            </a:graphic>
          </wp:inline>
        </w:drawing>
      </w:r>
    </w:p>
    <w:p w:rsidR="004B3563" w:rsidRPr="00FC0BF1" w:rsidRDefault="004B3563" w:rsidP="004B3563">
      <w:pPr>
        <w:jc w:val="both"/>
        <w:rPr>
          <w:b/>
          <w:sz w:val="36"/>
          <w:szCs w:val="36"/>
        </w:rPr>
      </w:pPr>
    </w:p>
    <w:p w:rsidR="004B3563" w:rsidRPr="00FC0BF1" w:rsidRDefault="004B3563" w:rsidP="004B3563">
      <w:pPr>
        <w:jc w:val="both"/>
        <w:rPr>
          <w:b/>
          <w:sz w:val="36"/>
          <w:szCs w:val="36"/>
        </w:rPr>
      </w:pPr>
    </w:p>
    <w:p w:rsidR="004B3563" w:rsidRPr="00FC0BF1" w:rsidRDefault="004B3563" w:rsidP="004B3563">
      <w:pPr>
        <w:jc w:val="both"/>
        <w:rPr>
          <w:b/>
          <w:sz w:val="36"/>
          <w:szCs w:val="36"/>
        </w:rPr>
      </w:pPr>
      <w:bookmarkStart w:id="0" w:name="_GoBack"/>
      <w:bookmarkEnd w:id="0"/>
    </w:p>
    <w:p w:rsidR="004B3563" w:rsidRPr="00FC0BF1" w:rsidRDefault="004B3563" w:rsidP="004B3563">
      <w:pPr>
        <w:jc w:val="both"/>
        <w:rPr>
          <w:b/>
          <w:sz w:val="36"/>
          <w:szCs w:val="36"/>
        </w:rPr>
      </w:pPr>
    </w:p>
    <w:p w:rsidR="004B3563" w:rsidRPr="00FC0BF1" w:rsidRDefault="004B3563" w:rsidP="004B3563">
      <w:pPr>
        <w:jc w:val="both"/>
        <w:rPr>
          <w:rStyle w:val="Strong"/>
          <w:rFonts w:ascii="Open Sans" w:hAnsi="Open Sans"/>
          <w:sz w:val="32"/>
          <w:szCs w:val="32"/>
          <w:bdr w:val="none" w:sz="0" w:space="0" w:color="auto" w:frame="1"/>
          <w:shd w:val="clear" w:color="auto" w:fill="FFFFFF"/>
        </w:rPr>
      </w:pPr>
      <w:r w:rsidRPr="00FC0BF1">
        <w:rPr>
          <w:rStyle w:val="Strong"/>
          <w:rFonts w:ascii="Open Sans" w:hAnsi="Open Sans"/>
          <w:sz w:val="32"/>
          <w:szCs w:val="32"/>
          <w:bdr w:val="none" w:sz="0" w:space="0" w:color="auto" w:frame="1"/>
          <w:shd w:val="clear" w:color="auto" w:fill="FFFFFF"/>
        </w:rPr>
        <w:t>I</w:t>
      </w:r>
      <w:r w:rsidR="00FC0BF1" w:rsidRPr="00FC0BF1">
        <w:rPr>
          <w:rStyle w:val="Strong"/>
          <w:rFonts w:ascii="Open Sans" w:hAnsi="Open Sans"/>
          <w:sz w:val="32"/>
          <w:szCs w:val="32"/>
          <w:bdr w:val="none" w:sz="0" w:space="0" w:color="auto" w:frame="1"/>
          <w:shd w:val="clear" w:color="auto" w:fill="FFFFFF"/>
        </w:rPr>
        <w:t xml:space="preserve">nsert the data into </w:t>
      </w:r>
      <w:proofErr w:type="spellStart"/>
      <w:r w:rsidR="00FC0BF1" w:rsidRPr="00FC0BF1">
        <w:rPr>
          <w:rStyle w:val="Strong"/>
          <w:rFonts w:ascii="Open Sans" w:hAnsi="Open Sans"/>
          <w:sz w:val="32"/>
          <w:szCs w:val="32"/>
          <w:bdr w:val="none" w:sz="0" w:space="0" w:color="auto" w:frame="1"/>
          <w:shd w:val="clear" w:color="auto" w:fill="FFFFFF"/>
        </w:rPr>
        <w:t>HBase</w:t>
      </w:r>
      <w:proofErr w:type="spellEnd"/>
      <w:r w:rsidR="00FC0BF1" w:rsidRPr="00FC0BF1">
        <w:rPr>
          <w:rStyle w:val="Strong"/>
          <w:rFonts w:ascii="Open Sans" w:hAnsi="Open Sans"/>
          <w:sz w:val="32"/>
          <w:szCs w:val="32"/>
          <w:bdr w:val="none" w:sz="0" w:space="0" w:color="auto" w:frame="1"/>
          <w:shd w:val="clear" w:color="auto" w:fill="FFFFFF"/>
        </w:rPr>
        <w:t xml:space="preserve"> table-</w:t>
      </w:r>
    </w:p>
    <w:p w:rsidR="004B3563" w:rsidRPr="00FC0BF1" w:rsidRDefault="00FC0BF1" w:rsidP="004B3563">
      <w:pPr>
        <w:jc w:val="both"/>
        <w:rPr>
          <w:b/>
          <w:sz w:val="32"/>
          <w:szCs w:val="32"/>
        </w:rPr>
      </w:pPr>
      <w:r w:rsidRPr="00FC0BF1">
        <w:rPr>
          <w:b/>
          <w:noProof/>
          <w:sz w:val="32"/>
          <w:szCs w:val="32"/>
        </w:rPr>
        <w:drawing>
          <wp:inline distT="0" distB="0" distL="0" distR="0">
            <wp:extent cx="5667375" cy="2981325"/>
            <wp:effectExtent l="19050" t="0" r="9525" b="0"/>
            <wp:docPr id="6" name="Picture 2" descr="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2.PNG"/>
                    <pic:cNvPicPr>
                      <a:picLocks noChangeAspect="1" noChangeArrowheads="1"/>
                    </pic:cNvPicPr>
                  </pic:nvPicPr>
                  <pic:blipFill>
                    <a:blip r:embed="rId5"/>
                    <a:srcRect/>
                    <a:stretch>
                      <a:fillRect/>
                    </a:stretch>
                  </pic:blipFill>
                  <pic:spPr bwMode="auto">
                    <a:xfrm>
                      <a:off x="0" y="0"/>
                      <a:ext cx="5667375" cy="2981325"/>
                    </a:xfrm>
                    <a:prstGeom prst="rect">
                      <a:avLst/>
                    </a:prstGeom>
                    <a:noFill/>
                    <a:ln w="9525">
                      <a:noFill/>
                      <a:miter lim="800000"/>
                      <a:headEnd/>
                      <a:tailEnd/>
                    </a:ln>
                  </pic:spPr>
                </pic:pic>
              </a:graphicData>
            </a:graphic>
          </wp:inline>
        </w:drawing>
      </w:r>
    </w:p>
    <w:p w:rsidR="004B3563" w:rsidRPr="00FC0BF1" w:rsidRDefault="004B3563" w:rsidP="004B3563">
      <w:pPr>
        <w:jc w:val="both"/>
        <w:rPr>
          <w:b/>
          <w:sz w:val="32"/>
          <w:szCs w:val="32"/>
        </w:rPr>
      </w:pPr>
    </w:p>
    <w:p w:rsidR="004B3563" w:rsidRPr="00FC0BF1" w:rsidRDefault="004B3563" w:rsidP="004B3563">
      <w:pPr>
        <w:jc w:val="both"/>
        <w:rPr>
          <w:rStyle w:val="Strong"/>
          <w:rFonts w:ascii="Open Sans" w:hAnsi="Open Sans"/>
          <w:sz w:val="32"/>
          <w:szCs w:val="32"/>
          <w:bdr w:val="none" w:sz="0" w:space="0" w:color="auto" w:frame="1"/>
          <w:shd w:val="clear" w:color="auto" w:fill="FFFFFF"/>
        </w:rPr>
      </w:pPr>
      <w:r w:rsidRPr="00FC0BF1">
        <w:rPr>
          <w:rStyle w:val="Strong"/>
          <w:rFonts w:ascii="Open Sans" w:hAnsi="Open Sans"/>
          <w:sz w:val="32"/>
          <w:szCs w:val="32"/>
          <w:bdr w:val="none" w:sz="0" w:space="0" w:color="auto" w:frame="1"/>
          <w:shd w:val="clear" w:color="auto" w:fill="FFFFFF"/>
        </w:rPr>
        <w:t xml:space="preserve">Creating the Hive table pointing to </w:t>
      </w:r>
      <w:proofErr w:type="spellStart"/>
      <w:r w:rsidRPr="00FC0BF1">
        <w:rPr>
          <w:rStyle w:val="Strong"/>
          <w:rFonts w:ascii="Open Sans" w:hAnsi="Open Sans"/>
          <w:sz w:val="32"/>
          <w:szCs w:val="32"/>
          <w:bdr w:val="none" w:sz="0" w:space="0" w:color="auto" w:frame="1"/>
          <w:shd w:val="clear" w:color="auto" w:fill="FFFFFF"/>
        </w:rPr>
        <w:t>HBase</w:t>
      </w:r>
      <w:proofErr w:type="spellEnd"/>
      <w:r w:rsidRPr="00FC0BF1">
        <w:rPr>
          <w:rStyle w:val="Strong"/>
          <w:rFonts w:ascii="Open Sans" w:hAnsi="Open Sans"/>
          <w:sz w:val="32"/>
          <w:szCs w:val="32"/>
          <w:bdr w:val="none" w:sz="0" w:space="0" w:color="auto" w:frame="1"/>
          <w:shd w:val="clear" w:color="auto" w:fill="FFFFFF"/>
        </w:rPr>
        <w:t xml:space="preserve"> table</w:t>
      </w:r>
      <w:r w:rsidR="00FC0BF1" w:rsidRPr="00FC0BF1">
        <w:rPr>
          <w:rStyle w:val="Strong"/>
          <w:rFonts w:ascii="Open Sans" w:hAnsi="Open Sans"/>
          <w:sz w:val="32"/>
          <w:szCs w:val="32"/>
          <w:bdr w:val="none" w:sz="0" w:space="0" w:color="auto" w:frame="1"/>
          <w:shd w:val="clear" w:color="auto" w:fill="FFFFFF"/>
        </w:rPr>
        <w:t>-</w:t>
      </w:r>
    </w:p>
    <w:p w:rsidR="004B3563" w:rsidRPr="00FC0BF1" w:rsidRDefault="00FC0BF1" w:rsidP="004B3563">
      <w:pPr>
        <w:jc w:val="both"/>
        <w:rPr>
          <w:b/>
          <w:sz w:val="32"/>
          <w:szCs w:val="32"/>
        </w:rPr>
      </w:pPr>
      <w:r w:rsidRPr="00FC0BF1">
        <w:rPr>
          <w:b/>
          <w:noProof/>
          <w:sz w:val="32"/>
          <w:szCs w:val="32"/>
        </w:rPr>
        <w:drawing>
          <wp:inline distT="0" distB="0" distL="0" distR="0">
            <wp:extent cx="5753100" cy="1247775"/>
            <wp:effectExtent l="19050" t="0" r="0" b="0"/>
            <wp:docPr id="5" name="Picture 1" descr="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1.PNG"/>
                    <pic:cNvPicPr>
                      <a:picLocks noChangeAspect="1" noChangeArrowheads="1"/>
                    </pic:cNvPicPr>
                  </pic:nvPicPr>
                  <pic:blipFill>
                    <a:blip r:embed="rId6"/>
                    <a:srcRect/>
                    <a:stretch>
                      <a:fillRect/>
                    </a:stretch>
                  </pic:blipFill>
                  <pic:spPr bwMode="auto">
                    <a:xfrm>
                      <a:off x="0" y="0"/>
                      <a:ext cx="5753100" cy="1247775"/>
                    </a:xfrm>
                    <a:prstGeom prst="rect">
                      <a:avLst/>
                    </a:prstGeom>
                    <a:noFill/>
                    <a:ln w="9525">
                      <a:noFill/>
                      <a:miter lim="800000"/>
                      <a:headEnd/>
                      <a:tailEnd/>
                    </a:ln>
                  </pic:spPr>
                </pic:pic>
              </a:graphicData>
            </a:graphic>
          </wp:inline>
        </w:drawing>
      </w:r>
    </w:p>
    <w:p w:rsidR="004B3563" w:rsidRPr="00FC0BF1" w:rsidRDefault="004B3563" w:rsidP="004B3563">
      <w:pPr>
        <w:jc w:val="both"/>
        <w:rPr>
          <w:b/>
          <w:sz w:val="32"/>
          <w:szCs w:val="32"/>
        </w:rPr>
      </w:pPr>
    </w:p>
    <w:p w:rsidR="004B3563" w:rsidRPr="00FC0BF1" w:rsidRDefault="004B3563" w:rsidP="004B3563">
      <w:pPr>
        <w:jc w:val="both"/>
        <w:rPr>
          <w:b/>
          <w:sz w:val="32"/>
          <w:szCs w:val="32"/>
        </w:rPr>
      </w:pPr>
      <w:r w:rsidRPr="00FC0BF1">
        <w:rPr>
          <w:b/>
          <w:sz w:val="32"/>
          <w:szCs w:val="32"/>
        </w:rPr>
        <w:t xml:space="preserve">Output </w:t>
      </w:r>
      <w:r w:rsidR="00FC0BF1" w:rsidRPr="00FC0BF1">
        <w:rPr>
          <w:b/>
          <w:sz w:val="32"/>
          <w:szCs w:val="32"/>
        </w:rPr>
        <w:t>-</w:t>
      </w:r>
    </w:p>
    <w:p w:rsidR="004B3563" w:rsidRPr="00FC0BF1" w:rsidRDefault="004B3563" w:rsidP="004B3563">
      <w:pPr>
        <w:jc w:val="both"/>
        <w:rPr>
          <w:b/>
          <w:sz w:val="32"/>
          <w:szCs w:val="32"/>
        </w:rPr>
      </w:pPr>
      <w:r w:rsidRPr="00FC0BF1">
        <w:rPr>
          <w:b/>
          <w:noProof/>
          <w:sz w:val="32"/>
          <w:szCs w:val="32"/>
        </w:rPr>
        <w:drawing>
          <wp:inline distT="0" distB="0" distL="0" distR="0">
            <wp:extent cx="5943600" cy="1084639"/>
            <wp:effectExtent l="0" t="0" r="0" b="1270"/>
            <wp:docPr id="4" name="Picture 4" descr="C:\Users\613044\Documen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4.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084639"/>
                    </a:xfrm>
                    <a:prstGeom prst="rect">
                      <a:avLst/>
                    </a:prstGeom>
                    <a:noFill/>
                    <a:ln>
                      <a:noFill/>
                    </a:ln>
                  </pic:spPr>
                </pic:pic>
              </a:graphicData>
            </a:graphic>
          </wp:inline>
        </w:drawing>
      </w:r>
    </w:p>
    <w:sectPr w:rsidR="004B3563" w:rsidRPr="00FC0BF1" w:rsidSect="009D7E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3563"/>
    <w:rsid w:val="004B3563"/>
    <w:rsid w:val="004C7D74"/>
    <w:rsid w:val="009D7ECC"/>
    <w:rsid w:val="00EB4685"/>
    <w:rsid w:val="00FC0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EC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5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563"/>
    <w:rPr>
      <w:b/>
      <w:bCs/>
    </w:rPr>
  </w:style>
  <w:style w:type="paragraph" w:styleId="BalloonText">
    <w:name w:val="Balloon Text"/>
    <w:basedOn w:val="Normal"/>
    <w:link w:val="BalloonTextChar"/>
    <w:uiPriority w:val="99"/>
    <w:semiHidden/>
    <w:unhideWhenUsed/>
    <w:rsid w:val="00FC0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B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432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Home</cp:lastModifiedBy>
  <cp:revision>3</cp:revision>
  <dcterms:created xsi:type="dcterms:W3CDTF">2017-05-23T09:26:00Z</dcterms:created>
  <dcterms:modified xsi:type="dcterms:W3CDTF">2017-05-27T13:25:00Z</dcterms:modified>
</cp:coreProperties>
</file>