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534FA2" w14:textId="77777777" w:rsidR="0061576A" w:rsidRDefault="00C419D5">
      <w:pPr>
        <w:jc w:val="center"/>
        <w:rPr>
          <w:b/>
          <w:sz w:val="40"/>
        </w:rPr>
      </w:pPr>
      <w:r>
        <w:rPr>
          <w:b/>
          <w:sz w:val="40"/>
        </w:rPr>
        <w:t>APEXPLANET INTERNSHIP</w:t>
      </w:r>
    </w:p>
    <w:p w14:paraId="52AEDAC2" w14:textId="77777777" w:rsidR="00783E34" w:rsidRDefault="00783E34" w:rsidP="00783E34">
      <w:pPr>
        <w:jc w:val="center"/>
        <w:rPr>
          <w:b/>
          <w:sz w:val="44"/>
        </w:rPr>
      </w:pPr>
      <w:r>
        <w:rPr>
          <w:b/>
          <w:sz w:val="44"/>
        </w:rPr>
        <w:t>TASK 4 – EXPLOITATION &amp; SYSTEM SECURITY</w:t>
      </w:r>
    </w:p>
    <w:p w14:paraId="5465710D" w14:textId="77777777" w:rsidR="00783E34" w:rsidRDefault="00783E34">
      <w:pPr>
        <w:jc w:val="center"/>
        <w:rPr>
          <w:b/>
          <w:sz w:val="40"/>
        </w:rPr>
      </w:pPr>
    </w:p>
    <w:p w14:paraId="65982EC4" w14:textId="77777777" w:rsidR="00C95346" w:rsidRDefault="00C95346" w:rsidP="00C95346">
      <w:pPr>
        <w:jc w:val="center"/>
        <w:rPr>
          <w:b/>
          <w:sz w:val="36"/>
          <w:szCs w:val="36"/>
        </w:rPr>
      </w:pPr>
      <w:r w:rsidRPr="000E1EA0">
        <w:rPr>
          <w:b/>
          <w:sz w:val="36"/>
          <w:szCs w:val="36"/>
        </w:rPr>
        <w:t>APEXPLANET SOFTWARE PVT. LTD.</w:t>
      </w:r>
    </w:p>
    <w:p w14:paraId="1A46F56A" w14:textId="77777777" w:rsidR="00C95346" w:rsidRDefault="00C95346" w:rsidP="00C95346">
      <w:pPr>
        <w:jc w:val="center"/>
        <w:rPr>
          <w:b/>
          <w:sz w:val="36"/>
          <w:szCs w:val="36"/>
        </w:rPr>
      </w:pPr>
      <w:r w:rsidRPr="0047180F">
        <w:rPr>
          <w:b/>
          <w:sz w:val="36"/>
          <w:szCs w:val="36"/>
        </w:rPr>
        <w:t>Domain: Cybersecurity and Ethical Hacking</w:t>
      </w:r>
    </w:p>
    <w:p w14:paraId="49221A37" w14:textId="77777777" w:rsidR="00403B4E" w:rsidRDefault="00403B4E">
      <w:pPr>
        <w:jc w:val="center"/>
      </w:pPr>
    </w:p>
    <w:p w14:paraId="1808F01F" w14:textId="77777777" w:rsidR="00DF7642" w:rsidRDefault="00DF7642" w:rsidP="00C95346"/>
    <w:p w14:paraId="5B27A878" w14:textId="77777777" w:rsidR="0061576A" w:rsidRPr="003332C0" w:rsidRDefault="00C419D5">
      <w:pPr>
        <w:jc w:val="center"/>
        <w:rPr>
          <w:b/>
          <w:bCs/>
          <w:sz w:val="32"/>
          <w:szCs w:val="32"/>
        </w:rPr>
      </w:pPr>
      <w:r>
        <w:rPr>
          <w:sz w:val="26"/>
        </w:rPr>
        <w:br/>
      </w:r>
      <w:r w:rsidRPr="003332C0">
        <w:rPr>
          <w:b/>
          <w:bCs/>
          <w:sz w:val="32"/>
          <w:szCs w:val="32"/>
        </w:rPr>
        <w:t>Penetration Testing, Password Attacks, Security Awareness,</w:t>
      </w:r>
      <w:r w:rsidRPr="003332C0">
        <w:rPr>
          <w:b/>
          <w:bCs/>
          <w:sz w:val="32"/>
          <w:szCs w:val="32"/>
        </w:rPr>
        <w:br/>
        <w:t>Malware Basics and System Hardening</w:t>
      </w:r>
    </w:p>
    <w:p w14:paraId="631E6D71" w14:textId="77777777" w:rsidR="00825544" w:rsidRDefault="00825544">
      <w:pPr>
        <w:jc w:val="center"/>
        <w:rPr>
          <w:sz w:val="26"/>
        </w:rPr>
      </w:pPr>
    </w:p>
    <w:p w14:paraId="2DC3CD11" w14:textId="671AA7F9" w:rsidR="00825544" w:rsidRDefault="00825544" w:rsidP="00825544">
      <w:pPr>
        <w:jc w:val="center"/>
        <w:rPr>
          <w:b/>
          <w:sz w:val="36"/>
          <w:szCs w:val="36"/>
        </w:rPr>
      </w:pPr>
      <w:r>
        <w:rPr>
          <w:b/>
          <w:sz w:val="36"/>
          <w:szCs w:val="36"/>
        </w:rPr>
        <w:t xml:space="preserve">Submitted </w:t>
      </w:r>
      <w:proofErr w:type="gramStart"/>
      <w:r>
        <w:rPr>
          <w:b/>
          <w:sz w:val="36"/>
          <w:szCs w:val="36"/>
        </w:rPr>
        <w:t>by :</w:t>
      </w:r>
      <w:proofErr w:type="gramEnd"/>
    </w:p>
    <w:p w14:paraId="4B9EC52B" w14:textId="77777777" w:rsidR="00825544" w:rsidRDefault="00825544" w:rsidP="00152FC0">
      <w:pPr>
        <w:jc w:val="center"/>
        <w:rPr>
          <w:bCs/>
          <w:sz w:val="36"/>
          <w:szCs w:val="36"/>
        </w:rPr>
      </w:pPr>
      <w:r>
        <w:rPr>
          <w:bCs/>
          <w:sz w:val="36"/>
          <w:szCs w:val="36"/>
        </w:rPr>
        <w:t>NIMMALA NISHEK RATNA</w:t>
      </w:r>
    </w:p>
    <w:p w14:paraId="24FED1BF" w14:textId="77777777" w:rsidR="00825544" w:rsidRDefault="00825544" w:rsidP="00825544">
      <w:pPr>
        <w:jc w:val="center"/>
        <w:rPr>
          <w:bCs/>
          <w:sz w:val="36"/>
          <w:szCs w:val="36"/>
        </w:rPr>
      </w:pPr>
      <w:r>
        <w:rPr>
          <w:bCs/>
          <w:sz w:val="36"/>
          <w:szCs w:val="36"/>
        </w:rPr>
        <w:t>Department: Computer Science and Engineering</w:t>
      </w:r>
    </w:p>
    <w:p w14:paraId="5EC15F08" w14:textId="77777777" w:rsidR="00825544" w:rsidRDefault="00825544" w:rsidP="00825544">
      <w:pPr>
        <w:jc w:val="center"/>
        <w:rPr>
          <w:bCs/>
          <w:sz w:val="36"/>
          <w:szCs w:val="36"/>
        </w:rPr>
      </w:pPr>
      <w:r>
        <w:rPr>
          <w:bCs/>
          <w:sz w:val="36"/>
          <w:szCs w:val="36"/>
        </w:rPr>
        <w:t>Sathyabama Institute of Science and Technology</w:t>
      </w:r>
    </w:p>
    <w:p w14:paraId="2EE3575C" w14:textId="77777777" w:rsidR="00152FC0" w:rsidRDefault="00152FC0" w:rsidP="00825544">
      <w:pPr>
        <w:jc w:val="center"/>
        <w:rPr>
          <w:bCs/>
          <w:sz w:val="36"/>
          <w:szCs w:val="36"/>
        </w:rPr>
      </w:pPr>
    </w:p>
    <w:p w14:paraId="67D49A89" w14:textId="0956498B" w:rsidR="00152FC0" w:rsidRDefault="00152FC0" w:rsidP="001001FA">
      <w:pPr>
        <w:jc w:val="center"/>
        <w:rPr>
          <w:bCs/>
          <w:sz w:val="36"/>
          <w:szCs w:val="36"/>
        </w:rPr>
      </w:pPr>
      <w:r>
        <w:rPr>
          <w:bCs/>
          <w:sz w:val="36"/>
          <w:szCs w:val="36"/>
        </w:rPr>
        <w:t>Date:</w:t>
      </w:r>
      <w:r w:rsidR="001001FA">
        <w:rPr>
          <w:bCs/>
          <w:sz w:val="36"/>
          <w:szCs w:val="36"/>
        </w:rPr>
        <w:t xml:space="preserve"> 12 September 2026</w:t>
      </w:r>
    </w:p>
    <w:p w14:paraId="4FE9CF92" w14:textId="77777777" w:rsidR="00152FC0" w:rsidRDefault="00152FC0" w:rsidP="00825544">
      <w:pPr>
        <w:jc w:val="center"/>
        <w:rPr>
          <w:bCs/>
          <w:sz w:val="36"/>
          <w:szCs w:val="36"/>
        </w:rPr>
      </w:pPr>
    </w:p>
    <w:p w14:paraId="025FBC34" w14:textId="77777777" w:rsidR="00825544" w:rsidRDefault="00825544">
      <w:pPr>
        <w:jc w:val="center"/>
      </w:pPr>
    </w:p>
    <w:tbl>
      <w:tblPr>
        <w:tblStyle w:val="TableGrid"/>
        <w:tblpPr w:leftFromText="180" w:rightFromText="180" w:vertAnchor="text" w:horzAnchor="margin" w:tblpY="1034"/>
        <w:tblW w:w="10464" w:type="dxa"/>
        <w:tblLook w:val="04A0" w:firstRow="1" w:lastRow="0" w:firstColumn="1" w:lastColumn="0" w:noHBand="0" w:noVBand="1"/>
      </w:tblPr>
      <w:tblGrid>
        <w:gridCol w:w="5232"/>
        <w:gridCol w:w="5232"/>
      </w:tblGrid>
      <w:tr w:rsidR="00825544" w14:paraId="51752FD9" w14:textId="77777777" w:rsidTr="001001FA">
        <w:trPr>
          <w:trHeight w:val="1213"/>
        </w:trPr>
        <w:tc>
          <w:tcPr>
            <w:tcW w:w="5232" w:type="dxa"/>
          </w:tcPr>
          <w:p w14:paraId="30BA885B" w14:textId="77777777" w:rsidR="00825544" w:rsidRPr="00C14497" w:rsidRDefault="00825544" w:rsidP="00825544">
            <w:pPr>
              <w:rPr>
                <w:sz w:val="36"/>
                <w:szCs w:val="36"/>
              </w:rPr>
            </w:pPr>
            <w:r w:rsidRPr="00C14497">
              <w:rPr>
                <w:b/>
                <w:sz w:val="36"/>
                <w:szCs w:val="36"/>
              </w:rPr>
              <w:lastRenderedPageBreak/>
              <w:t>Internship Domain</w:t>
            </w:r>
          </w:p>
        </w:tc>
        <w:tc>
          <w:tcPr>
            <w:tcW w:w="5232" w:type="dxa"/>
          </w:tcPr>
          <w:p w14:paraId="7F0DDA1B" w14:textId="77777777" w:rsidR="00825544" w:rsidRPr="00C14497" w:rsidRDefault="00825544" w:rsidP="00825544">
            <w:pPr>
              <w:rPr>
                <w:sz w:val="36"/>
                <w:szCs w:val="36"/>
              </w:rPr>
            </w:pPr>
            <w:r w:rsidRPr="00C14497">
              <w:rPr>
                <w:sz w:val="36"/>
                <w:szCs w:val="36"/>
              </w:rPr>
              <w:t>Cybersecurity and Ethical Hacking</w:t>
            </w:r>
          </w:p>
        </w:tc>
      </w:tr>
      <w:tr w:rsidR="00825544" w14:paraId="3398671E" w14:textId="77777777" w:rsidTr="001001FA">
        <w:trPr>
          <w:trHeight w:val="1213"/>
        </w:trPr>
        <w:tc>
          <w:tcPr>
            <w:tcW w:w="5232" w:type="dxa"/>
          </w:tcPr>
          <w:p w14:paraId="17B9835B" w14:textId="77777777" w:rsidR="00825544" w:rsidRPr="00C14497" w:rsidRDefault="00825544" w:rsidP="00825544">
            <w:pPr>
              <w:rPr>
                <w:sz w:val="36"/>
                <w:szCs w:val="36"/>
              </w:rPr>
            </w:pPr>
            <w:r w:rsidRPr="00C14497">
              <w:rPr>
                <w:b/>
                <w:sz w:val="36"/>
                <w:szCs w:val="36"/>
              </w:rPr>
              <w:t>Task</w:t>
            </w:r>
          </w:p>
        </w:tc>
        <w:tc>
          <w:tcPr>
            <w:tcW w:w="5232" w:type="dxa"/>
          </w:tcPr>
          <w:p w14:paraId="42F106A3" w14:textId="77777777" w:rsidR="00825544" w:rsidRPr="00C14497" w:rsidRDefault="00825544" w:rsidP="00825544">
            <w:pPr>
              <w:rPr>
                <w:sz w:val="36"/>
                <w:szCs w:val="36"/>
              </w:rPr>
            </w:pPr>
            <w:r w:rsidRPr="00C14497">
              <w:rPr>
                <w:sz w:val="36"/>
                <w:szCs w:val="36"/>
              </w:rPr>
              <w:t>Task 4 – Exploitation &amp; System Security</w:t>
            </w:r>
          </w:p>
        </w:tc>
      </w:tr>
      <w:tr w:rsidR="00825544" w14:paraId="30B22F3C" w14:textId="77777777" w:rsidTr="001001FA">
        <w:trPr>
          <w:trHeight w:val="1213"/>
        </w:trPr>
        <w:tc>
          <w:tcPr>
            <w:tcW w:w="5232" w:type="dxa"/>
          </w:tcPr>
          <w:p w14:paraId="78B8C3CF" w14:textId="77777777" w:rsidR="00825544" w:rsidRPr="00C14497" w:rsidRDefault="00825544" w:rsidP="00825544">
            <w:pPr>
              <w:rPr>
                <w:sz w:val="36"/>
                <w:szCs w:val="36"/>
              </w:rPr>
            </w:pPr>
            <w:r w:rsidRPr="00C14497">
              <w:rPr>
                <w:b/>
                <w:sz w:val="36"/>
                <w:szCs w:val="36"/>
              </w:rPr>
              <w:t>Testing Environment</w:t>
            </w:r>
          </w:p>
        </w:tc>
        <w:tc>
          <w:tcPr>
            <w:tcW w:w="5232" w:type="dxa"/>
          </w:tcPr>
          <w:p w14:paraId="633CDB33" w14:textId="77777777" w:rsidR="00825544" w:rsidRPr="00C14497" w:rsidRDefault="00825544" w:rsidP="00825544">
            <w:pPr>
              <w:rPr>
                <w:sz w:val="36"/>
                <w:szCs w:val="36"/>
              </w:rPr>
            </w:pPr>
            <w:r w:rsidRPr="00C14497">
              <w:rPr>
                <w:sz w:val="36"/>
                <w:szCs w:val="36"/>
              </w:rPr>
              <w:t>Kali Linux + Metasploitable2 (isolated lab)</w:t>
            </w:r>
          </w:p>
        </w:tc>
      </w:tr>
      <w:tr w:rsidR="00825544" w14:paraId="23508A17" w14:textId="77777777" w:rsidTr="001001FA">
        <w:trPr>
          <w:trHeight w:val="1213"/>
        </w:trPr>
        <w:tc>
          <w:tcPr>
            <w:tcW w:w="5232" w:type="dxa"/>
          </w:tcPr>
          <w:p w14:paraId="3ECAE65E" w14:textId="77777777" w:rsidR="00825544" w:rsidRPr="00C14497" w:rsidRDefault="00825544" w:rsidP="00825544">
            <w:pPr>
              <w:rPr>
                <w:sz w:val="36"/>
                <w:szCs w:val="36"/>
              </w:rPr>
            </w:pPr>
            <w:r w:rsidRPr="00C14497">
              <w:rPr>
                <w:b/>
                <w:sz w:val="36"/>
                <w:szCs w:val="36"/>
              </w:rPr>
              <w:t>Target IP</w:t>
            </w:r>
          </w:p>
        </w:tc>
        <w:tc>
          <w:tcPr>
            <w:tcW w:w="5232" w:type="dxa"/>
          </w:tcPr>
          <w:p w14:paraId="08F46843" w14:textId="77777777" w:rsidR="00825544" w:rsidRPr="00C14497" w:rsidRDefault="00825544" w:rsidP="00825544">
            <w:pPr>
              <w:rPr>
                <w:sz w:val="36"/>
                <w:szCs w:val="36"/>
              </w:rPr>
            </w:pPr>
            <w:r w:rsidRPr="00C14497">
              <w:rPr>
                <w:sz w:val="36"/>
                <w:szCs w:val="36"/>
              </w:rPr>
              <w:t>192.168.56.102</w:t>
            </w:r>
          </w:p>
        </w:tc>
      </w:tr>
    </w:tbl>
    <w:p w14:paraId="1B76FB7B" w14:textId="77777777" w:rsidR="0061576A" w:rsidRDefault="00C419D5">
      <w:r>
        <w:br/>
      </w:r>
    </w:p>
    <w:p w14:paraId="3DC5D799" w14:textId="77777777" w:rsidR="0061576A" w:rsidRDefault="00C419D5">
      <w:r>
        <w:br w:type="page"/>
      </w:r>
    </w:p>
    <w:p w14:paraId="69ECDC5A" w14:textId="77777777" w:rsidR="0061576A" w:rsidRDefault="00C419D5">
      <w:pPr>
        <w:pStyle w:val="Heading1"/>
        <w:rPr>
          <w:sz w:val="36"/>
          <w:szCs w:val="36"/>
        </w:rPr>
      </w:pPr>
      <w:r w:rsidRPr="004A077A">
        <w:rPr>
          <w:sz w:val="36"/>
          <w:szCs w:val="36"/>
        </w:rPr>
        <w:lastRenderedPageBreak/>
        <w:t>Table of Contents</w:t>
      </w:r>
    </w:p>
    <w:p w14:paraId="3F445D70" w14:textId="77777777" w:rsidR="004A077A" w:rsidRPr="004A077A" w:rsidRDefault="004A077A" w:rsidP="004A077A"/>
    <w:p w14:paraId="3ECE4562" w14:textId="77777777" w:rsidR="0061576A" w:rsidRPr="003A6918" w:rsidRDefault="00C419D5">
      <w:pPr>
        <w:rPr>
          <w:sz w:val="24"/>
          <w:szCs w:val="24"/>
        </w:rPr>
      </w:pPr>
      <w:r w:rsidRPr="00E01980">
        <w:rPr>
          <w:sz w:val="28"/>
          <w:szCs w:val="28"/>
        </w:rPr>
        <w:t>1</w:t>
      </w:r>
      <w:r w:rsidRPr="003A6918">
        <w:rPr>
          <w:sz w:val="24"/>
          <w:szCs w:val="24"/>
        </w:rPr>
        <w:t>. Abstract</w:t>
      </w:r>
    </w:p>
    <w:p w14:paraId="0A488E88" w14:textId="77777777" w:rsidR="0061576A" w:rsidRPr="003A6918" w:rsidRDefault="00C419D5">
      <w:pPr>
        <w:rPr>
          <w:sz w:val="24"/>
          <w:szCs w:val="24"/>
        </w:rPr>
      </w:pPr>
      <w:r w:rsidRPr="003A6918">
        <w:rPr>
          <w:sz w:val="24"/>
          <w:szCs w:val="24"/>
        </w:rPr>
        <w:t>2. Objectives</w:t>
      </w:r>
    </w:p>
    <w:p w14:paraId="1C90A74A" w14:textId="77777777" w:rsidR="0061576A" w:rsidRPr="003A6918" w:rsidRDefault="00C419D5">
      <w:pPr>
        <w:rPr>
          <w:sz w:val="24"/>
          <w:szCs w:val="24"/>
        </w:rPr>
      </w:pPr>
      <w:r w:rsidRPr="003A6918">
        <w:rPr>
          <w:sz w:val="24"/>
          <w:szCs w:val="24"/>
        </w:rPr>
        <w:t>3. Scope and Test Environment</w:t>
      </w:r>
    </w:p>
    <w:p w14:paraId="746E77FA" w14:textId="77777777" w:rsidR="0061576A" w:rsidRPr="003A6918" w:rsidRDefault="00C419D5">
      <w:pPr>
        <w:rPr>
          <w:sz w:val="24"/>
          <w:szCs w:val="24"/>
        </w:rPr>
      </w:pPr>
      <w:r w:rsidRPr="003A6918">
        <w:rPr>
          <w:sz w:val="24"/>
          <w:szCs w:val="24"/>
        </w:rPr>
        <w:t>4. Penetration Testing Methodology</w:t>
      </w:r>
    </w:p>
    <w:p w14:paraId="4CFDB791" w14:textId="77777777" w:rsidR="0061576A" w:rsidRPr="003A6918" w:rsidRDefault="00C419D5">
      <w:pPr>
        <w:rPr>
          <w:sz w:val="24"/>
          <w:szCs w:val="24"/>
        </w:rPr>
      </w:pPr>
      <w:r w:rsidRPr="003A6918">
        <w:rPr>
          <w:sz w:val="24"/>
          <w:szCs w:val="24"/>
        </w:rPr>
        <w:t>5. Exploitation with Metasploit</w:t>
      </w:r>
    </w:p>
    <w:p w14:paraId="3C78185B" w14:textId="77777777" w:rsidR="0061576A" w:rsidRPr="003A6918" w:rsidRDefault="00C419D5">
      <w:pPr>
        <w:rPr>
          <w:sz w:val="24"/>
          <w:szCs w:val="24"/>
        </w:rPr>
      </w:pPr>
      <w:r w:rsidRPr="003A6918">
        <w:rPr>
          <w:sz w:val="24"/>
          <w:szCs w:val="24"/>
        </w:rPr>
        <w:t>6. Password Attacks</w:t>
      </w:r>
    </w:p>
    <w:p w14:paraId="664B3D5D" w14:textId="77777777" w:rsidR="0061576A" w:rsidRPr="003A6918" w:rsidRDefault="00C419D5">
      <w:pPr>
        <w:rPr>
          <w:sz w:val="24"/>
          <w:szCs w:val="24"/>
        </w:rPr>
      </w:pPr>
      <w:r w:rsidRPr="003A6918">
        <w:rPr>
          <w:sz w:val="24"/>
          <w:szCs w:val="24"/>
        </w:rPr>
        <w:t>7. Social Engineering Awareness Simulation</w:t>
      </w:r>
    </w:p>
    <w:p w14:paraId="6F7DFE9C" w14:textId="77777777" w:rsidR="0061576A" w:rsidRPr="003A6918" w:rsidRDefault="00C419D5">
      <w:pPr>
        <w:rPr>
          <w:sz w:val="24"/>
          <w:szCs w:val="24"/>
        </w:rPr>
      </w:pPr>
      <w:r w:rsidRPr="003A6918">
        <w:rPr>
          <w:sz w:val="24"/>
          <w:szCs w:val="24"/>
        </w:rPr>
        <w:t>8. Malware Basics and File Analysis</w:t>
      </w:r>
    </w:p>
    <w:p w14:paraId="4F9DA11B" w14:textId="77777777" w:rsidR="0061576A" w:rsidRPr="003A6918" w:rsidRDefault="00C419D5">
      <w:pPr>
        <w:rPr>
          <w:sz w:val="24"/>
          <w:szCs w:val="24"/>
        </w:rPr>
      </w:pPr>
      <w:r w:rsidRPr="003A6918">
        <w:rPr>
          <w:sz w:val="24"/>
          <w:szCs w:val="24"/>
        </w:rPr>
        <w:t>9. System Hardening</w:t>
      </w:r>
    </w:p>
    <w:p w14:paraId="6D3A5B27" w14:textId="77777777" w:rsidR="0061576A" w:rsidRPr="003A6918" w:rsidRDefault="00C419D5">
      <w:pPr>
        <w:rPr>
          <w:sz w:val="24"/>
          <w:szCs w:val="24"/>
        </w:rPr>
      </w:pPr>
      <w:r w:rsidRPr="003A6918">
        <w:rPr>
          <w:sz w:val="24"/>
          <w:szCs w:val="24"/>
        </w:rPr>
        <w:t>10. Findings and Risk Summary</w:t>
      </w:r>
    </w:p>
    <w:p w14:paraId="72C7D8E8" w14:textId="77777777" w:rsidR="0061576A" w:rsidRPr="003A6918" w:rsidRDefault="00C419D5">
      <w:pPr>
        <w:rPr>
          <w:sz w:val="24"/>
          <w:szCs w:val="24"/>
        </w:rPr>
      </w:pPr>
      <w:r w:rsidRPr="003A6918">
        <w:rPr>
          <w:sz w:val="24"/>
          <w:szCs w:val="24"/>
        </w:rPr>
        <w:t>11. Mitigation and Recommendations</w:t>
      </w:r>
    </w:p>
    <w:p w14:paraId="77D9324A" w14:textId="77777777" w:rsidR="0061576A" w:rsidRPr="003A6918" w:rsidRDefault="00C419D5">
      <w:pPr>
        <w:rPr>
          <w:sz w:val="24"/>
          <w:szCs w:val="24"/>
        </w:rPr>
      </w:pPr>
      <w:r w:rsidRPr="003A6918">
        <w:rPr>
          <w:sz w:val="24"/>
          <w:szCs w:val="24"/>
        </w:rPr>
        <w:t>12. Conclusi</w:t>
      </w:r>
      <w:r w:rsidRPr="003A6918">
        <w:rPr>
          <w:sz w:val="24"/>
          <w:szCs w:val="24"/>
        </w:rPr>
        <w:t>o</w:t>
      </w:r>
      <w:r w:rsidRPr="003A6918">
        <w:rPr>
          <w:sz w:val="24"/>
          <w:szCs w:val="24"/>
        </w:rPr>
        <w:t>n</w:t>
      </w:r>
    </w:p>
    <w:p w14:paraId="626B4461" w14:textId="77777777" w:rsidR="0061576A" w:rsidRPr="003A6918" w:rsidRDefault="00C419D5">
      <w:pPr>
        <w:rPr>
          <w:sz w:val="24"/>
          <w:szCs w:val="24"/>
        </w:rPr>
      </w:pPr>
      <w:r w:rsidRPr="003A6918">
        <w:rPr>
          <w:sz w:val="24"/>
          <w:szCs w:val="24"/>
        </w:rPr>
        <w:t>13. Evidence / Screenshot Index</w:t>
      </w:r>
    </w:p>
    <w:p w14:paraId="135D2C2D" w14:textId="77777777" w:rsidR="00E01980" w:rsidRPr="003A6918" w:rsidRDefault="00E01980">
      <w:pPr>
        <w:rPr>
          <w:sz w:val="24"/>
          <w:szCs w:val="24"/>
        </w:rPr>
      </w:pPr>
    </w:p>
    <w:p w14:paraId="482B350C" w14:textId="27187052" w:rsidR="0061576A" w:rsidRPr="00E01980" w:rsidRDefault="00C419D5" w:rsidP="00E01980">
      <w:pPr>
        <w:pStyle w:val="Heading1"/>
        <w:numPr>
          <w:ilvl w:val="0"/>
          <w:numId w:val="10"/>
        </w:numPr>
        <w:rPr>
          <w:szCs w:val="32"/>
        </w:rPr>
      </w:pPr>
      <w:r w:rsidRPr="00E01980">
        <w:rPr>
          <w:szCs w:val="32"/>
        </w:rPr>
        <w:t>Abstract</w:t>
      </w:r>
    </w:p>
    <w:p w14:paraId="243BD99F" w14:textId="77777777" w:rsidR="00E01980" w:rsidRPr="00E01980" w:rsidRDefault="00E01980" w:rsidP="00E01980"/>
    <w:p w14:paraId="3C9EF835" w14:textId="77777777" w:rsidR="0061576A" w:rsidRPr="003A6918" w:rsidRDefault="00C419D5">
      <w:pPr>
        <w:rPr>
          <w:sz w:val="24"/>
          <w:szCs w:val="24"/>
        </w:rPr>
      </w:pPr>
      <w:r w:rsidRPr="003A6918">
        <w:rPr>
          <w:sz w:val="24"/>
          <w:szCs w:val="24"/>
        </w:rPr>
        <w:t>This report documents Task 4 of the ApexPlanet Cybersecurity and Ethical Hacking internship. The work was performed in an isolated and intentionally vulnerable laboratory using Kali Linux as the testing machine and Metasploitable2 as the target. The activities covered penetration-testing methodology, exploitation with Metasploit, password attacks using Hydra, password-hash cracking using John the Ripper, a safe social-engineering awareness simulation, basic malware/file analysis, and system hardening.</w:t>
      </w:r>
    </w:p>
    <w:p w14:paraId="39A4E3D8" w14:textId="77777777" w:rsidR="0061576A" w:rsidRPr="003A6918" w:rsidRDefault="00C419D5">
      <w:pPr>
        <w:rPr>
          <w:sz w:val="24"/>
          <w:szCs w:val="24"/>
        </w:rPr>
      </w:pPr>
      <w:r w:rsidRPr="003A6918">
        <w:rPr>
          <w:sz w:val="24"/>
          <w:szCs w:val="24"/>
        </w:rPr>
        <w:t>The practical work demonstrated how weak services, default credentials, weak password hashes, and insufficient defensive controls can increase security risk. All testing described in this report was limited to the authorized laboratory target.</w:t>
      </w:r>
    </w:p>
    <w:p w14:paraId="05C5A01A" w14:textId="28A7D143" w:rsidR="0061576A" w:rsidRDefault="00C419D5" w:rsidP="0043540E">
      <w:pPr>
        <w:pStyle w:val="Heading1"/>
        <w:numPr>
          <w:ilvl w:val="0"/>
          <w:numId w:val="10"/>
        </w:numPr>
      </w:pPr>
      <w:r>
        <w:t>Objectives</w:t>
      </w:r>
    </w:p>
    <w:p w14:paraId="47812BD4" w14:textId="77777777" w:rsidR="00E01980" w:rsidRPr="00E01980" w:rsidRDefault="00E01980" w:rsidP="00E01980">
      <w:pPr>
        <w:pStyle w:val="ListParagraph"/>
        <w:ind w:left="502"/>
      </w:pPr>
    </w:p>
    <w:p w14:paraId="099BB5A1" w14:textId="77777777" w:rsidR="0061576A" w:rsidRPr="003A6918" w:rsidRDefault="00C419D5">
      <w:pPr>
        <w:pStyle w:val="ListBullet"/>
        <w:rPr>
          <w:sz w:val="24"/>
          <w:szCs w:val="24"/>
        </w:rPr>
      </w:pPr>
      <w:r w:rsidRPr="003A6918">
        <w:rPr>
          <w:sz w:val="24"/>
          <w:szCs w:val="24"/>
        </w:rPr>
        <w:lastRenderedPageBreak/>
        <w:t>U</w:t>
      </w:r>
      <w:r w:rsidRPr="003A6918">
        <w:rPr>
          <w:sz w:val="24"/>
          <w:szCs w:val="24"/>
        </w:rPr>
        <w:t>nderstand a basic penetration-testing workflow from reconnaissance to reporting.</w:t>
      </w:r>
    </w:p>
    <w:p w14:paraId="35938D19" w14:textId="77777777" w:rsidR="0061576A" w:rsidRPr="003A6918" w:rsidRDefault="00C419D5">
      <w:pPr>
        <w:pStyle w:val="ListBullet"/>
        <w:rPr>
          <w:sz w:val="24"/>
          <w:szCs w:val="24"/>
        </w:rPr>
      </w:pPr>
      <w:r w:rsidRPr="003A6918">
        <w:rPr>
          <w:sz w:val="24"/>
          <w:szCs w:val="24"/>
        </w:rPr>
        <w:t>Identify and exploit an intentionally vulnerable FTP service using Metasploit.</w:t>
      </w:r>
    </w:p>
    <w:p w14:paraId="7898C6FA" w14:textId="77777777" w:rsidR="0061576A" w:rsidRPr="003A6918" w:rsidRDefault="00C419D5">
      <w:pPr>
        <w:pStyle w:val="ListBullet"/>
        <w:rPr>
          <w:sz w:val="24"/>
          <w:szCs w:val="24"/>
        </w:rPr>
      </w:pPr>
      <w:r w:rsidRPr="003A6918">
        <w:rPr>
          <w:sz w:val="24"/>
          <w:szCs w:val="24"/>
        </w:rPr>
        <w:t>Demonstrate the security impact of weak/default credentials with Hydra.</w:t>
      </w:r>
    </w:p>
    <w:p w14:paraId="18166F4A" w14:textId="77777777" w:rsidR="0061576A" w:rsidRPr="003A6918" w:rsidRDefault="00C419D5">
      <w:pPr>
        <w:pStyle w:val="ListBullet"/>
        <w:rPr>
          <w:sz w:val="24"/>
          <w:szCs w:val="24"/>
        </w:rPr>
      </w:pPr>
      <w:r w:rsidRPr="003A6918">
        <w:rPr>
          <w:sz w:val="24"/>
          <w:szCs w:val="24"/>
        </w:rPr>
        <w:t>Demonstrate password-hash recovery with John the Ripper using a harmless test hash.</w:t>
      </w:r>
    </w:p>
    <w:p w14:paraId="2FB83723" w14:textId="77777777" w:rsidR="0061576A" w:rsidRPr="003A6918" w:rsidRDefault="00C419D5">
      <w:pPr>
        <w:pStyle w:val="ListBullet"/>
        <w:rPr>
          <w:sz w:val="24"/>
          <w:szCs w:val="24"/>
        </w:rPr>
      </w:pPr>
      <w:r w:rsidRPr="003A6918">
        <w:rPr>
          <w:sz w:val="24"/>
          <w:szCs w:val="24"/>
        </w:rPr>
        <w:t>Understand common phishing indicators through a non-deceptive awareness simulation.</w:t>
      </w:r>
    </w:p>
    <w:p w14:paraId="4927F79B" w14:textId="77777777" w:rsidR="0061576A" w:rsidRPr="003A6918" w:rsidRDefault="00C419D5">
      <w:pPr>
        <w:pStyle w:val="ListBullet"/>
        <w:rPr>
          <w:sz w:val="24"/>
          <w:szCs w:val="24"/>
        </w:rPr>
      </w:pPr>
      <w:r w:rsidRPr="003A6918">
        <w:rPr>
          <w:sz w:val="24"/>
          <w:szCs w:val="24"/>
        </w:rPr>
        <w:t>Perform basic static file analysis and integrity verification using SHA-256.</w:t>
      </w:r>
    </w:p>
    <w:p w14:paraId="1D52D080" w14:textId="77777777" w:rsidR="0061576A" w:rsidRPr="003A6918" w:rsidRDefault="00C419D5">
      <w:pPr>
        <w:pStyle w:val="ListBullet"/>
        <w:rPr>
          <w:sz w:val="24"/>
          <w:szCs w:val="24"/>
        </w:rPr>
      </w:pPr>
      <w:r w:rsidRPr="003A6918">
        <w:rPr>
          <w:sz w:val="24"/>
          <w:szCs w:val="24"/>
        </w:rPr>
        <w:t>Apply and verify a firewall hardening rule using nftables/iptables on Kali.</w:t>
      </w:r>
    </w:p>
    <w:p w14:paraId="0D157427" w14:textId="77777777" w:rsidR="0061576A" w:rsidRPr="003A6918" w:rsidRDefault="00C419D5">
      <w:pPr>
        <w:pStyle w:val="ListBullet"/>
        <w:rPr>
          <w:sz w:val="24"/>
          <w:szCs w:val="24"/>
        </w:rPr>
      </w:pPr>
      <w:r w:rsidRPr="003A6918">
        <w:rPr>
          <w:sz w:val="24"/>
          <w:szCs w:val="24"/>
        </w:rPr>
        <w:t>Document findings, risks, evidence, and recommended mitigations.</w:t>
      </w:r>
    </w:p>
    <w:p w14:paraId="0B15B1BF" w14:textId="6DCFF91E" w:rsidR="0061576A" w:rsidRDefault="00C419D5" w:rsidP="00E01980">
      <w:pPr>
        <w:pStyle w:val="Heading1"/>
        <w:numPr>
          <w:ilvl w:val="0"/>
          <w:numId w:val="10"/>
        </w:numPr>
      </w:pPr>
      <w:r>
        <w:t>Scope and Test Environment</w:t>
      </w:r>
    </w:p>
    <w:p w14:paraId="59F38206" w14:textId="77777777" w:rsidR="00E01980" w:rsidRPr="00E01980" w:rsidRDefault="00E01980" w:rsidP="00E01980">
      <w:pPr>
        <w:pStyle w:val="ListParagraph"/>
        <w:ind w:left="502"/>
      </w:pPr>
    </w:p>
    <w:tbl>
      <w:tblPr>
        <w:tblStyle w:val="TableGrid"/>
        <w:tblW w:w="10496" w:type="dxa"/>
        <w:jc w:val="center"/>
        <w:tblLook w:val="04A0" w:firstRow="1" w:lastRow="0" w:firstColumn="1" w:lastColumn="0" w:noHBand="0" w:noVBand="1"/>
      </w:tblPr>
      <w:tblGrid>
        <w:gridCol w:w="5248"/>
        <w:gridCol w:w="5248"/>
      </w:tblGrid>
      <w:tr w:rsidR="0061576A" w14:paraId="5C2A5780" w14:textId="77777777" w:rsidTr="00E01980">
        <w:trPr>
          <w:trHeight w:val="407"/>
          <w:jc w:val="center"/>
        </w:trPr>
        <w:tc>
          <w:tcPr>
            <w:tcW w:w="5248" w:type="dxa"/>
          </w:tcPr>
          <w:p w14:paraId="5A509AFE" w14:textId="77777777" w:rsidR="0061576A" w:rsidRDefault="00C419D5">
            <w:r>
              <w:t>I</w:t>
            </w:r>
            <w:r>
              <w:t>tem</w:t>
            </w:r>
          </w:p>
        </w:tc>
        <w:tc>
          <w:tcPr>
            <w:tcW w:w="5248" w:type="dxa"/>
          </w:tcPr>
          <w:p w14:paraId="6156DB5D" w14:textId="77777777" w:rsidR="0061576A" w:rsidRDefault="00C419D5">
            <w:r>
              <w:t>Details</w:t>
            </w:r>
          </w:p>
        </w:tc>
      </w:tr>
      <w:tr w:rsidR="0061576A" w14:paraId="12A543B0" w14:textId="77777777" w:rsidTr="00E01980">
        <w:trPr>
          <w:trHeight w:val="407"/>
          <w:jc w:val="center"/>
        </w:trPr>
        <w:tc>
          <w:tcPr>
            <w:tcW w:w="5248" w:type="dxa"/>
          </w:tcPr>
          <w:p w14:paraId="5F6BA5BC" w14:textId="77777777" w:rsidR="0061576A" w:rsidRDefault="00C419D5">
            <w:r>
              <w:rPr>
                <w:b/>
              </w:rPr>
              <w:t>Attacker / Testing OS</w:t>
            </w:r>
          </w:p>
        </w:tc>
        <w:tc>
          <w:tcPr>
            <w:tcW w:w="5248" w:type="dxa"/>
          </w:tcPr>
          <w:p w14:paraId="3FC20E24" w14:textId="77777777" w:rsidR="0061576A" w:rsidRDefault="00C419D5">
            <w:r>
              <w:t>Kali Linux</w:t>
            </w:r>
          </w:p>
        </w:tc>
      </w:tr>
      <w:tr w:rsidR="0061576A" w14:paraId="68E06D8D" w14:textId="77777777" w:rsidTr="00E01980">
        <w:trPr>
          <w:trHeight w:val="407"/>
          <w:jc w:val="center"/>
        </w:trPr>
        <w:tc>
          <w:tcPr>
            <w:tcW w:w="5248" w:type="dxa"/>
          </w:tcPr>
          <w:p w14:paraId="69226AC9" w14:textId="77777777" w:rsidR="0061576A" w:rsidRDefault="00C419D5">
            <w:r>
              <w:rPr>
                <w:b/>
              </w:rPr>
              <w:t>Target OS</w:t>
            </w:r>
          </w:p>
        </w:tc>
        <w:tc>
          <w:tcPr>
            <w:tcW w:w="5248" w:type="dxa"/>
          </w:tcPr>
          <w:p w14:paraId="68679588" w14:textId="77777777" w:rsidR="0061576A" w:rsidRDefault="00C419D5">
            <w:r>
              <w:t>Metasploitable2</w:t>
            </w:r>
          </w:p>
        </w:tc>
      </w:tr>
      <w:tr w:rsidR="0061576A" w14:paraId="20699FAC" w14:textId="77777777" w:rsidTr="00E01980">
        <w:trPr>
          <w:trHeight w:val="407"/>
          <w:jc w:val="center"/>
        </w:trPr>
        <w:tc>
          <w:tcPr>
            <w:tcW w:w="5248" w:type="dxa"/>
          </w:tcPr>
          <w:p w14:paraId="04D7B0B0" w14:textId="77777777" w:rsidR="0061576A" w:rsidRDefault="00C419D5">
            <w:r>
              <w:rPr>
                <w:b/>
              </w:rPr>
              <w:t>Kali IP</w:t>
            </w:r>
          </w:p>
        </w:tc>
        <w:tc>
          <w:tcPr>
            <w:tcW w:w="5248" w:type="dxa"/>
          </w:tcPr>
          <w:p w14:paraId="61A20A15" w14:textId="77777777" w:rsidR="0061576A" w:rsidRDefault="00C419D5">
            <w:r>
              <w:t>192.168.56.101</w:t>
            </w:r>
          </w:p>
        </w:tc>
      </w:tr>
      <w:tr w:rsidR="0061576A" w14:paraId="65239E13" w14:textId="77777777" w:rsidTr="00E01980">
        <w:trPr>
          <w:trHeight w:val="407"/>
          <w:jc w:val="center"/>
        </w:trPr>
        <w:tc>
          <w:tcPr>
            <w:tcW w:w="5248" w:type="dxa"/>
          </w:tcPr>
          <w:p w14:paraId="0F1F4D5F" w14:textId="77777777" w:rsidR="0061576A" w:rsidRDefault="00C419D5">
            <w:r>
              <w:rPr>
                <w:b/>
              </w:rPr>
              <w:t>Target IP</w:t>
            </w:r>
          </w:p>
        </w:tc>
        <w:tc>
          <w:tcPr>
            <w:tcW w:w="5248" w:type="dxa"/>
          </w:tcPr>
          <w:p w14:paraId="3EE7FEB8" w14:textId="77777777" w:rsidR="0061576A" w:rsidRDefault="00C419D5">
            <w:r>
              <w:t>192.168.56.102</w:t>
            </w:r>
          </w:p>
        </w:tc>
      </w:tr>
      <w:tr w:rsidR="0061576A" w14:paraId="22BB4942" w14:textId="77777777" w:rsidTr="00E01980">
        <w:trPr>
          <w:trHeight w:val="407"/>
          <w:jc w:val="center"/>
        </w:trPr>
        <w:tc>
          <w:tcPr>
            <w:tcW w:w="5248" w:type="dxa"/>
          </w:tcPr>
          <w:p w14:paraId="227438D0" w14:textId="77777777" w:rsidR="0061576A" w:rsidRDefault="00C419D5">
            <w:r>
              <w:rPr>
                <w:b/>
              </w:rPr>
              <w:t>Network</w:t>
            </w:r>
          </w:p>
        </w:tc>
        <w:tc>
          <w:tcPr>
            <w:tcW w:w="5248" w:type="dxa"/>
          </w:tcPr>
          <w:p w14:paraId="5FB44B58" w14:textId="77777777" w:rsidR="0061576A" w:rsidRDefault="00C419D5">
            <w:r>
              <w:t>Isolated Host-Only laboratory network</w:t>
            </w:r>
          </w:p>
        </w:tc>
      </w:tr>
      <w:tr w:rsidR="0061576A" w14:paraId="1F1E40DD" w14:textId="77777777" w:rsidTr="00E01980">
        <w:trPr>
          <w:trHeight w:val="407"/>
          <w:jc w:val="center"/>
        </w:trPr>
        <w:tc>
          <w:tcPr>
            <w:tcW w:w="5248" w:type="dxa"/>
          </w:tcPr>
          <w:p w14:paraId="05F63E19" w14:textId="77777777" w:rsidR="0061576A" w:rsidRDefault="00C419D5">
            <w:r>
              <w:rPr>
                <w:b/>
              </w:rPr>
              <w:t>Metasploit module</w:t>
            </w:r>
          </w:p>
        </w:tc>
        <w:tc>
          <w:tcPr>
            <w:tcW w:w="5248" w:type="dxa"/>
          </w:tcPr>
          <w:p w14:paraId="52B905BF" w14:textId="77777777" w:rsidR="0061576A" w:rsidRDefault="00C419D5">
            <w:r>
              <w:t>exploit/unix/ftp/vsftpd_234_backdoor</w:t>
            </w:r>
          </w:p>
        </w:tc>
      </w:tr>
      <w:tr w:rsidR="0061576A" w14:paraId="654CD563" w14:textId="77777777" w:rsidTr="00E01980">
        <w:trPr>
          <w:trHeight w:val="434"/>
          <w:jc w:val="center"/>
        </w:trPr>
        <w:tc>
          <w:tcPr>
            <w:tcW w:w="5248" w:type="dxa"/>
          </w:tcPr>
          <w:p w14:paraId="66AB14E8" w14:textId="77777777" w:rsidR="0061576A" w:rsidRDefault="00C419D5">
            <w:r>
              <w:rPr>
                <w:b/>
              </w:rPr>
              <w:t>FTP service</w:t>
            </w:r>
          </w:p>
        </w:tc>
        <w:tc>
          <w:tcPr>
            <w:tcW w:w="5248" w:type="dxa"/>
          </w:tcPr>
          <w:p w14:paraId="4C4DF214" w14:textId="77777777" w:rsidR="0061576A" w:rsidRDefault="00C419D5">
            <w:r>
              <w:t>TCP/21</w:t>
            </w:r>
          </w:p>
        </w:tc>
      </w:tr>
      <w:tr w:rsidR="0061576A" w14:paraId="0117949B" w14:textId="77777777" w:rsidTr="00E01980">
        <w:trPr>
          <w:trHeight w:val="407"/>
          <w:jc w:val="center"/>
        </w:trPr>
        <w:tc>
          <w:tcPr>
            <w:tcW w:w="5248" w:type="dxa"/>
          </w:tcPr>
          <w:p w14:paraId="4FA314ED" w14:textId="77777777" w:rsidR="0061576A" w:rsidRDefault="00C419D5">
            <w:r>
              <w:rPr>
                <w:b/>
              </w:rPr>
              <w:t>SSH service</w:t>
            </w:r>
          </w:p>
        </w:tc>
        <w:tc>
          <w:tcPr>
            <w:tcW w:w="5248" w:type="dxa"/>
          </w:tcPr>
          <w:p w14:paraId="3E669965" w14:textId="77777777" w:rsidR="0061576A" w:rsidRDefault="00C419D5">
            <w:r>
              <w:t>TCP/22; legacy OpenSSH 4.7p1</w:t>
            </w:r>
          </w:p>
        </w:tc>
      </w:tr>
      <w:tr w:rsidR="0061576A" w14:paraId="1FA63712" w14:textId="77777777" w:rsidTr="00E01980">
        <w:trPr>
          <w:trHeight w:val="815"/>
          <w:jc w:val="center"/>
        </w:trPr>
        <w:tc>
          <w:tcPr>
            <w:tcW w:w="5248" w:type="dxa"/>
          </w:tcPr>
          <w:p w14:paraId="00ACBAC8" w14:textId="77777777" w:rsidR="0061576A" w:rsidRDefault="00C419D5">
            <w:r>
              <w:rPr>
                <w:b/>
              </w:rPr>
              <w:t>Tools</w:t>
            </w:r>
          </w:p>
        </w:tc>
        <w:tc>
          <w:tcPr>
            <w:tcW w:w="5248" w:type="dxa"/>
          </w:tcPr>
          <w:p w14:paraId="7D862E2C" w14:textId="77777777" w:rsidR="0061576A" w:rsidRDefault="00C419D5">
            <w:r>
              <w:t>Nmap, Metasploit Framework, Meterpreter, Hydra, John the Ripper, iptables/nftables</w:t>
            </w:r>
          </w:p>
        </w:tc>
      </w:tr>
    </w:tbl>
    <w:p w14:paraId="1F09CFD5" w14:textId="5824DC2B" w:rsidR="0043540E" w:rsidRDefault="0043540E">
      <w:pPr>
        <w:spacing w:after="160"/>
        <w:jc w:val="center"/>
        <w:rPr>
          <w:i/>
        </w:rPr>
      </w:pPr>
    </w:p>
    <w:p w14:paraId="5EC78E38" w14:textId="77777777" w:rsidR="0043540E" w:rsidRDefault="0043540E">
      <w:pPr>
        <w:spacing w:after="160"/>
        <w:jc w:val="center"/>
        <w:rPr>
          <w:i/>
        </w:rPr>
      </w:pPr>
    </w:p>
    <w:p w14:paraId="469B7A0A" w14:textId="5864008B" w:rsidR="0061576A" w:rsidRDefault="0043540E">
      <w:pPr>
        <w:spacing w:after="160"/>
        <w:jc w:val="center"/>
      </w:pPr>
      <w:r>
        <w:rPr>
          <w:i/>
          <w:noProof/>
        </w:rPr>
        <w:lastRenderedPageBreak/>
        <w:drawing>
          <wp:inline distT="0" distB="0" distL="0" distR="0" wp14:anchorId="0031E21A" wp14:editId="7E860592">
            <wp:extent cx="3637722" cy="2385060"/>
            <wp:effectExtent l="0" t="0" r="1270" b="0"/>
            <wp:docPr id="333485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485079" name="Picture 333485079"/>
                    <pic:cNvPicPr/>
                  </pic:nvPicPr>
                  <pic:blipFill>
                    <a:blip r:embed="rId8"/>
                    <a:stretch>
                      <a:fillRect/>
                    </a:stretch>
                  </pic:blipFill>
                  <pic:spPr>
                    <a:xfrm>
                      <a:off x="0" y="0"/>
                      <a:ext cx="3647899" cy="2391733"/>
                    </a:xfrm>
                    <a:prstGeom prst="rect">
                      <a:avLst/>
                    </a:prstGeom>
                  </pic:spPr>
                </pic:pic>
              </a:graphicData>
            </a:graphic>
          </wp:inline>
        </w:drawing>
      </w:r>
      <w:r w:rsidR="00C419D5">
        <w:rPr>
          <w:i/>
        </w:rPr>
        <w:br/>
        <w:t xml:space="preserve">Figure 1. Kali Linux IP configuration </w:t>
      </w:r>
      <w:r w:rsidR="00C419D5">
        <w:rPr>
          <w:i/>
        </w:rPr>
        <w:br/>
      </w:r>
    </w:p>
    <w:p w14:paraId="1434CD1D" w14:textId="77777777" w:rsidR="0043540E" w:rsidRDefault="0043540E">
      <w:pPr>
        <w:spacing w:after="160"/>
        <w:jc w:val="center"/>
        <w:rPr>
          <w:i/>
        </w:rPr>
      </w:pPr>
    </w:p>
    <w:p w14:paraId="465E3889" w14:textId="77777777" w:rsidR="0043540E" w:rsidRDefault="0043540E">
      <w:pPr>
        <w:spacing w:after="160"/>
        <w:jc w:val="center"/>
        <w:rPr>
          <w:i/>
        </w:rPr>
      </w:pPr>
    </w:p>
    <w:p w14:paraId="55A5BCEE" w14:textId="70EDDC55" w:rsidR="0061576A" w:rsidRDefault="0043540E">
      <w:pPr>
        <w:spacing w:after="160"/>
        <w:jc w:val="center"/>
      </w:pPr>
      <w:r>
        <w:rPr>
          <w:i/>
          <w:noProof/>
        </w:rPr>
        <w:drawing>
          <wp:inline distT="0" distB="0" distL="0" distR="0" wp14:anchorId="0A603C8B" wp14:editId="10BF938E">
            <wp:extent cx="3498574" cy="2256029"/>
            <wp:effectExtent l="0" t="0" r="6985" b="0"/>
            <wp:docPr id="6017777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777773" name="Picture 601777773"/>
                    <pic:cNvPicPr/>
                  </pic:nvPicPr>
                  <pic:blipFill>
                    <a:blip r:embed="rId9"/>
                    <a:stretch>
                      <a:fillRect/>
                    </a:stretch>
                  </pic:blipFill>
                  <pic:spPr>
                    <a:xfrm>
                      <a:off x="0" y="0"/>
                      <a:ext cx="3524327" cy="2272636"/>
                    </a:xfrm>
                    <a:prstGeom prst="rect">
                      <a:avLst/>
                    </a:prstGeom>
                  </pic:spPr>
                </pic:pic>
              </a:graphicData>
            </a:graphic>
          </wp:inline>
        </w:drawing>
      </w:r>
      <w:r w:rsidR="00C419D5">
        <w:rPr>
          <w:i/>
        </w:rPr>
        <w:br/>
        <w:t xml:space="preserve">Figure 2. Metasploitable2 target IP configuration </w:t>
      </w:r>
      <w:r w:rsidR="00C419D5">
        <w:rPr>
          <w:i/>
        </w:rPr>
        <w:br/>
      </w:r>
    </w:p>
    <w:p w14:paraId="3D8220C3" w14:textId="77777777" w:rsidR="0043540E" w:rsidRDefault="0043540E">
      <w:pPr>
        <w:spacing w:after="160"/>
        <w:jc w:val="center"/>
        <w:rPr>
          <w:i/>
        </w:rPr>
      </w:pPr>
    </w:p>
    <w:p w14:paraId="524DD47F" w14:textId="53757615" w:rsidR="0061576A" w:rsidRDefault="0043540E">
      <w:pPr>
        <w:spacing w:after="160"/>
        <w:jc w:val="center"/>
      </w:pPr>
      <w:r>
        <w:rPr>
          <w:i/>
          <w:noProof/>
        </w:rPr>
        <w:drawing>
          <wp:inline distT="0" distB="0" distL="0" distR="0" wp14:anchorId="1EA15AE4" wp14:editId="276EA4CE">
            <wp:extent cx="3477741" cy="1948070"/>
            <wp:effectExtent l="0" t="0" r="8890" b="0"/>
            <wp:docPr id="13110374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037413" name="Picture 1311037413"/>
                    <pic:cNvPicPr/>
                  </pic:nvPicPr>
                  <pic:blipFill>
                    <a:blip r:embed="rId10"/>
                    <a:stretch>
                      <a:fillRect/>
                    </a:stretch>
                  </pic:blipFill>
                  <pic:spPr>
                    <a:xfrm>
                      <a:off x="0" y="0"/>
                      <a:ext cx="3502327" cy="1961842"/>
                    </a:xfrm>
                    <a:prstGeom prst="rect">
                      <a:avLst/>
                    </a:prstGeom>
                  </pic:spPr>
                </pic:pic>
              </a:graphicData>
            </a:graphic>
          </wp:inline>
        </w:drawing>
      </w:r>
      <w:r w:rsidR="00C419D5">
        <w:rPr>
          <w:i/>
        </w:rPr>
        <w:br/>
        <w:t xml:space="preserve">Figure 3. Connectivity test between Kali and Metasploitable2 </w:t>
      </w:r>
      <w:r w:rsidR="00C419D5">
        <w:rPr>
          <w:i/>
        </w:rPr>
        <w:br/>
      </w:r>
    </w:p>
    <w:p w14:paraId="747661F8" w14:textId="77777777" w:rsidR="0043540E" w:rsidRDefault="0043540E">
      <w:pPr>
        <w:spacing w:after="160"/>
        <w:jc w:val="center"/>
        <w:rPr>
          <w:i/>
        </w:rPr>
      </w:pPr>
    </w:p>
    <w:p w14:paraId="0EDDE468" w14:textId="1BACD5C5" w:rsidR="0061576A" w:rsidRDefault="0043540E">
      <w:pPr>
        <w:spacing w:after="160"/>
        <w:jc w:val="center"/>
      </w:pPr>
      <w:r>
        <w:rPr>
          <w:i/>
          <w:noProof/>
        </w:rPr>
        <w:drawing>
          <wp:inline distT="0" distB="0" distL="0" distR="0" wp14:anchorId="57B45B56" wp14:editId="69F06FFC">
            <wp:extent cx="3488634" cy="2224405"/>
            <wp:effectExtent l="0" t="0" r="0" b="4445"/>
            <wp:docPr id="20901115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111503" name="Picture 2090111503"/>
                    <pic:cNvPicPr/>
                  </pic:nvPicPr>
                  <pic:blipFill>
                    <a:blip r:embed="rId11"/>
                    <a:stretch>
                      <a:fillRect/>
                    </a:stretch>
                  </pic:blipFill>
                  <pic:spPr>
                    <a:xfrm>
                      <a:off x="0" y="0"/>
                      <a:ext cx="3518816" cy="2243649"/>
                    </a:xfrm>
                    <a:prstGeom prst="rect">
                      <a:avLst/>
                    </a:prstGeom>
                  </pic:spPr>
                </pic:pic>
              </a:graphicData>
            </a:graphic>
          </wp:inline>
        </w:drawing>
      </w:r>
      <w:r w:rsidR="00C419D5">
        <w:rPr>
          <w:i/>
        </w:rPr>
        <w:br/>
        <w:t>Figure 4. Service discovery / Nmap scan of the targe</w:t>
      </w:r>
      <w:r w:rsidR="00F67DE4">
        <w:rPr>
          <w:i/>
        </w:rPr>
        <w:t>t</w:t>
      </w:r>
    </w:p>
    <w:p w14:paraId="71901C35" w14:textId="50A57C5E" w:rsidR="0061576A" w:rsidRDefault="00C419D5" w:rsidP="003A6918">
      <w:pPr>
        <w:pStyle w:val="Heading1"/>
        <w:numPr>
          <w:ilvl w:val="0"/>
          <w:numId w:val="10"/>
        </w:numPr>
      </w:pPr>
      <w:r>
        <w:t>Penetration Testing Methodology</w:t>
      </w:r>
    </w:p>
    <w:p w14:paraId="3102B9FA" w14:textId="77777777" w:rsidR="003A6918" w:rsidRPr="003A6918" w:rsidRDefault="003A6918" w:rsidP="003A6918">
      <w:pPr>
        <w:pStyle w:val="ListParagraph"/>
        <w:ind w:left="502"/>
      </w:pPr>
    </w:p>
    <w:p w14:paraId="40970076" w14:textId="77777777" w:rsidR="0061576A" w:rsidRPr="003A6918" w:rsidRDefault="00C419D5">
      <w:pPr>
        <w:rPr>
          <w:sz w:val="24"/>
          <w:szCs w:val="24"/>
        </w:rPr>
      </w:pPr>
      <w:r w:rsidRPr="003A6918">
        <w:rPr>
          <w:sz w:val="24"/>
          <w:szCs w:val="24"/>
        </w:rPr>
        <w:t>A</w:t>
      </w:r>
      <w:r w:rsidRPr="003A6918">
        <w:rPr>
          <w:sz w:val="24"/>
          <w:szCs w:val="24"/>
        </w:rPr>
        <w:t xml:space="preserve"> simple penetration-testing lifecycle was followed:</w:t>
      </w:r>
    </w:p>
    <w:p w14:paraId="7BF97539" w14:textId="77777777" w:rsidR="0061576A" w:rsidRPr="003A6918" w:rsidRDefault="00C419D5">
      <w:pPr>
        <w:pStyle w:val="ListNumber"/>
        <w:rPr>
          <w:sz w:val="24"/>
          <w:szCs w:val="24"/>
        </w:rPr>
      </w:pPr>
      <w:r w:rsidRPr="003A6918">
        <w:rPr>
          <w:sz w:val="24"/>
          <w:szCs w:val="24"/>
        </w:rPr>
        <w:t>Reconnaissance – identify the target and available network services.</w:t>
      </w:r>
    </w:p>
    <w:p w14:paraId="2C12FB0D" w14:textId="77777777" w:rsidR="0061576A" w:rsidRPr="003A6918" w:rsidRDefault="00C419D5">
      <w:pPr>
        <w:pStyle w:val="ListNumber"/>
        <w:rPr>
          <w:sz w:val="24"/>
          <w:szCs w:val="24"/>
        </w:rPr>
      </w:pPr>
      <w:r w:rsidRPr="003A6918">
        <w:rPr>
          <w:sz w:val="24"/>
          <w:szCs w:val="24"/>
        </w:rPr>
        <w:t>Scanning and Enumeration – identify open ports, service versions, and potential attack surfaces.</w:t>
      </w:r>
    </w:p>
    <w:p w14:paraId="6F35F890" w14:textId="77777777" w:rsidR="0061576A" w:rsidRPr="003A6918" w:rsidRDefault="00C419D5">
      <w:pPr>
        <w:pStyle w:val="ListNumber"/>
        <w:rPr>
          <w:sz w:val="24"/>
          <w:szCs w:val="24"/>
        </w:rPr>
      </w:pPr>
      <w:r w:rsidRPr="003A6918">
        <w:rPr>
          <w:sz w:val="24"/>
          <w:szCs w:val="24"/>
        </w:rPr>
        <w:t>Exploitation – use a suitable Metasploit module against the intentionally vulnerable service.</w:t>
      </w:r>
    </w:p>
    <w:p w14:paraId="048D9A29" w14:textId="77777777" w:rsidR="0061576A" w:rsidRPr="003A6918" w:rsidRDefault="00C419D5">
      <w:pPr>
        <w:pStyle w:val="ListNumber"/>
        <w:rPr>
          <w:sz w:val="24"/>
          <w:szCs w:val="24"/>
        </w:rPr>
      </w:pPr>
      <w:r w:rsidRPr="003A6918">
        <w:rPr>
          <w:sz w:val="24"/>
          <w:szCs w:val="24"/>
        </w:rPr>
        <w:t>Post-Exploitation – verify the obtained session and privilege level.</w:t>
      </w:r>
    </w:p>
    <w:p w14:paraId="475FD576" w14:textId="77777777" w:rsidR="0061576A" w:rsidRPr="003A6918" w:rsidRDefault="00C419D5">
      <w:pPr>
        <w:pStyle w:val="ListNumber"/>
        <w:rPr>
          <w:sz w:val="24"/>
          <w:szCs w:val="24"/>
        </w:rPr>
      </w:pPr>
      <w:r w:rsidRPr="003A6918">
        <w:rPr>
          <w:sz w:val="24"/>
          <w:szCs w:val="24"/>
        </w:rPr>
        <w:t>Password Testing – demonstrate weak credential risk with a controlled wordlist.</w:t>
      </w:r>
    </w:p>
    <w:p w14:paraId="428CDD0B" w14:textId="77777777" w:rsidR="0061576A" w:rsidRPr="003A6918" w:rsidRDefault="00C419D5">
      <w:pPr>
        <w:pStyle w:val="ListNumber"/>
        <w:rPr>
          <w:sz w:val="24"/>
          <w:szCs w:val="24"/>
        </w:rPr>
      </w:pPr>
      <w:r w:rsidRPr="003A6918">
        <w:rPr>
          <w:sz w:val="24"/>
          <w:szCs w:val="24"/>
        </w:rPr>
        <w:t>Analysis and Documentation – record limitations, findings, evidence, and mitigations.</w:t>
      </w:r>
    </w:p>
    <w:p w14:paraId="3108CC48" w14:textId="77777777" w:rsidR="0061576A" w:rsidRDefault="00C419D5">
      <w:pPr>
        <w:pStyle w:val="ListNumber"/>
      </w:pPr>
      <w:r w:rsidRPr="003A6918">
        <w:rPr>
          <w:sz w:val="24"/>
          <w:szCs w:val="24"/>
        </w:rPr>
        <w:t>Hardening – apply a defensive control and verify the resulting configuration</w:t>
      </w:r>
      <w:r>
        <w:t>.</w:t>
      </w:r>
    </w:p>
    <w:p w14:paraId="3991C577" w14:textId="77777777" w:rsidR="0061576A" w:rsidRDefault="00C419D5">
      <w:pPr>
        <w:pStyle w:val="Heading1"/>
      </w:pPr>
      <w:r>
        <w:t>5. Exploitation with Metasploit</w:t>
      </w:r>
    </w:p>
    <w:p w14:paraId="285141DF" w14:textId="77777777" w:rsidR="0061576A" w:rsidRDefault="00C419D5">
      <w:pPr>
        <w:pStyle w:val="Heading2"/>
      </w:pPr>
      <w:r>
        <w:t xml:space="preserve">5.1 </w:t>
      </w:r>
      <w:r w:rsidRPr="003A6918">
        <w:rPr>
          <w:sz w:val="32"/>
          <w:szCs w:val="32"/>
        </w:rPr>
        <w:t>Vulnerability Identification</w:t>
      </w:r>
    </w:p>
    <w:p w14:paraId="5058C11B" w14:textId="77777777" w:rsidR="0061576A" w:rsidRDefault="00C419D5">
      <w:r w:rsidRPr="003A6918">
        <w:rPr>
          <w:sz w:val="24"/>
          <w:szCs w:val="24"/>
        </w:rPr>
        <w:t>The target was identified as an intentionally vulnerable Metasploitable2 system. Nmap service enumeration was used to identify exposed services. The FTP service on TCP port 21 was suitable for testing because the target contains the vulnerable VSFTPD 2.3.4 backdoor</w:t>
      </w:r>
      <w:r>
        <w:t>.</w:t>
      </w:r>
    </w:p>
    <w:p w14:paraId="77F51261" w14:textId="47D00713" w:rsidR="0061576A" w:rsidRDefault="00B911D7">
      <w:pPr>
        <w:spacing w:after="160"/>
        <w:jc w:val="center"/>
      </w:pPr>
      <w:r>
        <w:rPr>
          <w:i/>
          <w:noProof/>
        </w:rPr>
        <w:lastRenderedPageBreak/>
        <w:drawing>
          <wp:inline distT="0" distB="0" distL="0" distR="0" wp14:anchorId="30491021" wp14:editId="4E742721">
            <wp:extent cx="3409122" cy="2205837"/>
            <wp:effectExtent l="0" t="0" r="1270" b="4445"/>
            <wp:docPr id="181631529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315298" name="Picture 1816315298"/>
                    <pic:cNvPicPr/>
                  </pic:nvPicPr>
                  <pic:blipFill>
                    <a:blip r:embed="rId12"/>
                    <a:stretch>
                      <a:fillRect/>
                    </a:stretch>
                  </pic:blipFill>
                  <pic:spPr>
                    <a:xfrm>
                      <a:off x="0" y="0"/>
                      <a:ext cx="3432962" cy="2221262"/>
                    </a:xfrm>
                    <a:prstGeom prst="rect">
                      <a:avLst/>
                    </a:prstGeom>
                  </pic:spPr>
                </pic:pic>
              </a:graphicData>
            </a:graphic>
          </wp:inline>
        </w:drawing>
      </w:r>
      <w:r w:rsidR="00C419D5">
        <w:rPr>
          <w:i/>
        </w:rPr>
        <w:br/>
        <w:t>Figure 5. Metasploit search results showing the VSFTPD 2.3.4 backdoor module.</w:t>
      </w:r>
      <w:r w:rsidR="00C419D5">
        <w:rPr>
          <w:i/>
        </w:rPr>
        <w:br/>
      </w:r>
    </w:p>
    <w:p w14:paraId="0FCF10D2" w14:textId="77777777" w:rsidR="0061576A" w:rsidRPr="00FB7D2B" w:rsidRDefault="00C419D5">
      <w:pPr>
        <w:pStyle w:val="Heading2"/>
        <w:rPr>
          <w:sz w:val="28"/>
          <w:szCs w:val="28"/>
        </w:rPr>
      </w:pPr>
      <w:r w:rsidRPr="00FB7D2B">
        <w:rPr>
          <w:sz w:val="28"/>
          <w:szCs w:val="28"/>
        </w:rPr>
        <w:t>5.2 Module Configuration</w:t>
      </w:r>
    </w:p>
    <w:p w14:paraId="15C50C40" w14:textId="77777777" w:rsidR="0061576A" w:rsidRPr="00FB7D2B" w:rsidRDefault="00C419D5">
      <w:pPr>
        <w:rPr>
          <w:sz w:val="24"/>
          <w:szCs w:val="24"/>
        </w:rPr>
      </w:pPr>
      <w:r w:rsidRPr="00FB7D2B">
        <w:rPr>
          <w:sz w:val="24"/>
          <w:szCs w:val="24"/>
        </w:rPr>
        <w:t>The Metasploit module exploit/unix/ftp/vsftpd_234_backdoor was selected. The remote target was configured as 192.168.56.102 and the Kali callback address was configured as 192.168.56.101.</w:t>
      </w:r>
    </w:p>
    <w:p w14:paraId="4373C36C" w14:textId="639DA98E" w:rsidR="0061576A" w:rsidRDefault="00B911D7">
      <w:pPr>
        <w:spacing w:after="160"/>
        <w:jc w:val="center"/>
        <w:rPr>
          <w:i/>
          <w:sz w:val="24"/>
          <w:szCs w:val="24"/>
        </w:rPr>
      </w:pPr>
      <w:r>
        <w:rPr>
          <w:i/>
          <w:noProof/>
          <w:sz w:val="24"/>
          <w:szCs w:val="24"/>
        </w:rPr>
        <w:drawing>
          <wp:inline distT="0" distB="0" distL="0" distR="0" wp14:anchorId="69DCF56B" wp14:editId="239E1C56">
            <wp:extent cx="3379305" cy="2384425"/>
            <wp:effectExtent l="0" t="0" r="0" b="0"/>
            <wp:docPr id="9351740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17405" name="Picture 93517405"/>
                    <pic:cNvPicPr/>
                  </pic:nvPicPr>
                  <pic:blipFill>
                    <a:blip r:embed="rId13"/>
                    <a:stretch>
                      <a:fillRect/>
                    </a:stretch>
                  </pic:blipFill>
                  <pic:spPr>
                    <a:xfrm>
                      <a:off x="0" y="0"/>
                      <a:ext cx="3392208" cy="2393529"/>
                    </a:xfrm>
                    <a:prstGeom prst="rect">
                      <a:avLst/>
                    </a:prstGeom>
                  </pic:spPr>
                </pic:pic>
              </a:graphicData>
            </a:graphic>
          </wp:inline>
        </w:drawing>
      </w:r>
      <w:r w:rsidR="00C419D5" w:rsidRPr="00FB7D2B">
        <w:rPr>
          <w:i/>
          <w:sz w:val="24"/>
          <w:szCs w:val="24"/>
        </w:rPr>
        <w:br/>
        <w:t>Figure 6. Configured Metasploit options for the authorized lab target.</w:t>
      </w:r>
    </w:p>
    <w:p w14:paraId="403918BF" w14:textId="77777777" w:rsidR="00B911D7" w:rsidRPr="00FB7D2B" w:rsidRDefault="00B911D7">
      <w:pPr>
        <w:spacing w:after="160"/>
        <w:jc w:val="center"/>
        <w:rPr>
          <w:sz w:val="24"/>
          <w:szCs w:val="24"/>
        </w:rPr>
      </w:pPr>
    </w:p>
    <w:p w14:paraId="7480582C" w14:textId="77777777" w:rsidR="00B911D7" w:rsidRDefault="00B911D7">
      <w:pPr>
        <w:pStyle w:val="Heading2"/>
      </w:pPr>
    </w:p>
    <w:p w14:paraId="4B1CEDB6" w14:textId="5307BBC5" w:rsidR="0061576A" w:rsidRPr="00FB7D2B" w:rsidRDefault="00C419D5">
      <w:pPr>
        <w:pStyle w:val="Heading2"/>
        <w:rPr>
          <w:sz w:val="28"/>
          <w:szCs w:val="28"/>
        </w:rPr>
      </w:pPr>
      <w:r>
        <w:t>5</w:t>
      </w:r>
      <w:r w:rsidRPr="00FB7D2B">
        <w:rPr>
          <w:sz w:val="28"/>
          <w:szCs w:val="28"/>
        </w:rPr>
        <w:t>.3 Exploitation and Session</w:t>
      </w:r>
    </w:p>
    <w:p w14:paraId="2FD8330A" w14:textId="77777777" w:rsidR="0061576A" w:rsidRDefault="00C419D5">
      <w:pPr>
        <w:rPr>
          <w:sz w:val="24"/>
          <w:szCs w:val="24"/>
        </w:rPr>
      </w:pPr>
      <w:r w:rsidRPr="00DF433B">
        <w:rPr>
          <w:sz w:val="24"/>
          <w:szCs w:val="24"/>
        </w:rPr>
        <w:t xml:space="preserve">The exploit was executed against the Metasploitable2 FTP service. A Meterpreter session was obtained. The session was then checked with sysinfo and </w:t>
      </w:r>
      <w:proofErr w:type="spellStart"/>
      <w:r w:rsidRPr="00DF433B">
        <w:rPr>
          <w:sz w:val="24"/>
          <w:szCs w:val="24"/>
        </w:rPr>
        <w:t>getuid</w:t>
      </w:r>
      <w:proofErr w:type="spellEnd"/>
      <w:r w:rsidRPr="00DF433B">
        <w:rPr>
          <w:sz w:val="24"/>
          <w:szCs w:val="24"/>
        </w:rPr>
        <w:t>.</w:t>
      </w:r>
    </w:p>
    <w:p w14:paraId="2CE578FA" w14:textId="402B2C16" w:rsidR="00E630A5" w:rsidRDefault="00E630A5" w:rsidP="00E630A5">
      <w:pPr>
        <w:jc w:val="center"/>
        <w:rPr>
          <w:sz w:val="24"/>
          <w:szCs w:val="24"/>
        </w:rPr>
      </w:pPr>
      <w:r>
        <w:rPr>
          <w:noProof/>
          <w:sz w:val="24"/>
          <w:szCs w:val="24"/>
        </w:rPr>
        <w:lastRenderedPageBreak/>
        <w:drawing>
          <wp:inline distT="0" distB="0" distL="0" distR="0" wp14:anchorId="53470BE0" wp14:editId="2E3E0F3D">
            <wp:extent cx="3467976" cy="2445026"/>
            <wp:effectExtent l="0" t="0" r="0" b="0"/>
            <wp:docPr id="15169634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96347" name="Picture 151696347"/>
                    <pic:cNvPicPr/>
                  </pic:nvPicPr>
                  <pic:blipFill>
                    <a:blip r:embed="rId14"/>
                    <a:stretch>
                      <a:fillRect/>
                    </a:stretch>
                  </pic:blipFill>
                  <pic:spPr>
                    <a:xfrm>
                      <a:off x="0" y="0"/>
                      <a:ext cx="3481879" cy="2454828"/>
                    </a:xfrm>
                    <a:prstGeom prst="rect">
                      <a:avLst/>
                    </a:prstGeom>
                  </pic:spPr>
                </pic:pic>
              </a:graphicData>
            </a:graphic>
          </wp:inline>
        </w:drawing>
      </w:r>
    </w:p>
    <w:p w14:paraId="142ACAE5" w14:textId="5018B546" w:rsidR="0061576A" w:rsidRPr="00DF433B" w:rsidRDefault="00C419D5" w:rsidP="00E630A5">
      <w:pPr>
        <w:spacing w:after="160"/>
        <w:jc w:val="center"/>
        <w:rPr>
          <w:sz w:val="24"/>
          <w:szCs w:val="24"/>
        </w:rPr>
      </w:pPr>
      <w:r w:rsidRPr="00DF433B">
        <w:rPr>
          <w:i/>
          <w:sz w:val="24"/>
          <w:szCs w:val="24"/>
        </w:rPr>
        <w:t>Figure 7. Successful exploitation and Meterpreter session.</w:t>
      </w:r>
    </w:p>
    <w:p w14:paraId="0B967144" w14:textId="77777777" w:rsidR="00E630A5" w:rsidRDefault="00E630A5">
      <w:pPr>
        <w:spacing w:after="160"/>
        <w:jc w:val="center"/>
        <w:rPr>
          <w:i/>
          <w:sz w:val="24"/>
          <w:szCs w:val="24"/>
        </w:rPr>
      </w:pPr>
    </w:p>
    <w:p w14:paraId="5183467C" w14:textId="77777777" w:rsidR="00E630A5" w:rsidRDefault="00E630A5">
      <w:pPr>
        <w:spacing w:after="160"/>
        <w:jc w:val="center"/>
        <w:rPr>
          <w:i/>
          <w:sz w:val="24"/>
          <w:szCs w:val="24"/>
        </w:rPr>
      </w:pPr>
    </w:p>
    <w:p w14:paraId="749EF207" w14:textId="7BCCB734" w:rsidR="00E630A5" w:rsidRDefault="00E630A5">
      <w:pPr>
        <w:spacing w:after="160"/>
        <w:jc w:val="center"/>
        <w:rPr>
          <w:i/>
          <w:sz w:val="24"/>
          <w:szCs w:val="24"/>
        </w:rPr>
      </w:pPr>
      <w:r>
        <w:rPr>
          <w:i/>
          <w:noProof/>
          <w:sz w:val="24"/>
          <w:szCs w:val="24"/>
        </w:rPr>
        <w:drawing>
          <wp:inline distT="0" distB="0" distL="0" distR="0" wp14:anchorId="779D3CB9" wp14:editId="4A5E3224">
            <wp:extent cx="3477895" cy="2415209"/>
            <wp:effectExtent l="0" t="0" r="8255" b="4445"/>
            <wp:docPr id="213226509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265097" name="Picture 2132265097"/>
                    <pic:cNvPicPr/>
                  </pic:nvPicPr>
                  <pic:blipFill>
                    <a:blip r:embed="rId15"/>
                    <a:stretch>
                      <a:fillRect/>
                    </a:stretch>
                  </pic:blipFill>
                  <pic:spPr>
                    <a:xfrm>
                      <a:off x="0" y="0"/>
                      <a:ext cx="3497203" cy="2428618"/>
                    </a:xfrm>
                    <a:prstGeom prst="rect">
                      <a:avLst/>
                    </a:prstGeom>
                  </pic:spPr>
                </pic:pic>
              </a:graphicData>
            </a:graphic>
          </wp:inline>
        </w:drawing>
      </w:r>
    </w:p>
    <w:p w14:paraId="48B678E0" w14:textId="6403441C" w:rsidR="0061576A" w:rsidRPr="00DF433B" w:rsidRDefault="00C419D5">
      <w:pPr>
        <w:spacing w:after="160"/>
        <w:jc w:val="center"/>
        <w:rPr>
          <w:sz w:val="24"/>
          <w:szCs w:val="24"/>
        </w:rPr>
      </w:pPr>
      <w:r w:rsidRPr="00DF433B">
        <w:rPr>
          <w:i/>
          <w:sz w:val="24"/>
          <w:szCs w:val="24"/>
        </w:rPr>
        <w:t>Figure 8. Meterpreter system information and user identity verification.</w:t>
      </w:r>
      <w:r w:rsidRPr="00DF433B">
        <w:rPr>
          <w:i/>
          <w:sz w:val="24"/>
          <w:szCs w:val="24"/>
        </w:rPr>
        <w:br/>
      </w:r>
    </w:p>
    <w:p w14:paraId="1B48005F" w14:textId="77777777" w:rsidR="0061576A" w:rsidRPr="00172617" w:rsidRDefault="00C419D5">
      <w:pPr>
        <w:pStyle w:val="Heading2"/>
        <w:rPr>
          <w:sz w:val="28"/>
          <w:szCs w:val="28"/>
        </w:rPr>
      </w:pPr>
      <w:r w:rsidRPr="00172617">
        <w:rPr>
          <w:sz w:val="28"/>
          <w:szCs w:val="28"/>
        </w:rPr>
        <w:t>5.4 Privilege Verification</w:t>
      </w:r>
    </w:p>
    <w:p w14:paraId="3442EB91" w14:textId="77777777" w:rsidR="0061576A" w:rsidRPr="00172617" w:rsidRDefault="00C419D5">
      <w:pPr>
        <w:rPr>
          <w:sz w:val="24"/>
          <w:szCs w:val="24"/>
        </w:rPr>
      </w:pPr>
      <w:r w:rsidRPr="00172617">
        <w:rPr>
          <w:sz w:val="24"/>
          <w:szCs w:val="24"/>
        </w:rPr>
        <w:t>A shell was opened from Meterpreter and the identity was verified as uid=0(root) gid=0(root). This demonstrated root-level access on the intentionally vulnerable target.</w:t>
      </w:r>
    </w:p>
    <w:p w14:paraId="3B2A3F30" w14:textId="77777777" w:rsidR="00B51E98" w:rsidRDefault="00B51E98">
      <w:pPr>
        <w:spacing w:after="160"/>
        <w:jc w:val="center"/>
        <w:rPr>
          <w:i/>
          <w:sz w:val="24"/>
          <w:szCs w:val="24"/>
        </w:rPr>
      </w:pPr>
    </w:p>
    <w:p w14:paraId="0653F637" w14:textId="5EC6F53E" w:rsidR="0061576A" w:rsidRPr="00172617" w:rsidRDefault="00C419D5">
      <w:pPr>
        <w:spacing w:after="160"/>
        <w:jc w:val="center"/>
        <w:rPr>
          <w:sz w:val="24"/>
          <w:szCs w:val="24"/>
        </w:rPr>
      </w:pPr>
      <w:r w:rsidRPr="00172617">
        <w:rPr>
          <w:i/>
          <w:sz w:val="24"/>
          <w:szCs w:val="24"/>
        </w:rPr>
        <w:br/>
      </w:r>
    </w:p>
    <w:p w14:paraId="5E195BF8" w14:textId="3AA62077" w:rsidR="0061576A" w:rsidRPr="00172617" w:rsidRDefault="00B51E98">
      <w:pPr>
        <w:spacing w:after="160"/>
        <w:jc w:val="center"/>
        <w:rPr>
          <w:sz w:val="24"/>
          <w:szCs w:val="24"/>
        </w:rPr>
      </w:pPr>
      <w:r>
        <w:rPr>
          <w:i/>
          <w:noProof/>
          <w:sz w:val="24"/>
          <w:szCs w:val="24"/>
        </w:rPr>
        <w:lastRenderedPageBreak/>
        <w:drawing>
          <wp:inline distT="0" distB="0" distL="0" distR="0" wp14:anchorId="1EA482AF" wp14:editId="61BD6A5B">
            <wp:extent cx="3468370" cy="2415209"/>
            <wp:effectExtent l="0" t="0" r="0" b="4445"/>
            <wp:docPr id="91696692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966928" name="Picture 916966928"/>
                    <pic:cNvPicPr/>
                  </pic:nvPicPr>
                  <pic:blipFill>
                    <a:blip r:embed="rId16"/>
                    <a:stretch>
                      <a:fillRect/>
                    </a:stretch>
                  </pic:blipFill>
                  <pic:spPr>
                    <a:xfrm>
                      <a:off x="0" y="0"/>
                      <a:ext cx="3485170" cy="2426907"/>
                    </a:xfrm>
                    <a:prstGeom prst="rect">
                      <a:avLst/>
                    </a:prstGeom>
                  </pic:spPr>
                </pic:pic>
              </a:graphicData>
            </a:graphic>
          </wp:inline>
        </w:drawing>
      </w:r>
      <w:r w:rsidR="00C419D5" w:rsidRPr="00172617">
        <w:rPr>
          <w:i/>
          <w:sz w:val="24"/>
          <w:szCs w:val="24"/>
        </w:rPr>
        <w:br/>
        <w:t>Figure 10. Post-exploitation shell showing root privileges.</w:t>
      </w:r>
      <w:r w:rsidR="00C419D5" w:rsidRPr="00172617">
        <w:rPr>
          <w:i/>
          <w:sz w:val="24"/>
          <w:szCs w:val="24"/>
        </w:rPr>
        <w:br/>
      </w:r>
    </w:p>
    <w:p w14:paraId="0DEA1795" w14:textId="77777777" w:rsidR="0061576A" w:rsidRDefault="00C419D5">
      <w:pPr>
        <w:pStyle w:val="Heading2"/>
      </w:pPr>
      <w:r>
        <w:t>5</w:t>
      </w:r>
      <w:r w:rsidRPr="00172617">
        <w:rPr>
          <w:sz w:val="28"/>
          <w:szCs w:val="28"/>
        </w:rPr>
        <w:t>.5 Exploitation Limitation</w:t>
      </w:r>
    </w:p>
    <w:p w14:paraId="6897647A" w14:textId="77777777" w:rsidR="0061576A" w:rsidRPr="00172617" w:rsidRDefault="00C419D5">
      <w:pPr>
        <w:rPr>
          <w:sz w:val="24"/>
          <w:szCs w:val="24"/>
        </w:rPr>
      </w:pPr>
      <w:r w:rsidRPr="00172617">
        <w:rPr>
          <w:sz w:val="24"/>
          <w:szCs w:val="24"/>
        </w:rPr>
        <w:t>The hashdump command was attempted, but the selected Linux x86 Meterpreter type did not support the required priv extension. The error was documented rather than bypassed. This illustrates that post-exploitation capabilities depend on the payload and target platform.</w:t>
      </w:r>
    </w:p>
    <w:p w14:paraId="12F682C0" w14:textId="77777777" w:rsidR="0061576A" w:rsidRDefault="00C419D5">
      <w:pPr>
        <w:pStyle w:val="Heading1"/>
      </w:pPr>
      <w:r>
        <w:t>6. Password Attacks</w:t>
      </w:r>
    </w:p>
    <w:p w14:paraId="1602BED8" w14:textId="77777777" w:rsidR="0061576A" w:rsidRPr="00467213" w:rsidRDefault="00C419D5">
      <w:pPr>
        <w:pStyle w:val="Heading2"/>
        <w:rPr>
          <w:sz w:val="28"/>
          <w:szCs w:val="28"/>
        </w:rPr>
      </w:pPr>
      <w:r w:rsidRPr="00467213">
        <w:rPr>
          <w:sz w:val="28"/>
          <w:szCs w:val="28"/>
        </w:rPr>
        <w:t>6.1 Hydra – SSH Compatibility Test</w:t>
      </w:r>
    </w:p>
    <w:p w14:paraId="026015B3" w14:textId="77777777" w:rsidR="0061576A" w:rsidRPr="00467213" w:rsidRDefault="00C419D5">
      <w:pPr>
        <w:rPr>
          <w:sz w:val="24"/>
          <w:szCs w:val="24"/>
        </w:rPr>
      </w:pPr>
      <w:r w:rsidRPr="00467213">
        <w:rPr>
          <w:sz w:val="24"/>
          <w:szCs w:val="24"/>
        </w:rPr>
        <w:t>Hydra was initially tested against the target SSH service. The attempt did not proceed because the legacy OpenSSH server and the modern Hydra SSH client had no mutually supported MAC algorithm. The target was identified as OpenSSH 4.7p1. This result was retained as evidence of a legacy-compatibility limitation.</w:t>
      </w:r>
    </w:p>
    <w:p w14:paraId="4AC53094" w14:textId="6CFDE59B" w:rsidR="00B51E98" w:rsidRDefault="00B51E98">
      <w:pPr>
        <w:spacing w:after="160"/>
        <w:jc w:val="center"/>
        <w:rPr>
          <w:i/>
          <w:sz w:val="24"/>
          <w:szCs w:val="24"/>
        </w:rPr>
      </w:pPr>
      <w:r>
        <w:rPr>
          <w:i/>
          <w:noProof/>
          <w:sz w:val="24"/>
          <w:szCs w:val="24"/>
        </w:rPr>
        <w:drawing>
          <wp:inline distT="0" distB="0" distL="0" distR="0" wp14:anchorId="635E6A29" wp14:editId="3DBB5560">
            <wp:extent cx="3498574" cy="2305685"/>
            <wp:effectExtent l="0" t="0" r="6985" b="0"/>
            <wp:docPr id="34480608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806083" name="Picture 344806083"/>
                    <pic:cNvPicPr/>
                  </pic:nvPicPr>
                  <pic:blipFill>
                    <a:blip r:embed="rId17"/>
                    <a:stretch>
                      <a:fillRect/>
                    </a:stretch>
                  </pic:blipFill>
                  <pic:spPr>
                    <a:xfrm>
                      <a:off x="0" y="0"/>
                      <a:ext cx="3509990" cy="2313209"/>
                    </a:xfrm>
                    <a:prstGeom prst="rect">
                      <a:avLst/>
                    </a:prstGeom>
                  </pic:spPr>
                </pic:pic>
              </a:graphicData>
            </a:graphic>
          </wp:inline>
        </w:drawing>
      </w:r>
    </w:p>
    <w:p w14:paraId="3B2D3477" w14:textId="1115D4FB" w:rsidR="0061576A" w:rsidRPr="00467213" w:rsidRDefault="00C419D5">
      <w:pPr>
        <w:spacing w:after="160"/>
        <w:jc w:val="center"/>
        <w:rPr>
          <w:sz w:val="24"/>
          <w:szCs w:val="24"/>
        </w:rPr>
      </w:pPr>
      <w:r w:rsidRPr="00467213">
        <w:rPr>
          <w:i/>
          <w:sz w:val="24"/>
          <w:szCs w:val="24"/>
        </w:rPr>
        <w:t>Figure 11. SSH service available on TCP port 22.</w:t>
      </w:r>
      <w:r w:rsidRPr="00467213">
        <w:rPr>
          <w:i/>
          <w:sz w:val="24"/>
          <w:szCs w:val="24"/>
        </w:rPr>
        <w:br/>
      </w:r>
    </w:p>
    <w:p w14:paraId="199077D8" w14:textId="77777777" w:rsidR="00B51E98" w:rsidRDefault="00B51E98">
      <w:pPr>
        <w:spacing w:after="160"/>
        <w:jc w:val="center"/>
        <w:rPr>
          <w:i/>
          <w:sz w:val="24"/>
          <w:szCs w:val="24"/>
        </w:rPr>
      </w:pPr>
    </w:p>
    <w:p w14:paraId="50429B2A" w14:textId="224DC3C8" w:rsidR="0061576A" w:rsidRDefault="00B51E98">
      <w:pPr>
        <w:spacing w:after="160"/>
        <w:jc w:val="center"/>
        <w:rPr>
          <w:i/>
          <w:sz w:val="24"/>
          <w:szCs w:val="24"/>
        </w:rPr>
      </w:pPr>
      <w:r>
        <w:rPr>
          <w:i/>
          <w:noProof/>
          <w:sz w:val="24"/>
          <w:szCs w:val="24"/>
        </w:rPr>
        <w:drawing>
          <wp:inline distT="0" distB="0" distL="0" distR="0" wp14:anchorId="032CE875" wp14:editId="55D688DF">
            <wp:extent cx="3508513" cy="2424639"/>
            <wp:effectExtent l="0" t="0" r="0" b="0"/>
            <wp:docPr id="129598207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982079" name="Picture 1295982079"/>
                    <pic:cNvPicPr/>
                  </pic:nvPicPr>
                  <pic:blipFill>
                    <a:blip r:embed="rId18"/>
                    <a:stretch>
                      <a:fillRect/>
                    </a:stretch>
                  </pic:blipFill>
                  <pic:spPr>
                    <a:xfrm>
                      <a:off x="0" y="0"/>
                      <a:ext cx="3519537" cy="2432258"/>
                    </a:xfrm>
                    <a:prstGeom prst="rect">
                      <a:avLst/>
                    </a:prstGeom>
                  </pic:spPr>
                </pic:pic>
              </a:graphicData>
            </a:graphic>
          </wp:inline>
        </w:drawing>
      </w:r>
      <w:r w:rsidR="00C419D5" w:rsidRPr="00467213">
        <w:rPr>
          <w:i/>
          <w:sz w:val="24"/>
          <w:szCs w:val="24"/>
        </w:rPr>
        <w:br/>
        <w:t>Figure 12. Hydra SSH attempt stopped by MAC algorithm incompatibility.</w:t>
      </w:r>
      <w:r w:rsidR="00C419D5" w:rsidRPr="00467213">
        <w:rPr>
          <w:i/>
          <w:sz w:val="24"/>
          <w:szCs w:val="24"/>
        </w:rPr>
        <w:br/>
      </w:r>
    </w:p>
    <w:p w14:paraId="263EC895" w14:textId="77777777" w:rsidR="00B51E98" w:rsidRPr="00467213" w:rsidRDefault="00B51E98">
      <w:pPr>
        <w:spacing w:after="160"/>
        <w:jc w:val="center"/>
        <w:rPr>
          <w:sz w:val="24"/>
          <w:szCs w:val="24"/>
        </w:rPr>
      </w:pPr>
    </w:p>
    <w:p w14:paraId="26477440" w14:textId="10EFD31E" w:rsidR="0061576A" w:rsidRPr="00467213" w:rsidRDefault="00B51E98">
      <w:pPr>
        <w:spacing w:after="160"/>
        <w:jc w:val="center"/>
        <w:rPr>
          <w:sz w:val="24"/>
          <w:szCs w:val="24"/>
        </w:rPr>
      </w:pPr>
      <w:r>
        <w:rPr>
          <w:i/>
          <w:noProof/>
          <w:sz w:val="24"/>
          <w:szCs w:val="24"/>
        </w:rPr>
        <w:drawing>
          <wp:inline distT="0" distB="0" distL="0" distR="0" wp14:anchorId="279117AA" wp14:editId="2ED3DDC6">
            <wp:extent cx="3517900" cy="2425148"/>
            <wp:effectExtent l="0" t="0" r="6350" b="0"/>
            <wp:docPr id="59879084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790845" name="Picture 598790845"/>
                    <pic:cNvPicPr/>
                  </pic:nvPicPr>
                  <pic:blipFill>
                    <a:blip r:embed="rId19"/>
                    <a:stretch>
                      <a:fillRect/>
                    </a:stretch>
                  </pic:blipFill>
                  <pic:spPr>
                    <a:xfrm>
                      <a:off x="0" y="0"/>
                      <a:ext cx="3530426" cy="2433783"/>
                    </a:xfrm>
                    <a:prstGeom prst="rect">
                      <a:avLst/>
                    </a:prstGeom>
                  </pic:spPr>
                </pic:pic>
              </a:graphicData>
            </a:graphic>
          </wp:inline>
        </w:drawing>
      </w:r>
      <w:r w:rsidR="00C419D5" w:rsidRPr="00467213">
        <w:rPr>
          <w:i/>
          <w:sz w:val="24"/>
          <w:szCs w:val="24"/>
        </w:rPr>
        <w:br/>
        <w:t>Figure 13. Legacy SSH service version identified during enumeration.</w:t>
      </w:r>
      <w:r w:rsidR="00C419D5" w:rsidRPr="00467213">
        <w:rPr>
          <w:i/>
          <w:sz w:val="24"/>
          <w:szCs w:val="24"/>
        </w:rPr>
        <w:br/>
      </w:r>
    </w:p>
    <w:p w14:paraId="1E43747F" w14:textId="77777777" w:rsidR="0061576A" w:rsidRDefault="00C419D5">
      <w:pPr>
        <w:pStyle w:val="Heading2"/>
      </w:pPr>
      <w:r>
        <w:t>6.</w:t>
      </w:r>
      <w:r w:rsidRPr="00467213">
        <w:rPr>
          <w:sz w:val="28"/>
          <w:szCs w:val="28"/>
        </w:rPr>
        <w:t>2 Hydra – FTP Password Attack</w:t>
      </w:r>
    </w:p>
    <w:p w14:paraId="1CD8FD49" w14:textId="77777777" w:rsidR="0061576A" w:rsidRPr="00467213" w:rsidRDefault="00C419D5">
      <w:pPr>
        <w:rPr>
          <w:sz w:val="24"/>
          <w:szCs w:val="24"/>
        </w:rPr>
      </w:pPr>
      <w:r w:rsidRPr="00467213">
        <w:rPr>
          <w:sz w:val="24"/>
          <w:szCs w:val="24"/>
        </w:rPr>
        <w:t>Because the target's SSH service was incompatible with the modern Hydra client, the controlled password test was moved to FTP on the same authorized lab target. A small four-entry wordlist was used against the msfadmin account.</w:t>
      </w:r>
    </w:p>
    <w:p w14:paraId="4B79A87E" w14:textId="77777777" w:rsidR="0061576A" w:rsidRPr="00467213" w:rsidRDefault="00C419D5">
      <w:pPr>
        <w:rPr>
          <w:sz w:val="24"/>
          <w:szCs w:val="24"/>
        </w:rPr>
      </w:pPr>
      <w:r w:rsidRPr="00467213">
        <w:rPr>
          <w:sz w:val="24"/>
          <w:szCs w:val="24"/>
        </w:rPr>
        <w:t>Hydra successfully identified the valid credential pair: username msfadmin and password msfadmin. This demonstrates the security risk of default or weak credentials.</w:t>
      </w:r>
    </w:p>
    <w:p w14:paraId="1541D4D9" w14:textId="45CD9BE4" w:rsidR="0061576A" w:rsidRDefault="00BE51B7">
      <w:pPr>
        <w:spacing w:after="160"/>
        <w:jc w:val="center"/>
      </w:pPr>
      <w:r>
        <w:rPr>
          <w:i/>
          <w:noProof/>
        </w:rPr>
        <w:lastRenderedPageBreak/>
        <w:drawing>
          <wp:inline distT="0" distB="0" distL="0" distR="0" wp14:anchorId="5FD0DA39" wp14:editId="65108510">
            <wp:extent cx="3547705" cy="2445026"/>
            <wp:effectExtent l="0" t="0" r="0" b="0"/>
            <wp:docPr id="48058580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585807" name="Picture 480585807"/>
                    <pic:cNvPicPr/>
                  </pic:nvPicPr>
                  <pic:blipFill>
                    <a:blip r:embed="rId20"/>
                    <a:stretch>
                      <a:fillRect/>
                    </a:stretch>
                  </pic:blipFill>
                  <pic:spPr>
                    <a:xfrm>
                      <a:off x="0" y="0"/>
                      <a:ext cx="3565364" cy="2457196"/>
                    </a:xfrm>
                    <a:prstGeom prst="rect">
                      <a:avLst/>
                    </a:prstGeom>
                  </pic:spPr>
                </pic:pic>
              </a:graphicData>
            </a:graphic>
          </wp:inline>
        </w:drawing>
      </w:r>
      <w:r w:rsidR="00C419D5">
        <w:rPr>
          <w:i/>
        </w:rPr>
        <w:br/>
        <w:t>Figure 14. Successful controlled Hydra FTP password test.</w:t>
      </w:r>
      <w:r w:rsidR="00C419D5">
        <w:rPr>
          <w:i/>
        </w:rPr>
        <w:br/>
      </w:r>
    </w:p>
    <w:p w14:paraId="198F51F7" w14:textId="77777777" w:rsidR="0061576A" w:rsidRPr="00467213" w:rsidRDefault="00C419D5">
      <w:pPr>
        <w:pStyle w:val="Heading2"/>
        <w:rPr>
          <w:sz w:val="28"/>
          <w:szCs w:val="28"/>
        </w:rPr>
      </w:pPr>
      <w:r w:rsidRPr="00467213">
        <w:rPr>
          <w:sz w:val="28"/>
          <w:szCs w:val="28"/>
        </w:rPr>
        <w:t>6.3 John the Ripper – Password Hash Demonstration</w:t>
      </w:r>
    </w:p>
    <w:p w14:paraId="2A482EFF" w14:textId="77777777" w:rsidR="0061576A" w:rsidRPr="00467213" w:rsidRDefault="00C419D5">
      <w:pPr>
        <w:rPr>
          <w:sz w:val="24"/>
          <w:szCs w:val="24"/>
        </w:rPr>
      </w:pPr>
      <w:r w:rsidRPr="00467213">
        <w:rPr>
          <w:sz w:val="24"/>
          <w:szCs w:val="24"/>
        </w:rPr>
        <w:t>John the Ripper was verified as installed. A harmless test password, 'password', was converted to an MD5 hash and stored in a local test file. John the Ripper was then run with the Raw-MD5 format and successfully recovered the original password.</w:t>
      </w:r>
    </w:p>
    <w:p w14:paraId="2E3FC44E" w14:textId="77777777" w:rsidR="0061576A" w:rsidRPr="00467213" w:rsidRDefault="00C419D5">
      <w:pPr>
        <w:rPr>
          <w:sz w:val="24"/>
          <w:szCs w:val="24"/>
        </w:rPr>
      </w:pPr>
      <w:r w:rsidRPr="00467213">
        <w:rPr>
          <w:sz w:val="24"/>
          <w:szCs w:val="24"/>
        </w:rPr>
        <w:t>Test SHA/MD5 evidence: the MD5 hash used was 5f4dcc3b5aa765d61d8327deb882cf99, which corresponded to the test password 'password'. This was a locally generated demonstration and did not involve another person's credentials.</w:t>
      </w:r>
    </w:p>
    <w:p w14:paraId="5F5AABBE" w14:textId="091F191C" w:rsidR="0061576A" w:rsidRDefault="00BE51B7">
      <w:pPr>
        <w:spacing w:after="160"/>
        <w:jc w:val="center"/>
      </w:pPr>
      <w:r>
        <w:rPr>
          <w:i/>
          <w:noProof/>
          <w:sz w:val="24"/>
          <w:szCs w:val="24"/>
        </w:rPr>
        <w:drawing>
          <wp:inline distT="0" distB="0" distL="0" distR="0" wp14:anchorId="17C0BDF1" wp14:editId="4F624C8A">
            <wp:extent cx="3528391" cy="2313940"/>
            <wp:effectExtent l="0" t="0" r="0" b="0"/>
            <wp:docPr id="185685980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859804" name="Picture 1856859804"/>
                    <pic:cNvPicPr/>
                  </pic:nvPicPr>
                  <pic:blipFill>
                    <a:blip r:embed="rId21"/>
                    <a:stretch>
                      <a:fillRect/>
                    </a:stretch>
                  </pic:blipFill>
                  <pic:spPr>
                    <a:xfrm>
                      <a:off x="0" y="0"/>
                      <a:ext cx="3545207" cy="2324968"/>
                    </a:xfrm>
                    <a:prstGeom prst="rect">
                      <a:avLst/>
                    </a:prstGeom>
                  </pic:spPr>
                </pic:pic>
              </a:graphicData>
            </a:graphic>
          </wp:inline>
        </w:drawing>
      </w:r>
      <w:r w:rsidR="00C419D5" w:rsidRPr="00467213">
        <w:rPr>
          <w:i/>
          <w:sz w:val="24"/>
          <w:szCs w:val="24"/>
        </w:rPr>
        <w:br/>
      </w:r>
      <w:r w:rsidR="00C419D5" w:rsidRPr="00467213">
        <w:rPr>
          <w:i/>
          <w:sz w:val="24"/>
          <w:szCs w:val="24"/>
        </w:rPr>
        <w:t>Figure 15. John the Ripper successfully recovering the harmless test password.</w:t>
      </w:r>
      <w:r w:rsidR="00C419D5" w:rsidRPr="00467213">
        <w:rPr>
          <w:i/>
          <w:sz w:val="24"/>
          <w:szCs w:val="24"/>
        </w:rPr>
        <w:br/>
      </w:r>
    </w:p>
    <w:p w14:paraId="347B75D6" w14:textId="77777777" w:rsidR="0061576A" w:rsidRDefault="00C419D5">
      <w:pPr>
        <w:pStyle w:val="Heading1"/>
      </w:pPr>
      <w:r>
        <w:t>7. Social Engineering Awareness Simulation</w:t>
      </w:r>
    </w:p>
    <w:p w14:paraId="7F645619" w14:textId="77777777" w:rsidR="0061576A" w:rsidRPr="00467213" w:rsidRDefault="00C419D5">
      <w:pPr>
        <w:rPr>
          <w:sz w:val="24"/>
          <w:szCs w:val="24"/>
        </w:rPr>
      </w:pPr>
      <w:r w:rsidRPr="00467213">
        <w:rPr>
          <w:sz w:val="24"/>
          <w:szCs w:val="24"/>
        </w:rPr>
        <w:t>A safe social-engineering awareness exercise was created without sending messages to real users and without collecting credentials. The simulation listed common phishing warning signs such as urgency, requests for sensitive information, suspicious links or attachments, unusual sender addresses, and pressure to act immediately.</w:t>
      </w:r>
    </w:p>
    <w:p w14:paraId="47480899" w14:textId="77777777" w:rsidR="0061576A" w:rsidRPr="00467213" w:rsidRDefault="00C419D5">
      <w:pPr>
        <w:rPr>
          <w:sz w:val="24"/>
          <w:szCs w:val="24"/>
        </w:rPr>
      </w:pPr>
      <w:r w:rsidRPr="00467213">
        <w:rPr>
          <w:sz w:val="24"/>
          <w:szCs w:val="24"/>
        </w:rPr>
        <w:lastRenderedPageBreak/>
        <w:t>The recommended defensive response was to avoid suspicious links, never provide passwords or OTPs, verify the sender through an official channel, and report suspicious messages.</w:t>
      </w:r>
    </w:p>
    <w:p w14:paraId="317EB7D0" w14:textId="7A942FF1" w:rsidR="0061576A" w:rsidRPr="00467213" w:rsidRDefault="00BE51B7">
      <w:pPr>
        <w:spacing w:after="160"/>
        <w:jc w:val="center"/>
        <w:rPr>
          <w:sz w:val="24"/>
          <w:szCs w:val="24"/>
        </w:rPr>
      </w:pPr>
      <w:r>
        <w:rPr>
          <w:i/>
          <w:noProof/>
          <w:sz w:val="24"/>
          <w:szCs w:val="24"/>
        </w:rPr>
        <w:drawing>
          <wp:inline distT="0" distB="0" distL="0" distR="0" wp14:anchorId="6D5870E5" wp14:editId="2C6D5CF7">
            <wp:extent cx="3498574" cy="2384425"/>
            <wp:effectExtent l="0" t="0" r="6985" b="0"/>
            <wp:docPr id="39142737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427371" name="Picture 391427371"/>
                    <pic:cNvPicPr/>
                  </pic:nvPicPr>
                  <pic:blipFill>
                    <a:blip r:embed="rId22"/>
                    <a:stretch>
                      <a:fillRect/>
                    </a:stretch>
                  </pic:blipFill>
                  <pic:spPr>
                    <a:xfrm>
                      <a:off x="0" y="0"/>
                      <a:ext cx="3529651" cy="2405605"/>
                    </a:xfrm>
                    <a:prstGeom prst="rect">
                      <a:avLst/>
                    </a:prstGeom>
                  </pic:spPr>
                </pic:pic>
              </a:graphicData>
            </a:graphic>
          </wp:inline>
        </w:drawing>
      </w:r>
      <w:r w:rsidR="00C419D5" w:rsidRPr="00467213">
        <w:rPr>
          <w:i/>
          <w:sz w:val="24"/>
          <w:szCs w:val="24"/>
        </w:rPr>
        <w:br/>
        <w:t>Figure 16. Harmless phishing-awareness simulation and defensive guidance.</w:t>
      </w:r>
      <w:r w:rsidR="00C419D5" w:rsidRPr="00467213">
        <w:rPr>
          <w:i/>
          <w:sz w:val="24"/>
          <w:szCs w:val="24"/>
        </w:rPr>
        <w:br/>
      </w:r>
    </w:p>
    <w:p w14:paraId="655E856B" w14:textId="77777777" w:rsidR="0061576A" w:rsidRDefault="00C419D5">
      <w:pPr>
        <w:pStyle w:val="Heading1"/>
      </w:pPr>
      <w:r>
        <w:t>8. Malware Basics and File Analysis</w:t>
      </w:r>
    </w:p>
    <w:p w14:paraId="7631586C" w14:textId="77777777" w:rsidR="0061576A" w:rsidRPr="00467213" w:rsidRDefault="00C419D5">
      <w:pPr>
        <w:rPr>
          <w:sz w:val="24"/>
          <w:szCs w:val="24"/>
        </w:rPr>
      </w:pPr>
      <w:r w:rsidRPr="00467213">
        <w:rPr>
          <w:sz w:val="24"/>
          <w:szCs w:val="24"/>
        </w:rPr>
        <w:t>For the malware-basics exercise, a harmless text file named sample.txt was created for analysis. The file was examined using standard file-identification and integrity-checking commands. No malware was created, deployed, or executed.</w:t>
      </w:r>
    </w:p>
    <w:p w14:paraId="5E1A1F6B" w14:textId="77777777" w:rsidR="0061576A" w:rsidRPr="00467213" w:rsidRDefault="00C419D5">
      <w:pPr>
        <w:rPr>
          <w:sz w:val="24"/>
          <w:szCs w:val="24"/>
        </w:rPr>
      </w:pPr>
      <w:r w:rsidRPr="00467213">
        <w:rPr>
          <w:sz w:val="24"/>
          <w:szCs w:val="24"/>
        </w:rPr>
        <w:t>SHA-256 hash recorded for the harmless test file:</w:t>
      </w:r>
    </w:p>
    <w:p w14:paraId="2B343333" w14:textId="77777777" w:rsidR="0061576A" w:rsidRPr="00467213" w:rsidRDefault="00C419D5">
      <w:pPr>
        <w:rPr>
          <w:sz w:val="24"/>
          <w:szCs w:val="24"/>
        </w:rPr>
      </w:pPr>
      <w:r w:rsidRPr="00467213">
        <w:rPr>
          <w:b/>
          <w:sz w:val="24"/>
          <w:szCs w:val="24"/>
        </w:rPr>
        <w:t>f7cca62adafada6274b3babd49ee1168a0d45ca7b69385c41f6090c9ebbfbf12</w:t>
      </w:r>
    </w:p>
    <w:p w14:paraId="0C9CF184" w14:textId="77777777" w:rsidR="0061576A" w:rsidRPr="00467213" w:rsidRDefault="00C419D5">
      <w:pPr>
        <w:rPr>
          <w:sz w:val="24"/>
          <w:szCs w:val="24"/>
        </w:rPr>
      </w:pPr>
      <w:r w:rsidRPr="00467213">
        <w:rPr>
          <w:sz w:val="24"/>
          <w:szCs w:val="24"/>
        </w:rPr>
        <w:t>The file command identified sample.txt as ASCII text. The ls -lh command showed a size of 77 bytes and ownership by the Kali user. Hashing is useful for verifying whether a file has changed and for comparing a suspicious file against a known reference.</w:t>
      </w:r>
    </w:p>
    <w:p w14:paraId="7BE9FB17" w14:textId="4B278D0D" w:rsidR="0061576A" w:rsidRDefault="00BE51B7">
      <w:pPr>
        <w:spacing w:after="160"/>
        <w:jc w:val="center"/>
      </w:pPr>
      <w:r>
        <w:rPr>
          <w:i/>
          <w:noProof/>
        </w:rPr>
        <w:lastRenderedPageBreak/>
        <w:drawing>
          <wp:inline distT="0" distB="0" distL="0" distR="0" wp14:anchorId="1FC2F676" wp14:editId="59FFF359">
            <wp:extent cx="3518452" cy="2394585"/>
            <wp:effectExtent l="0" t="0" r="6350" b="5715"/>
            <wp:docPr id="135918474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184741" name="Picture 1359184741"/>
                    <pic:cNvPicPr/>
                  </pic:nvPicPr>
                  <pic:blipFill>
                    <a:blip r:embed="rId23"/>
                    <a:stretch>
                      <a:fillRect/>
                    </a:stretch>
                  </pic:blipFill>
                  <pic:spPr>
                    <a:xfrm>
                      <a:off x="0" y="0"/>
                      <a:ext cx="3533792" cy="2405025"/>
                    </a:xfrm>
                    <a:prstGeom prst="rect">
                      <a:avLst/>
                    </a:prstGeom>
                  </pic:spPr>
                </pic:pic>
              </a:graphicData>
            </a:graphic>
          </wp:inline>
        </w:drawing>
      </w:r>
      <w:r w:rsidR="00C419D5">
        <w:rPr>
          <w:i/>
        </w:rPr>
        <w:br/>
        <w:t>Figure 17. Basic static analysis showing file type, size, ownership, and permissions.</w:t>
      </w:r>
      <w:r w:rsidR="00C419D5">
        <w:rPr>
          <w:i/>
        </w:rPr>
        <w:br/>
      </w:r>
    </w:p>
    <w:p w14:paraId="5A528CA7" w14:textId="77777777" w:rsidR="0061576A" w:rsidRDefault="00C419D5">
      <w:pPr>
        <w:pStyle w:val="Heading1"/>
      </w:pPr>
      <w:r>
        <w:t>9. System Hardening</w:t>
      </w:r>
    </w:p>
    <w:p w14:paraId="2BEAC0B4" w14:textId="77777777" w:rsidR="0061576A" w:rsidRDefault="00C419D5">
      <w:pPr>
        <w:pStyle w:val="Heading2"/>
      </w:pPr>
      <w:r>
        <w:t>9</w:t>
      </w:r>
      <w:r w:rsidRPr="00467213">
        <w:rPr>
          <w:sz w:val="28"/>
          <w:szCs w:val="28"/>
        </w:rPr>
        <w:t>.1 Firewall Baseline</w:t>
      </w:r>
    </w:p>
    <w:p w14:paraId="67EF91A7" w14:textId="77777777" w:rsidR="0061576A" w:rsidRPr="00467213" w:rsidRDefault="00C419D5">
      <w:pPr>
        <w:rPr>
          <w:sz w:val="24"/>
          <w:szCs w:val="24"/>
        </w:rPr>
      </w:pPr>
      <w:r w:rsidRPr="00467213">
        <w:rPr>
          <w:sz w:val="24"/>
          <w:szCs w:val="24"/>
        </w:rPr>
        <w:t>The initial iptables listing showed INPUT, FORWARD, and OUTPUT chains with policy ACCEPT and no specific rules. This indicated that no restrictive input rule was present in the displayed baseline.</w:t>
      </w:r>
    </w:p>
    <w:p w14:paraId="6CB3B2D2" w14:textId="1EB70432" w:rsidR="0061576A" w:rsidRPr="00467213" w:rsidRDefault="00BE51B7">
      <w:pPr>
        <w:spacing w:after="160"/>
        <w:jc w:val="center"/>
        <w:rPr>
          <w:sz w:val="24"/>
          <w:szCs w:val="24"/>
        </w:rPr>
      </w:pPr>
      <w:r>
        <w:rPr>
          <w:i/>
          <w:noProof/>
          <w:sz w:val="24"/>
          <w:szCs w:val="24"/>
        </w:rPr>
        <w:drawing>
          <wp:inline distT="0" distB="0" distL="0" distR="0" wp14:anchorId="6E28AABC" wp14:editId="4E358CD2">
            <wp:extent cx="3478695" cy="2414798"/>
            <wp:effectExtent l="0" t="0" r="7620" b="5080"/>
            <wp:docPr id="46873867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738672" name="Picture 468738672"/>
                    <pic:cNvPicPr/>
                  </pic:nvPicPr>
                  <pic:blipFill>
                    <a:blip r:embed="rId24"/>
                    <a:stretch>
                      <a:fillRect/>
                    </a:stretch>
                  </pic:blipFill>
                  <pic:spPr>
                    <a:xfrm>
                      <a:off x="0" y="0"/>
                      <a:ext cx="3492806" cy="2424593"/>
                    </a:xfrm>
                    <a:prstGeom prst="rect">
                      <a:avLst/>
                    </a:prstGeom>
                  </pic:spPr>
                </pic:pic>
              </a:graphicData>
            </a:graphic>
          </wp:inline>
        </w:drawing>
      </w:r>
      <w:r w:rsidR="00C419D5" w:rsidRPr="00467213">
        <w:rPr>
          <w:i/>
          <w:sz w:val="24"/>
          <w:szCs w:val="24"/>
        </w:rPr>
        <w:br/>
        <w:t>Figure 18. Initial firewall rule state.</w:t>
      </w:r>
      <w:r w:rsidR="00C419D5" w:rsidRPr="00467213">
        <w:rPr>
          <w:i/>
          <w:sz w:val="24"/>
          <w:szCs w:val="24"/>
        </w:rPr>
        <w:br/>
      </w:r>
    </w:p>
    <w:p w14:paraId="44E0057F" w14:textId="77777777" w:rsidR="0061576A" w:rsidRPr="00467213" w:rsidRDefault="00C419D5">
      <w:pPr>
        <w:pStyle w:val="Heading2"/>
        <w:rPr>
          <w:sz w:val="28"/>
          <w:szCs w:val="28"/>
        </w:rPr>
      </w:pPr>
      <w:r w:rsidRPr="00467213">
        <w:rPr>
          <w:sz w:val="28"/>
          <w:szCs w:val="28"/>
        </w:rPr>
        <w:t>9.2 Firewall Hardening Rule</w:t>
      </w:r>
    </w:p>
    <w:p w14:paraId="613F9F7E" w14:textId="77777777" w:rsidR="0061576A" w:rsidRPr="00467213" w:rsidRDefault="00C419D5">
      <w:pPr>
        <w:rPr>
          <w:sz w:val="24"/>
          <w:szCs w:val="24"/>
        </w:rPr>
      </w:pPr>
      <w:r w:rsidRPr="00467213">
        <w:rPr>
          <w:sz w:val="24"/>
          <w:szCs w:val="24"/>
        </w:rPr>
        <w:t>A defensive firewall rule was added to drop incoming traffic from the isolated Metasploitable2 lab IP address 192.168.56.102. Because Kali was using the nftables backend, the resulting nftables ruleset was verified directly.</w:t>
      </w:r>
    </w:p>
    <w:p w14:paraId="39C911A0" w14:textId="77777777" w:rsidR="00691BB5" w:rsidRDefault="00691BB5">
      <w:pPr>
        <w:rPr>
          <w:sz w:val="24"/>
          <w:szCs w:val="24"/>
        </w:rPr>
      </w:pPr>
    </w:p>
    <w:p w14:paraId="60D6941D" w14:textId="22B5F6C8" w:rsidR="0061576A" w:rsidRPr="00467213" w:rsidRDefault="00C419D5">
      <w:pPr>
        <w:rPr>
          <w:sz w:val="24"/>
          <w:szCs w:val="24"/>
        </w:rPr>
      </w:pPr>
      <w:r w:rsidRPr="00467213">
        <w:rPr>
          <w:sz w:val="24"/>
          <w:szCs w:val="24"/>
        </w:rPr>
        <w:lastRenderedPageBreak/>
        <w:t>Verified rule:</w:t>
      </w:r>
    </w:p>
    <w:p w14:paraId="22FD1998" w14:textId="77777777" w:rsidR="0061576A" w:rsidRPr="00467213" w:rsidRDefault="00C419D5">
      <w:pPr>
        <w:rPr>
          <w:sz w:val="24"/>
          <w:szCs w:val="24"/>
        </w:rPr>
      </w:pPr>
      <w:r w:rsidRPr="00467213">
        <w:rPr>
          <w:b/>
          <w:sz w:val="24"/>
          <w:szCs w:val="24"/>
        </w:rPr>
        <w:t>ip saddr 192.168.56.102 counter packets 0 bytes 0 drop</w:t>
      </w:r>
    </w:p>
    <w:p w14:paraId="62CB95C3" w14:textId="77777777" w:rsidR="0061576A" w:rsidRPr="00467213" w:rsidRDefault="00C419D5">
      <w:pPr>
        <w:rPr>
          <w:sz w:val="24"/>
          <w:szCs w:val="24"/>
        </w:rPr>
      </w:pPr>
      <w:r w:rsidRPr="00467213">
        <w:rPr>
          <w:sz w:val="24"/>
          <w:szCs w:val="24"/>
        </w:rPr>
        <w:t>This rule demonstrates host-based traffic filtering for the lab target. In a production environment, firewall rules should be designed according to the organization's approved network policy and tested carefully to avoid unintended service disruption.</w:t>
      </w:r>
    </w:p>
    <w:p w14:paraId="373D46DD" w14:textId="49FB7F58" w:rsidR="0061576A" w:rsidRPr="00467213" w:rsidRDefault="00BE51B7">
      <w:pPr>
        <w:spacing w:after="160"/>
        <w:jc w:val="center"/>
        <w:rPr>
          <w:sz w:val="24"/>
          <w:szCs w:val="24"/>
        </w:rPr>
      </w:pPr>
      <w:r>
        <w:rPr>
          <w:i/>
          <w:noProof/>
          <w:sz w:val="24"/>
          <w:szCs w:val="24"/>
        </w:rPr>
        <w:drawing>
          <wp:inline distT="0" distB="0" distL="0" distR="0" wp14:anchorId="298733AB" wp14:editId="0D59BFF3">
            <wp:extent cx="3409121" cy="2454910"/>
            <wp:effectExtent l="0" t="0" r="1270" b="2540"/>
            <wp:docPr id="68110000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100005" name="Picture 681100005"/>
                    <pic:cNvPicPr/>
                  </pic:nvPicPr>
                  <pic:blipFill>
                    <a:blip r:embed="rId25"/>
                    <a:stretch>
                      <a:fillRect/>
                    </a:stretch>
                  </pic:blipFill>
                  <pic:spPr>
                    <a:xfrm>
                      <a:off x="0" y="0"/>
                      <a:ext cx="3432300" cy="2471601"/>
                    </a:xfrm>
                    <a:prstGeom prst="rect">
                      <a:avLst/>
                    </a:prstGeom>
                  </pic:spPr>
                </pic:pic>
              </a:graphicData>
            </a:graphic>
          </wp:inline>
        </w:drawing>
      </w:r>
      <w:r w:rsidR="00C419D5" w:rsidRPr="00467213">
        <w:rPr>
          <w:i/>
          <w:sz w:val="24"/>
          <w:szCs w:val="24"/>
        </w:rPr>
        <w:br/>
        <w:t>Figure 19. Verified nftables rule dropping incoming traffic from the lab target.</w:t>
      </w:r>
      <w:r w:rsidR="00C419D5" w:rsidRPr="00467213">
        <w:rPr>
          <w:i/>
          <w:sz w:val="24"/>
          <w:szCs w:val="24"/>
        </w:rPr>
        <w:br/>
      </w:r>
    </w:p>
    <w:p w14:paraId="44D44AC6" w14:textId="77777777" w:rsidR="0061576A" w:rsidRDefault="00C419D5">
      <w:pPr>
        <w:pStyle w:val="Heading1"/>
      </w:pPr>
      <w:r>
        <w:t>10. Findings and Risk Summary</w:t>
      </w:r>
    </w:p>
    <w:tbl>
      <w:tblPr>
        <w:tblStyle w:val="TableGrid"/>
        <w:tblW w:w="0" w:type="auto"/>
        <w:jc w:val="center"/>
        <w:tblLook w:val="04A0" w:firstRow="1" w:lastRow="0" w:firstColumn="1" w:lastColumn="0" w:noHBand="0" w:noVBand="1"/>
      </w:tblPr>
      <w:tblGrid>
        <w:gridCol w:w="2482"/>
        <w:gridCol w:w="2481"/>
        <w:gridCol w:w="2483"/>
        <w:gridCol w:w="2480"/>
      </w:tblGrid>
      <w:tr w:rsidR="0061576A" w14:paraId="60F09BC7" w14:textId="77777777">
        <w:trPr>
          <w:jc w:val="center"/>
        </w:trPr>
        <w:tc>
          <w:tcPr>
            <w:tcW w:w="2484" w:type="dxa"/>
          </w:tcPr>
          <w:p w14:paraId="1F457A81" w14:textId="77777777" w:rsidR="0061576A" w:rsidRDefault="00C419D5">
            <w:r>
              <w:rPr>
                <w:b/>
              </w:rPr>
              <w:t>Finding</w:t>
            </w:r>
          </w:p>
        </w:tc>
        <w:tc>
          <w:tcPr>
            <w:tcW w:w="2484" w:type="dxa"/>
          </w:tcPr>
          <w:p w14:paraId="477961E8" w14:textId="77777777" w:rsidR="0061576A" w:rsidRDefault="00C419D5">
            <w:r>
              <w:rPr>
                <w:b/>
              </w:rPr>
              <w:t>Evidence</w:t>
            </w:r>
          </w:p>
        </w:tc>
        <w:tc>
          <w:tcPr>
            <w:tcW w:w="2484" w:type="dxa"/>
          </w:tcPr>
          <w:p w14:paraId="16ADE038" w14:textId="77777777" w:rsidR="0061576A" w:rsidRDefault="00C419D5">
            <w:r>
              <w:rPr>
                <w:b/>
              </w:rPr>
              <w:t>Risk</w:t>
            </w:r>
          </w:p>
        </w:tc>
        <w:tc>
          <w:tcPr>
            <w:tcW w:w="2484" w:type="dxa"/>
          </w:tcPr>
          <w:p w14:paraId="277F7D24" w14:textId="77777777" w:rsidR="0061576A" w:rsidRDefault="00C419D5">
            <w:r>
              <w:rPr>
                <w:b/>
              </w:rPr>
              <w:t>Severity</w:t>
            </w:r>
          </w:p>
        </w:tc>
      </w:tr>
      <w:tr w:rsidR="0061576A" w14:paraId="537BA6B8" w14:textId="77777777">
        <w:trPr>
          <w:jc w:val="center"/>
        </w:trPr>
        <w:tc>
          <w:tcPr>
            <w:tcW w:w="2484" w:type="dxa"/>
          </w:tcPr>
          <w:p w14:paraId="099508FF" w14:textId="77777777" w:rsidR="0061576A" w:rsidRDefault="00C419D5">
            <w:r>
              <w:t>VSFTPD 2.3.4 backdoor</w:t>
            </w:r>
          </w:p>
        </w:tc>
        <w:tc>
          <w:tcPr>
            <w:tcW w:w="2484" w:type="dxa"/>
          </w:tcPr>
          <w:p w14:paraId="3586E119" w14:textId="77777777" w:rsidR="0061576A" w:rsidRDefault="00C419D5">
            <w:r>
              <w:t>Metasploit exploitation</w:t>
            </w:r>
          </w:p>
        </w:tc>
        <w:tc>
          <w:tcPr>
            <w:tcW w:w="2484" w:type="dxa"/>
          </w:tcPr>
          <w:p w14:paraId="12765A58" w14:textId="77777777" w:rsidR="0061576A" w:rsidRDefault="00C419D5">
            <w:r>
              <w:t>Remote command execution and root-level compromise in the lab</w:t>
            </w:r>
          </w:p>
        </w:tc>
        <w:tc>
          <w:tcPr>
            <w:tcW w:w="2484" w:type="dxa"/>
          </w:tcPr>
          <w:p w14:paraId="6174A8C6" w14:textId="77777777" w:rsidR="0061576A" w:rsidRDefault="00C419D5">
            <w:r>
              <w:t>Critical</w:t>
            </w:r>
          </w:p>
        </w:tc>
      </w:tr>
      <w:tr w:rsidR="0061576A" w14:paraId="70C5E83A" w14:textId="77777777">
        <w:trPr>
          <w:jc w:val="center"/>
        </w:trPr>
        <w:tc>
          <w:tcPr>
            <w:tcW w:w="2484" w:type="dxa"/>
          </w:tcPr>
          <w:p w14:paraId="49B7C52C" w14:textId="77777777" w:rsidR="0061576A" w:rsidRDefault="00C419D5">
            <w:r>
              <w:t>Default/weak FTP credential</w:t>
            </w:r>
          </w:p>
        </w:tc>
        <w:tc>
          <w:tcPr>
            <w:tcW w:w="2484" w:type="dxa"/>
          </w:tcPr>
          <w:p w14:paraId="2A140B24" w14:textId="77777777" w:rsidR="0061576A" w:rsidRDefault="00C419D5">
            <w:r>
              <w:t>Hydra valid pair</w:t>
            </w:r>
          </w:p>
        </w:tc>
        <w:tc>
          <w:tcPr>
            <w:tcW w:w="2484" w:type="dxa"/>
          </w:tcPr>
          <w:p w14:paraId="5DFC3BF8" w14:textId="77777777" w:rsidR="0061576A" w:rsidRDefault="00C419D5">
            <w:r>
              <w:t>Unauthorized access to FTP resources</w:t>
            </w:r>
          </w:p>
        </w:tc>
        <w:tc>
          <w:tcPr>
            <w:tcW w:w="2484" w:type="dxa"/>
          </w:tcPr>
          <w:p w14:paraId="30957568" w14:textId="77777777" w:rsidR="0061576A" w:rsidRDefault="00C419D5">
            <w:r>
              <w:t>High</w:t>
            </w:r>
          </w:p>
        </w:tc>
      </w:tr>
      <w:tr w:rsidR="0061576A" w14:paraId="548440FA" w14:textId="77777777">
        <w:trPr>
          <w:jc w:val="center"/>
        </w:trPr>
        <w:tc>
          <w:tcPr>
            <w:tcW w:w="2484" w:type="dxa"/>
          </w:tcPr>
          <w:p w14:paraId="736AE3EA" w14:textId="77777777" w:rsidR="0061576A" w:rsidRDefault="00C419D5">
            <w:r>
              <w:t>Weak password hash demonstration</w:t>
            </w:r>
          </w:p>
        </w:tc>
        <w:tc>
          <w:tcPr>
            <w:tcW w:w="2484" w:type="dxa"/>
          </w:tcPr>
          <w:p w14:paraId="66B6891B" w14:textId="77777777" w:rsidR="0061576A" w:rsidRDefault="00C419D5">
            <w:r>
              <w:t>John the Ripper</w:t>
            </w:r>
          </w:p>
        </w:tc>
        <w:tc>
          <w:tcPr>
            <w:tcW w:w="2484" w:type="dxa"/>
          </w:tcPr>
          <w:p w14:paraId="03B6CFD1" w14:textId="77777777" w:rsidR="0061576A" w:rsidRDefault="00C419D5">
            <w:r>
              <w:t>Weak hashes/passwords can be recovered rapidly</w:t>
            </w:r>
          </w:p>
        </w:tc>
        <w:tc>
          <w:tcPr>
            <w:tcW w:w="2484" w:type="dxa"/>
          </w:tcPr>
          <w:p w14:paraId="174F33D5" w14:textId="77777777" w:rsidR="0061576A" w:rsidRDefault="00C419D5">
            <w:r>
              <w:t>High</w:t>
            </w:r>
          </w:p>
        </w:tc>
      </w:tr>
      <w:tr w:rsidR="0061576A" w14:paraId="4C3ADAC6" w14:textId="77777777">
        <w:trPr>
          <w:jc w:val="center"/>
        </w:trPr>
        <w:tc>
          <w:tcPr>
            <w:tcW w:w="2484" w:type="dxa"/>
          </w:tcPr>
          <w:p w14:paraId="70BDA569" w14:textId="77777777" w:rsidR="0061576A" w:rsidRDefault="00C419D5">
            <w:r>
              <w:t>Legacy SSH cryptography</w:t>
            </w:r>
          </w:p>
        </w:tc>
        <w:tc>
          <w:tcPr>
            <w:tcW w:w="2484" w:type="dxa"/>
          </w:tcPr>
          <w:p w14:paraId="367FB13E" w14:textId="77777777" w:rsidR="0061576A" w:rsidRDefault="00C419D5">
            <w:r>
              <w:t>Hydra SSH error / OpenSSH 4.7p1</w:t>
            </w:r>
          </w:p>
        </w:tc>
        <w:tc>
          <w:tcPr>
            <w:tcW w:w="2484" w:type="dxa"/>
          </w:tcPr>
          <w:p w14:paraId="5BBF7A5A" w14:textId="77777777" w:rsidR="0061576A" w:rsidRDefault="00C419D5">
            <w:r>
              <w:t>Modern tools may not interoperate; legacy algorithms are weak</w:t>
            </w:r>
          </w:p>
        </w:tc>
        <w:tc>
          <w:tcPr>
            <w:tcW w:w="2484" w:type="dxa"/>
          </w:tcPr>
          <w:p w14:paraId="5BC5BEF0" w14:textId="77777777" w:rsidR="0061576A" w:rsidRDefault="00C419D5">
            <w:r>
              <w:t>Medium</w:t>
            </w:r>
          </w:p>
        </w:tc>
      </w:tr>
      <w:tr w:rsidR="0061576A" w14:paraId="37793BE2" w14:textId="77777777">
        <w:trPr>
          <w:jc w:val="center"/>
        </w:trPr>
        <w:tc>
          <w:tcPr>
            <w:tcW w:w="2484" w:type="dxa"/>
          </w:tcPr>
          <w:p w14:paraId="08E7B2C1" w14:textId="77777777" w:rsidR="0061576A" w:rsidRDefault="00C419D5">
            <w:r>
              <w:t>Phishing susceptibility</w:t>
            </w:r>
          </w:p>
        </w:tc>
        <w:tc>
          <w:tcPr>
            <w:tcW w:w="2484" w:type="dxa"/>
          </w:tcPr>
          <w:p w14:paraId="3BC13AE7" w14:textId="77777777" w:rsidR="0061576A" w:rsidRDefault="00C419D5">
            <w:r>
              <w:t>Awareness simulation</w:t>
            </w:r>
          </w:p>
        </w:tc>
        <w:tc>
          <w:tcPr>
            <w:tcW w:w="2484" w:type="dxa"/>
          </w:tcPr>
          <w:p w14:paraId="7EFD90DF" w14:textId="77777777" w:rsidR="0061576A" w:rsidRDefault="00C419D5">
            <w:r>
              <w:t>Users may disclose information when social-engineering indicators are missed</w:t>
            </w:r>
          </w:p>
        </w:tc>
        <w:tc>
          <w:tcPr>
            <w:tcW w:w="2484" w:type="dxa"/>
          </w:tcPr>
          <w:p w14:paraId="60ABBCDC" w14:textId="77777777" w:rsidR="0061576A" w:rsidRDefault="00C419D5">
            <w:r>
              <w:t>Medium</w:t>
            </w:r>
          </w:p>
        </w:tc>
      </w:tr>
      <w:tr w:rsidR="0061576A" w14:paraId="187C86AA" w14:textId="77777777">
        <w:trPr>
          <w:jc w:val="center"/>
        </w:trPr>
        <w:tc>
          <w:tcPr>
            <w:tcW w:w="2484" w:type="dxa"/>
          </w:tcPr>
          <w:p w14:paraId="40FB1F86" w14:textId="77777777" w:rsidR="0061576A" w:rsidRDefault="00C419D5">
            <w:r>
              <w:t>Insufficient baseline filtering</w:t>
            </w:r>
          </w:p>
        </w:tc>
        <w:tc>
          <w:tcPr>
            <w:tcW w:w="2484" w:type="dxa"/>
          </w:tcPr>
          <w:p w14:paraId="7CF52A06" w14:textId="77777777" w:rsidR="0061576A" w:rsidRDefault="00C419D5">
            <w:r>
              <w:t>Initial iptables state</w:t>
            </w:r>
          </w:p>
        </w:tc>
        <w:tc>
          <w:tcPr>
            <w:tcW w:w="2484" w:type="dxa"/>
          </w:tcPr>
          <w:p w14:paraId="645A19EB" w14:textId="77777777" w:rsidR="0061576A" w:rsidRDefault="00C419D5">
            <w:r>
              <w:t>Unrestricted inbound traffic may increase attack surface</w:t>
            </w:r>
          </w:p>
        </w:tc>
        <w:tc>
          <w:tcPr>
            <w:tcW w:w="2484" w:type="dxa"/>
          </w:tcPr>
          <w:p w14:paraId="6FA14261" w14:textId="77777777" w:rsidR="0061576A" w:rsidRDefault="00C419D5">
            <w:r>
              <w:t>Medium</w:t>
            </w:r>
          </w:p>
        </w:tc>
      </w:tr>
    </w:tbl>
    <w:p w14:paraId="7C46F24F" w14:textId="77777777" w:rsidR="0061576A" w:rsidRDefault="00C419D5">
      <w:pPr>
        <w:pStyle w:val="Heading1"/>
      </w:pPr>
      <w:r>
        <w:lastRenderedPageBreak/>
        <w:t>11. Mitigation and Recommendations</w:t>
      </w:r>
    </w:p>
    <w:p w14:paraId="48CAB6A3" w14:textId="77777777" w:rsidR="0061576A" w:rsidRPr="00467213" w:rsidRDefault="00C419D5">
      <w:pPr>
        <w:pStyle w:val="ListBullet"/>
        <w:rPr>
          <w:sz w:val="24"/>
          <w:szCs w:val="24"/>
        </w:rPr>
      </w:pPr>
      <w:r w:rsidRPr="00467213">
        <w:rPr>
          <w:sz w:val="24"/>
          <w:szCs w:val="24"/>
        </w:rPr>
        <w:t>Remove or isolate obsolete vulnerable software such as VSFTPD 2.3.4 and replace unsupported services with maintained versions.</w:t>
      </w:r>
    </w:p>
    <w:p w14:paraId="23CD6176" w14:textId="77777777" w:rsidR="0061576A" w:rsidRPr="00467213" w:rsidRDefault="00C419D5">
      <w:pPr>
        <w:pStyle w:val="ListBullet"/>
        <w:rPr>
          <w:sz w:val="24"/>
          <w:szCs w:val="24"/>
        </w:rPr>
      </w:pPr>
      <w:r w:rsidRPr="00467213">
        <w:rPr>
          <w:sz w:val="24"/>
          <w:szCs w:val="24"/>
        </w:rPr>
        <w:t>Disable unnecessary network services and close unused ports.</w:t>
      </w:r>
    </w:p>
    <w:p w14:paraId="1920A1F8" w14:textId="77777777" w:rsidR="0061576A" w:rsidRPr="00467213" w:rsidRDefault="00C419D5">
      <w:pPr>
        <w:pStyle w:val="ListBullet"/>
        <w:rPr>
          <w:sz w:val="24"/>
          <w:szCs w:val="24"/>
        </w:rPr>
      </w:pPr>
      <w:r w:rsidRPr="00467213">
        <w:rPr>
          <w:sz w:val="24"/>
          <w:szCs w:val="24"/>
        </w:rPr>
        <w:t>Immediately change all default credentials such as msfadmin/msfadmin.</w:t>
      </w:r>
    </w:p>
    <w:p w14:paraId="13F2601E" w14:textId="77777777" w:rsidR="0061576A" w:rsidRPr="00467213" w:rsidRDefault="00C419D5">
      <w:pPr>
        <w:pStyle w:val="ListBullet"/>
        <w:rPr>
          <w:sz w:val="24"/>
          <w:szCs w:val="24"/>
        </w:rPr>
      </w:pPr>
      <w:r w:rsidRPr="00467213">
        <w:rPr>
          <w:sz w:val="24"/>
          <w:szCs w:val="24"/>
        </w:rPr>
        <w:t>Use strong, unique passwords and enforce password policies.</w:t>
      </w:r>
    </w:p>
    <w:p w14:paraId="545E1B24" w14:textId="77777777" w:rsidR="0061576A" w:rsidRPr="00467213" w:rsidRDefault="00C419D5">
      <w:pPr>
        <w:pStyle w:val="ListBullet"/>
        <w:rPr>
          <w:sz w:val="24"/>
          <w:szCs w:val="24"/>
        </w:rPr>
      </w:pPr>
      <w:r w:rsidRPr="00467213">
        <w:rPr>
          <w:sz w:val="24"/>
          <w:szCs w:val="24"/>
        </w:rPr>
        <w:t>Prefer modern password-hashing schemes such as Argon2id, scrypt, or bcrypt instead of unsalted MD5.</w:t>
      </w:r>
    </w:p>
    <w:p w14:paraId="39440F6B" w14:textId="77777777" w:rsidR="0061576A" w:rsidRPr="00467213" w:rsidRDefault="00C419D5">
      <w:pPr>
        <w:pStyle w:val="ListBullet"/>
        <w:rPr>
          <w:sz w:val="24"/>
          <w:szCs w:val="24"/>
        </w:rPr>
      </w:pPr>
      <w:r w:rsidRPr="00467213">
        <w:rPr>
          <w:sz w:val="24"/>
          <w:szCs w:val="24"/>
        </w:rPr>
        <w:t>Upgrade legacy SSH implementations and disable obsolete cryptographic algorithms according to current security policy.</w:t>
      </w:r>
    </w:p>
    <w:p w14:paraId="03103F76" w14:textId="77777777" w:rsidR="0061576A" w:rsidRPr="00467213" w:rsidRDefault="00C419D5">
      <w:pPr>
        <w:pStyle w:val="ListBullet"/>
        <w:rPr>
          <w:sz w:val="24"/>
          <w:szCs w:val="24"/>
        </w:rPr>
      </w:pPr>
      <w:r w:rsidRPr="00467213">
        <w:rPr>
          <w:sz w:val="24"/>
          <w:szCs w:val="24"/>
        </w:rPr>
        <w:t>Use host and network firewalls with least-privilege rules.</w:t>
      </w:r>
    </w:p>
    <w:p w14:paraId="215F3F33" w14:textId="77777777" w:rsidR="0061576A" w:rsidRPr="00467213" w:rsidRDefault="00C419D5">
      <w:pPr>
        <w:pStyle w:val="ListBullet"/>
        <w:rPr>
          <w:sz w:val="24"/>
          <w:szCs w:val="24"/>
        </w:rPr>
      </w:pPr>
      <w:r w:rsidRPr="00467213">
        <w:rPr>
          <w:sz w:val="24"/>
          <w:szCs w:val="24"/>
        </w:rPr>
        <w:t>Train users to recognize phishing and verify unusual requests through trusted channels.</w:t>
      </w:r>
    </w:p>
    <w:p w14:paraId="5E085D3F" w14:textId="77777777" w:rsidR="0061576A" w:rsidRPr="00467213" w:rsidRDefault="00C419D5">
      <w:pPr>
        <w:pStyle w:val="ListBullet"/>
        <w:rPr>
          <w:sz w:val="24"/>
          <w:szCs w:val="24"/>
        </w:rPr>
      </w:pPr>
      <w:r w:rsidRPr="00467213">
        <w:rPr>
          <w:sz w:val="24"/>
          <w:szCs w:val="24"/>
        </w:rPr>
        <w:t>Monitor authentication logs and network activity for suspicious behavior.</w:t>
      </w:r>
    </w:p>
    <w:p w14:paraId="01EE22F1" w14:textId="77777777" w:rsidR="0061576A" w:rsidRDefault="00C419D5">
      <w:pPr>
        <w:pStyle w:val="ListBullet"/>
      </w:pPr>
      <w:r w:rsidRPr="00467213">
        <w:rPr>
          <w:sz w:val="24"/>
          <w:szCs w:val="24"/>
        </w:rPr>
        <w:t>Regularly patch operating systems and applications and perform vulnerability assessments</w:t>
      </w:r>
      <w:r>
        <w:t>.</w:t>
      </w:r>
    </w:p>
    <w:p w14:paraId="27BF1DFE" w14:textId="77777777" w:rsidR="0061576A" w:rsidRDefault="00C419D5">
      <w:pPr>
        <w:pStyle w:val="Heading1"/>
      </w:pPr>
      <w:r>
        <w:t>12. Conclusion</w:t>
      </w:r>
    </w:p>
    <w:p w14:paraId="69EE53B8" w14:textId="77777777" w:rsidR="0061576A" w:rsidRPr="00467213" w:rsidRDefault="00C419D5">
      <w:pPr>
        <w:rPr>
          <w:sz w:val="24"/>
          <w:szCs w:val="24"/>
        </w:rPr>
      </w:pPr>
      <w:r w:rsidRPr="00467213">
        <w:rPr>
          <w:sz w:val="24"/>
          <w:szCs w:val="24"/>
        </w:rPr>
        <w:t xml:space="preserve">Task 4 provided practical experience with both offensive and defensive cybersecurity activities in an isolated laboratory. The VSFTPD 2.3.4 vulnerability was exploited successfully with Metasploit and root access was verified. Hydra demonstrated the impact of default FTP credentials, while John the Ripper demonstrated recovery of a weak MD5 test password. A harmless social-engineering awareness exercise and basic file-integrity analysis were also completed. Finally, a firewall rule was applied and verified </w:t>
      </w:r>
      <w:r w:rsidRPr="00467213">
        <w:rPr>
          <w:sz w:val="24"/>
          <w:szCs w:val="24"/>
        </w:rPr>
        <w:t>using nftables.</w:t>
      </w:r>
    </w:p>
    <w:p w14:paraId="770E9E65" w14:textId="77777777" w:rsidR="0061576A" w:rsidRDefault="00C419D5">
      <w:r w:rsidRPr="00467213">
        <w:rPr>
          <w:sz w:val="24"/>
          <w:szCs w:val="24"/>
        </w:rPr>
        <w:t>The main lesson from the exercise is that exploitation risk is strongly influenced by outdated software, unnecessary services, weak/default credentials, weak password storage, and insufficient defensive controls. Applying timely updates, strong authentication, least-privilege firewall policies, user awareness, and continuous monitoring can significantly reduce these r</w:t>
      </w:r>
      <w:r w:rsidRPr="00467213">
        <w:rPr>
          <w:sz w:val="24"/>
          <w:szCs w:val="24"/>
        </w:rPr>
        <w:t>i</w:t>
      </w:r>
      <w:r w:rsidRPr="00467213">
        <w:rPr>
          <w:sz w:val="24"/>
          <w:szCs w:val="24"/>
        </w:rPr>
        <w:t>s</w:t>
      </w:r>
      <w:r w:rsidRPr="00467213">
        <w:rPr>
          <w:sz w:val="24"/>
          <w:szCs w:val="24"/>
        </w:rPr>
        <w:t>k</w:t>
      </w:r>
      <w:r w:rsidRPr="00467213">
        <w:rPr>
          <w:sz w:val="24"/>
          <w:szCs w:val="24"/>
        </w:rPr>
        <w:t>s</w:t>
      </w:r>
      <w:r>
        <w:t>.</w:t>
      </w:r>
    </w:p>
    <w:p w14:paraId="06DF7FC2" w14:textId="6C83D2E9" w:rsidR="0061576A" w:rsidRDefault="0061576A">
      <w:pPr>
        <w:pStyle w:val="Heading1"/>
      </w:pPr>
    </w:p>
    <w:p w14:paraId="12A7C99D" w14:textId="4AE3F1E4" w:rsidR="0061576A" w:rsidRDefault="0061576A"/>
    <w:sectPr w:rsidR="0061576A" w:rsidSect="00034616">
      <w:footerReference w:type="default" r:id="rId26"/>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02409D" w14:textId="77777777" w:rsidR="00C419D5" w:rsidRDefault="00C419D5">
      <w:pPr>
        <w:spacing w:after="0" w:line="240" w:lineRule="auto"/>
      </w:pPr>
      <w:r>
        <w:separator/>
      </w:r>
    </w:p>
  </w:endnote>
  <w:endnote w:type="continuationSeparator" w:id="0">
    <w:p w14:paraId="3E19C983" w14:textId="77777777" w:rsidR="00C419D5" w:rsidRDefault="00C419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A4EDB" w14:textId="21497D4D" w:rsidR="0061576A" w:rsidRDefault="00C419D5">
    <w:pPr>
      <w:pStyle w:val="Footer"/>
      <w:jc w:val="center"/>
    </w:pPr>
    <w:r>
      <w:t xml:space="preserve">ApexPlanet Task 4 – Cybersecurity and Ethical Hacking | </w:t>
    </w:r>
    <w:r>
      <w:fldChar w:fldCharType="begin"/>
    </w:r>
    <w:r>
      <w:instrText>PAGE</w:instrText>
    </w:r>
    <w:r>
      <w:fldChar w:fldCharType="separate"/>
    </w:r>
    <w:r w:rsidR="00DF764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58B7B2" w14:textId="77777777" w:rsidR="00C419D5" w:rsidRDefault="00C419D5">
      <w:pPr>
        <w:spacing w:after="0" w:line="240" w:lineRule="auto"/>
      </w:pPr>
      <w:r>
        <w:separator/>
      </w:r>
    </w:p>
  </w:footnote>
  <w:footnote w:type="continuationSeparator" w:id="0">
    <w:p w14:paraId="545335D3" w14:textId="77777777" w:rsidR="00C419D5" w:rsidRDefault="00C419D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AD50E9F"/>
    <w:multiLevelType w:val="hybridMultilevel"/>
    <w:tmpl w:val="FF0860D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num w:numId="1" w16cid:durableId="1448814035">
    <w:abstractNumId w:val="8"/>
  </w:num>
  <w:num w:numId="2" w16cid:durableId="862207360">
    <w:abstractNumId w:val="6"/>
  </w:num>
  <w:num w:numId="3" w16cid:durableId="78328825">
    <w:abstractNumId w:val="5"/>
  </w:num>
  <w:num w:numId="4" w16cid:durableId="3869565">
    <w:abstractNumId w:val="4"/>
  </w:num>
  <w:num w:numId="5" w16cid:durableId="622880525">
    <w:abstractNumId w:val="7"/>
  </w:num>
  <w:num w:numId="6" w16cid:durableId="480389209">
    <w:abstractNumId w:val="3"/>
  </w:num>
  <w:num w:numId="7" w16cid:durableId="1563564298">
    <w:abstractNumId w:val="2"/>
  </w:num>
  <w:num w:numId="8" w16cid:durableId="370962979">
    <w:abstractNumId w:val="1"/>
  </w:num>
  <w:num w:numId="9" w16cid:durableId="1576937442">
    <w:abstractNumId w:val="0"/>
  </w:num>
  <w:num w:numId="10" w16cid:durableId="160152846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001FA"/>
    <w:rsid w:val="00140AFB"/>
    <w:rsid w:val="0015074B"/>
    <w:rsid w:val="00152FC0"/>
    <w:rsid w:val="00172617"/>
    <w:rsid w:val="0029639D"/>
    <w:rsid w:val="00326F90"/>
    <w:rsid w:val="003332C0"/>
    <w:rsid w:val="003A013B"/>
    <w:rsid w:val="003A6918"/>
    <w:rsid w:val="00403B4E"/>
    <w:rsid w:val="0043540E"/>
    <w:rsid w:val="00467213"/>
    <w:rsid w:val="004A077A"/>
    <w:rsid w:val="005F19D6"/>
    <w:rsid w:val="0061576A"/>
    <w:rsid w:val="00691BB5"/>
    <w:rsid w:val="00783E34"/>
    <w:rsid w:val="00825544"/>
    <w:rsid w:val="00844725"/>
    <w:rsid w:val="00A57259"/>
    <w:rsid w:val="00AA1D8D"/>
    <w:rsid w:val="00B47730"/>
    <w:rsid w:val="00B51E98"/>
    <w:rsid w:val="00B911D7"/>
    <w:rsid w:val="00BD0CCF"/>
    <w:rsid w:val="00BE51B7"/>
    <w:rsid w:val="00C14497"/>
    <w:rsid w:val="00C419D5"/>
    <w:rsid w:val="00C95346"/>
    <w:rsid w:val="00CB0664"/>
    <w:rsid w:val="00DF433B"/>
    <w:rsid w:val="00DF7642"/>
    <w:rsid w:val="00E01980"/>
    <w:rsid w:val="00E630A5"/>
    <w:rsid w:val="00F67DE4"/>
    <w:rsid w:val="00FB7D2B"/>
    <w:rsid w:val="00FC584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0CA402C7-C1FC-444B-A09A-9973896DCD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15</Pages>
  <Words>1750</Words>
  <Characters>9976</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11703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nishek ratna</cp:lastModifiedBy>
  <cp:revision>8</cp:revision>
  <dcterms:created xsi:type="dcterms:W3CDTF">2026-09-12T16:11:00Z</dcterms:created>
  <dcterms:modified xsi:type="dcterms:W3CDTF">2026-09-12T16:17:00Z</dcterms:modified>
  <cp:category/>
</cp:coreProperties>
</file>