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950"/>
        <w:gridCol w:w="2340"/>
        <w:gridCol w:w="2610"/>
      </w:tblGrid>
      <w:tr w:rsidR="00E46578" w:rsidRPr="00E46578" w:rsidTr="0055650E">
        <w:trPr>
          <w:trHeight w:val="44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E46578" w:rsidRPr="00E46578" w:rsidRDefault="00E46578" w:rsidP="00D20DB9">
            <w:pPr>
              <w:rPr>
                <w:color w:val="1F497D" w:themeColor="text2"/>
                <w:sz w:val="28"/>
              </w:rPr>
            </w:pPr>
            <w:r w:rsidRPr="00E46578">
              <w:rPr>
                <w:color w:val="1F497D" w:themeColor="text2"/>
                <w:sz w:val="28"/>
              </w:rPr>
              <w:t xml:space="preserve">Model Name: </w:t>
            </w:r>
            <w:r w:rsidR="005E20AB">
              <w:rPr>
                <w:color w:val="1F497D" w:themeColor="text2"/>
                <w:sz w:val="28"/>
              </w:rPr>
              <w:t xml:space="preserve">  Example Listing</w:t>
            </w:r>
          </w:p>
        </w:tc>
      </w:tr>
      <w:tr w:rsidR="00E46578" w:rsidTr="0055650E">
        <w:trPr>
          <w:trHeight w:val="547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 w:rsidP="00543C7B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Name and affiliation of author or POC:</w:t>
            </w:r>
          </w:p>
          <w:p w:rsidR="00E46578" w:rsidRPr="0025762C" w:rsidRDefault="005E20AB" w:rsidP="00543C7B">
            <w:r>
              <w:t>Chris Smith, MIT Lincoln Laboratory</w:t>
            </w:r>
          </w:p>
        </w:tc>
        <w:tc>
          <w:tcPr>
            <w:tcW w:w="23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Model </w:t>
            </w:r>
            <w:r w:rsidRPr="00543C7B">
              <w:rPr>
                <w:color w:val="1F497D" w:themeColor="text2"/>
              </w:rPr>
              <w:t>Symbol</w:t>
            </w:r>
            <w:r>
              <w:rPr>
                <w:color w:val="1F497D" w:themeColor="text2"/>
              </w:rPr>
              <w:t>:</w:t>
            </w:r>
          </w:p>
          <w:p w:rsidR="00E46578" w:rsidRPr="0025762C" w:rsidRDefault="00E46578"/>
          <w:p w:rsidR="00E46578" w:rsidRPr="00543C7B" w:rsidRDefault="002E0A96">
            <w:pPr>
              <w:rPr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drawing>
                <wp:inline distT="0" distB="0" distL="0" distR="0">
                  <wp:extent cx="834887" cy="918377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681281.tmp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41" t="19417" r="55776" b="27184"/>
                          <a:stretch/>
                        </pic:blipFill>
                        <pic:spPr bwMode="auto">
                          <a:xfrm>
                            <a:off x="0" y="0"/>
                            <a:ext cx="835057" cy="9185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55650E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Accreditation (TRL?):</w:t>
            </w:r>
          </w:p>
          <w:p w:rsidR="0055650E" w:rsidRPr="0025762C" w:rsidRDefault="001D47AB" w:rsidP="001D47AB">
            <w:proofErr w:type="spellStart"/>
            <w:r>
              <w:t>SimPowerSystems</w:t>
            </w:r>
            <w:proofErr w:type="spellEnd"/>
            <w:r>
              <w:t xml:space="preserve"> standard </w:t>
            </w:r>
          </w:p>
        </w:tc>
      </w:tr>
      <w:tr w:rsidR="00E46578" w:rsidTr="0055650E">
        <w:trPr>
          <w:trHeight w:val="431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E46578" w:rsidP="00543C7B">
            <w:pPr>
              <w:rPr>
                <w:color w:val="1F497D" w:themeColor="text2"/>
              </w:rPr>
            </w:pPr>
            <w:r w:rsidRPr="00543C7B">
              <w:rPr>
                <w:color w:val="1F497D" w:themeColor="text2"/>
              </w:rPr>
              <w:t>Date of Publication:</w:t>
            </w:r>
          </w:p>
          <w:p w:rsidR="00E46578" w:rsidRPr="0025762C" w:rsidRDefault="00BB770E" w:rsidP="00543C7B">
            <w:r>
              <w:t>3/13/2017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E46578" w:rsidTr="0055650E">
        <w:trPr>
          <w:trHeight w:val="404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08001B" w:rsidP="00543C7B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V</w:t>
            </w:r>
            <w:r w:rsidR="00E46578" w:rsidRPr="00543C7B">
              <w:rPr>
                <w:color w:val="1F497D" w:themeColor="text2"/>
              </w:rPr>
              <w:t>ersion</w:t>
            </w:r>
            <w:r w:rsidR="00E46578">
              <w:rPr>
                <w:color w:val="1F497D" w:themeColor="text2"/>
              </w:rPr>
              <w:t xml:space="preserve"> Information</w:t>
            </w:r>
            <w:r w:rsidR="00E46578" w:rsidRPr="00543C7B">
              <w:rPr>
                <w:color w:val="1F497D" w:themeColor="text2"/>
              </w:rPr>
              <w:t>:</w:t>
            </w:r>
          </w:p>
          <w:p w:rsidR="00E46578" w:rsidRPr="0025762C" w:rsidRDefault="005E20AB" w:rsidP="00543C7B">
            <w:r>
              <w:t>1.0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E46578" w:rsidTr="0055650E">
        <w:trPr>
          <w:trHeight w:val="575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a</w:t>
            </w:r>
            <w:r w:rsidR="00E46578">
              <w:rPr>
                <w:color w:val="1F497D" w:themeColor="text2"/>
              </w:rPr>
              <w:t>ccessibility</w:t>
            </w:r>
            <w:r>
              <w:rPr>
                <w:color w:val="1F497D" w:themeColor="text2"/>
              </w:rPr>
              <w:t xml:space="preserve"> (open source, license, …)</w:t>
            </w:r>
            <w:r w:rsidR="00E46578">
              <w:rPr>
                <w:color w:val="1F497D" w:themeColor="text2"/>
              </w:rPr>
              <w:t xml:space="preserve">: </w:t>
            </w:r>
          </w:p>
          <w:p w:rsidR="0025762C" w:rsidRPr="0025762C" w:rsidRDefault="000D0AD4" w:rsidP="0055650E">
            <w:r>
              <w:t>Open source</w:t>
            </w:r>
          </w:p>
        </w:tc>
        <w:tc>
          <w:tcPr>
            <w:tcW w:w="23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  <w:tc>
          <w:tcPr>
            <w:tcW w:w="26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F1DD" w:themeFill="accent3" w:themeFillTint="33"/>
          </w:tcPr>
          <w:p w:rsidR="00E46578" w:rsidRPr="00543C7B" w:rsidRDefault="00E46578">
            <w:pPr>
              <w:rPr>
                <w:color w:val="1F497D" w:themeColor="text2"/>
              </w:rPr>
            </w:pPr>
          </w:p>
        </w:tc>
      </w:tr>
      <w:tr w:rsidR="0055650E" w:rsidTr="0055650E">
        <w:trPr>
          <w:trHeight w:val="584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831B89" w:rsidP="00DE6B6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Description and Theory of Operation:</w:t>
            </w:r>
          </w:p>
          <w:p w:rsidR="00BB770E" w:rsidRDefault="001D47AB" w:rsidP="00DE6B66">
            <w:r>
              <w:t xml:space="preserve">Three </w:t>
            </w:r>
            <w:r w:rsidR="00BB770E">
              <w:t xml:space="preserve">phase cable which has R and L components.  </w:t>
            </w:r>
          </w:p>
          <w:p w:rsidR="00CF108C" w:rsidRDefault="00CF108C" w:rsidP="00DE6B66"/>
          <w:p w:rsidR="0055650E" w:rsidRDefault="0055650E" w:rsidP="00DE6B66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List of References:</w:t>
            </w:r>
          </w:p>
          <w:p w:rsidR="00BB770E" w:rsidRPr="00BB770E" w:rsidRDefault="00BB770E" w:rsidP="00BB770E">
            <w:pPr>
              <w:pStyle w:val="ListParagraph"/>
              <w:numPr>
                <w:ilvl w:val="0"/>
                <w:numId w:val="1"/>
              </w:numPr>
              <w:rPr>
                <w:color w:val="1F497D" w:themeColor="text2"/>
              </w:rPr>
            </w:pPr>
            <w:r>
              <w:rPr>
                <w:color w:val="1F497D" w:themeColor="text2"/>
              </w:rPr>
              <w:t>IEEE 141-1993 Table 4A-7b</w:t>
            </w:r>
          </w:p>
          <w:p w:rsidR="00BB770E" w:rsidRPr="00543C7B" w:rsidRDefault="00CF108C" w:rsidP="00BB770E">
            <w:pPr>
              <w:pStyle w:val="ListParagraph"/>
              <w:numPr>
                <w:ilvl w:val="0"/>
                <w:numId w:val="1"/>
              </w:numPr>
              <w:rPr>
                <w:color w:val="1F497D" w:themeColor="text2"/>
              </w:rPr>
            </w:pPr>
            <w:r>
              <w:rPr>
                <w:color w:val="1F497D" w:themeColor="text2"/>
              </w:rPr>
              <w:t>S</w:t>
            </w:r>
            <w:r w:rsidR="00BB770E">
              <w:rPr>
                <w:color w:val="1F497D" w:themeColor="text2"/>
              </w:rPr>
              <w:t xml:space="preserve">ee </w:t>
            </w:r>
            <w:proofErr w:type="spellStart"/>
            <w:r w:rsidR="00BB770E">
              <w:rPr>
                <w:color w:val="1F497D" w:themeColor="text2"/>
              </w:rPr>
              <w:t>SimPowerSystems</w:t>
            </w:r>
            <w:proofErr w:type="spellEnd"/>
            <w:r w:rsidR="00BB770E">
              <w:rPr>
                <w:color w:val="1F497D" w:themeColor="text2"/>
              </w:rPr>
              <w:t xml:space="preserve"> documentation for </w:t>
            </w:r>
            <w:r w:rsidR="00BB770E" w:rsidRPr="00BB770E">
              <w:rPr>
                <w:color w:val="1F497D" w:themeColor="text2"/>
              </w:rPr>
              <w:t>Three-Phase Series RLC Branch</w:t>
            </w:r>
          </w:p>
        </w:tc>
      </w:tr>
      <w:tr w:rsidR="0055650E" w:rsidTr="0055650E">
        <w:trPr>
          <w:trHeight w:val="62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Model Specifications:</w:t>
            </w:r>
          </w:p>
          <w:p w:rsidR="00CF108C" w:rsidRDefault="00CF108C" w:rsidP="00CF108C">
            <w:r>
              <w:t xml:space="preserve">The length and parallel sets effect the impedance for the given cable cross sectional area.  Different cross sectional areas are available in different blocks.  </w:t>
            </w:r>
          </w:p>
          <w:p w:rsidR="0055650E" w:rsidRPr="0025762C" w:rsidRDefault="0055650E"/>
          <w:p w:rsidR="0055650E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Assumptions and Limitations</w:t>
            </w:r>
          </w:p>
          <w:p w:rsidR="00CF108C" w:rsidRDefault="00CF108C" w:rsidP="00CF108C">
            <w:pPr>
              <w:pStyle w:val="ListParagraph"/>
              <w:numPr>
                <w:ilvl w:val="0"/>
                <w:numId w:val="1"/>
              </w:numPr>
              <w:ind w:left="342" w:hanging="180"/>
            </w:pPr>
            <w:r>
              <w:t>Nominal frequency is assumed to be 60Hz</w:t>
            </w:r>
          </w:p>
          <w:p w:rsidR="00CF108C" w:rsidRDefault="00CF108C" w:rsidP="00CF108C">
            <w:pPr>
              <w:pStyle w:val="ListParagraph"/>
              <w:numPr>
                <w:ilvl w:val="0"/>
                <w:numId w:val="1"/>
              </w:numPr>
              <w:ind w:left="342" w:hanging="180"/>
            </w:pPr>
            <w:r>
              <w:t xml:space="preserve">75 </w:t>
            </w:r>
            <w:proofErr w:type="spellStart"/>
            <w:r>
              <w:t>deg</w:t>
            </w:r>
            <w:proofErr w:type="spellEnd"/>
            <w:r>
              <w:t xml:space="preserve"> C nominal temperature</w:t>
            </w:r>
          </w:p>
          <w:p w:rsidR="00CF108C" w:rsidRPr="0025762C" w:rsidRDefault="00CF108C" w:rsidP="00CF108C">
            <w:pPr>
              <w:pStyle w:val="ListParagraph"/>
              <w:numPr>
                <w:ilvl w:val="0"/>
                <w:numId w:val="1"/>
              </w:numPr>
              <w:ind w:left="342" w:hanging="180"/>
            </w:pPr>
            <w:r>
              <w:t>Capacitance of the lines is negligible</w:t>
            </w:r>
          </w:p>
          <w:p w:rsidR="0055650E" w:rsidRPr="0055650E" w:rsidRDefault="0055650E" w:rsidP="0055650E">
            <w:pPr>
              <w:rPr>
                <w:color w:val="1F497D" w:themeColor="text2"/>
              </w:rPr>
            </w:pPr>
          </w:p>
        </w:tc>
      </w:tr>
      <w:tr w:rsidR="0055650E" w:rsidTr="0055650E">
        <w:trPr>
          <w:trHeight w:val="629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 w:rsidP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>Interfacing Information (platform, input requirements, possible outputs):</w:t>
            </w:r>
          </w:p>
          <w:p w:rsidR="00CF108C" w:rsidRDefault="00CF108C" w:rsidP="00CF108C">
            <w:pPr>
              <w:pStyle w:val="ListParagraph"/>
              <w:numPr>
                <w:ilvl w:val="0"/>
                <w:numId w:val="3"/>
              </w:numPr>
            </w:pPr>
            <w:r>
              <w:t>Inputs: none</w:t>
            </w:r>
          </w:p>
          <w:p w:rsidR="00CF108C" w:rsidRDefault="00CF108C" w:rsidP="00CF108C">
            <w:pPr>
              <w:pStyle w:val="ListParagraph"/>
              <w:numPr>
                <w:ilvl w:val="0"/>
                <w:numId w:val="3"/>
              </w:numPr>
            </w:pPr>
            <w:r>
              <w:t>Outputs: none</w:t>
            </w:r>
          </w:p>
          <w:p w:rsidR="00CF108C" w:rsidRDefault="00CF108C" w:rsidP="00CF108C">
            <w:pPr>
              <w:pStyle w:val="ListParagraph"/>
              <w:numPr>
                <w:ilvl w:val="0"/>
                <w:numId w:val="3"/>
              </w:numPr>
            </w:pPr>
            <w:r>
              <w:t>Electrical connections:</w:t>
            </w:r>
          </w:p>
          <w:p w:rsidR="00CF108C" w:rsidRDefault="00CF108C" w:rsidP="00CF108C">
            <w:pPr>
              <w:pStyle w:val="ListParagraph"/>
              <w:ind w:left="2160"/>
            </w:pPr>
            <w:r>
              <w:t>A, B, C phase connections are the left hand side.</w:t>
            </w:r>
          </w:p>
          <w:p w:rsidR="00CF108C" w:rsidRDefault="00CF108C" w:rsidP="00CF108C">
            <w:pPr>
              <w:pStyle w:val="ListParagraph"/>
              <w:ind w:left="2160"/>
            </w:pPr>
            <w:proofErr w:type="gramStart"/>
            <w:r>
              <w:t>a</w:t>
            </w:r>
            <w:proofErr w:type="gramEnd"/>
            <w:r>
              <w:t>, b, c phase connections are the right hand side.</w:t>
            </w:r>
          </w:p>
          <w:p w:rsidR="00CF108C" w:rsidRDefault="00CF108C" w:rsidP="00CF108C">
            <w:pPr>
              <w:pStyle w:val="ListParagraph"/>
              <w:numPr>
                <w:ilvl w:val="0"/>
                <w:numId w:val="3"/>
              </w:numPr>
            </w:pPr>
            <w:r>
              <w:t>Parameters:</w:t>
            </w:r>
          </w:p>
          <w:p w:rsidR="00CF108C" w:rsidRDefault="00CF108C" w:rsidP="00CF108C">
            <w:pPr>
              <w:ind w:left="1440" w:firstLine="720"/>
            </w:pPr>
            <w:r>
              <w:t>Length (</w:t>
            </w:r>
            <w:proofErr w:type="spellStart"/>
            <w:r>
              <w:t>ft</w:t>
            </w:r>
            <w:proofErr w:type="spellEnd"/>
            <w:r>
              <w:t>) – cable length from start to end</w:t>
            </w:r>
          </w:p>
          <w:p w:rsidR="00CF108C" w:rsidRDefault="00CF108C" w:rsidP="00CF108C">
            <w:pPr>
              <w:ind w:left="1440" w:firstLine="720"/>
            </w:pPr>
            <w:r>
              <w:t>No of parallel sets- Cable sections used in parallel to form one conductor</w:t>
            </w:r>
          </w:p>
          <w:p w:rsidR="006B033E" w:rsidRDefault="006B033E" w:rsidP="0025762C">
            <w:pPr>
              <w:ind w:firstLine="720"/>
            </w:pPr>
          </w:p>
          <w:p w:rsidR="006B033E" w:rsidRPr="0025762C" w:rsidRDefault="006B033E" w:rsidP="0025762C">
            <w:pPr>
              <w:ind w:firstLine="720"/>
            </w:pPr>
            <w:r>
              <w:t xml:space="preserve">  </w:t>
            </w:r>
          </w:p>
        </w:tc>
      </w:tr>
      <w:tr w:rsidR="0055650E" w:rsidTr="0025762C">
        <w:trPr>
          <w:trHeight w:val="287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55650E" w:rsidRDefault="0055650E">
            <w:pPr>
              <w:rPr>
                <w:color w:val="1F497D" w:themeColor="text2"/>
              </w:rPr>
            </w:pPr>
            <w:r w:rsidRPr="00543C7B">
              <w:rPr>
                <w:color w:val="1F497D" w:themeColor="text2"/>
              </w:rPr>
              <w:t>Diagrammatic Representation</w:t>
            </w:r>
            <w:r w:rsidR="00831B89">
              <w:rPr>
                <w:color w:val="1F497D" w:themeColor="text2"/>
              </w:rPr>
              <w:t xml:space="preserve"> of Model Internals</w:t>
            </w:r>
            <w:r>
              <w:rPr>
                <w:color w:val="1F497D" w:themeColor="text2"/>
              </w:rPr>
              <w:t>:</w:t>
            </w:r>
          </w:p>
          <w:p w:rsidR="0055650E" w:rsidRPr="0025762C" w:rsidRDefault="0055650E"/>
          <w:p w:rsidR="0055650E" w:rsidRPr="0025762C" w:rsidRDefault="00CF108C" w:rsidP="00D20DB9">
            <w:r>
              <w:rPr>
                <w:noProof/>
              </w:rPr>
              <w:drawing>
                <wp:inline distT="0" distB="0" distL="0" distR="0">
                  <wp:extent cx="1447137" cy="1306637"/>
                  <wp:effectExtent l="0" t="0" r="127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68EC1F.tmp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264" t="19205" r="59427" b="59016"/>
                          <a:stretch/>
                        </pic:blipFill>
                        <pic:spPr bwMode="auto">
                          <a:xfrm>
                            <a:off x="0" y="0"/>
                            <a:ext cx="1446114" cy="1305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650E" w:rsidTr="0055650E">
        <w:trPr>
          <w:trHeight w:val="2444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55650E" w:rsidRDefault="0055650E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lastRenderedPageBreak/>
              <w:t xml:space="preserve">Model Validation (technique used, evidence): </w:t>
            </w:r>
          </w:p>
          <w:p w:rsidR="0055650E" w:rsidRDefault="0055650E">
            <w:pPr>
              <w:rPr>
                <w:color w:val="1F497D" w:themeColor="text2"/>
              </w:rPr>
            </w:pPr>
          </w:p>
          <w:p w:rsidR="0055650E" w:rsidRPr="00543C7B" w:rsidRDefault="00CF108C" w:rsidP="004466D9">
            <w:pPr>
              <w:rPr>
                <w:color w:val="1F497D" w:themeColor="text2"/>
              </w:rPr>
            </w:pPr>
            <w:r>
              <w:rPr>
                <w:color w:val="1F497D" w:themeColor="text2"/>
              </w:rPr>
              <w:t xml:space="preserve">The model is not validated against actual cable hardware, but it based on typical values found in literature.  </w:t>
            </w:r>
          </w:p>
        </w:tc>
      </w:tr>
      <w:tr w:rsidR="006B033E" w:rsidTr="006B033E">
        <w:trPr>
          <w:trHeight w:val="1151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033E" w:rsidRDefault="006B033E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Simulation Platform, Solvers:</w:t>
            </w:r>
          </w:p>
          <w:p w:rsidR="006B033E" w:rsidRDefault="006B033E">
            <w:pPr>
              <w:rPr>
                <w:noProof/>
                <w:color w:val="1F497D" w:themeColor="text2"/>
              </w:rPr>
            </w:pPr>
          </w:p>
          <w:p w:rsidR="006B033E" w:rsidRDefault="006B033E" w:rsidP="001758D0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Matlab 201</w:t>
            </w:r>
            <w:r w:rsidR="001758D0">
              <w:rPr>
                <w:noProof/>
                <w:color w:val="1F497D" w:themeColor="text2"/>
              </w:rPr>
              <w:t>3a</w:t>
            </w:r>
            <w:r>
              <w:rPr>
                <w:noProof/>
                <w:color w:val="1F497D" w:themeColor="text2"/>
              </w:rPr>
              <w:t xml:space="preserve"> with Simscape.  A discrete </w:t>
            </w:r>
            <w:r w:rsidR="001758D0">
              <w:rPr>
                <w:noProof/>
                <w:color w:val="1F497D" w:themeColor="text2"/>
              </w:rPr>
              <w:t xml:space="preserve">Tustin </w:t>
            </w:r>
            <w:r>
              <w:rPr>
                <w:noProof/>
                <w:color w:val="1F497D" w:themeColor="text2"/>
              </w:rPr>
              <w:t>solver with 1</w:t>
            </w:r>
            <w:r w:rsidR="00576D81">
              <w:rPr>
                <w:noProof/>
                <w:color w:val="1F497D" w:themeColor="text2"/>
              </w:rPr>
              <w:t>00</w:t>
            </w:r>
            <w:r>
              <w:rPr>
                <w:noProof/>
                <w:color w:val="1F497D" w:themeColor="text2"/>
              </w:rPr>
              <w:t>us time step was used</w:t>
            </w:r>
            <w:r w:rsidR="00576D81">
              <w:rPr>
                <w:noProof/>
                <w:color w:val="1F497D" w:themeColor="text2"/>
              </w:rPr>
              <w:t>.</w:t>
            </w:r>
          </w:p>
        </w:tc>
      </w:tr>
      <w:tr w:rsidR="006B033E" w:rsidTr="006B033E">
        <w:trPr>
          <w:trHeight w:val="125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B033E" w:rsidRDefault="006B033E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Known Issues:</w:t>
            </w:r>
          </w:p>
          <w:p w:rsidR="006B033E" w:rsidRDefault="006B033E">
            <w:pPr>
              <w:rPr>
                <w:noProof/>
                <w:color w:val="1F497D" w:themeColor="text2"/>
              </w:rPr>
            </w:pPr>
          </w:p>
          <w:p w:rsidR="006B033E" w:rsidRDefault="00CF108C">
            <w:pPr>
              <w:rPr>
                <w:noProof/>
                <w:color w:val="1F497D" w:themeColor="text2"/>
              </w:rPr>
            </w:pPr>
            <w:r>
              <w:rPr>
                <w:color w:val="000000"/>
              </w:rPr>
              <w:t>None</w:t>
            </w:r>
          </w:p>
        </w:tc>
      </w:tr>
      <w:tr w:rsidR="001F24A8" w:rsidTr="006B033E">
        <w:trPr>
          <w:trHeight w:val="1250"/>
        </w:trPr>
        <w:tc>
          <w:tcPr>
            <w:tcW w:w="9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1F24A8" w:rsidRDefault="001F24A8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Models which use this block:</w:t>
            </w:r>
          </w:p>
          <w:p w:rsidR="001F24A8" w:rsidRDefault="001F24A8">
            <w:pPr>
              <w:rPr>
                <w:noProof/>
                <w:color w:val="1F497D" w:themeColor="text2"/>
              </w:rPr>
            </w:pPr>
          </w:p>
          <w:p w:rsidR="001F24A8" w:rsidRDefault="001758D0" w:rsidP="001758D0">
            <w:pPr>
              <w:rPr>
                <w:noProof/>
                <w:color w:val="1F497D" w:themeColor="text2"/>
              </w:rPr>
            </w:pPr>
            <w:r>
              <w:rPr>
                <w:noProof/>
                <w:color w:val="1F497D" w:themeColor="text2"/>
              </w:rPr>
              <w:t>Basic element for numerous distribution systems.</w:t>
            </w:r>
            <w:bookmarkStart w:id="0" w:name="_GoBack"/>
            <w:bookmarkEnd w:id="0"/>
          </w:p>
        </w:tc>
      </w:tr>
    </w:tbl>
    <w:p w:rsidR="00804F06" w:rsidRDefault="00804F06"/>
    <w:sectPr w:rsidR="00804F06" w:rsidSect="00E46578">
      <w:headerReference w:type="default" r:id="rId11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A27" w:rsidRDefault="008B4A27" w:rsidP="00502517">
      <w:pPr>
        <w:spacing w:after="0" w:line="240" w:lineRule="auto"/>
      </w:pPr>
      <w:r>
        <w:separator/>
      </w:r>
    </w:p>
  </w:endnote>
  <w:endnote w:type="continuationSeparator" w:id="0">
    <w:p w:rsidR="008B4A27" w:rsidRDefault="008B4A27" w:rsidP="00502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A27" w:rsidRDefault="008B4A27" w:rsidP="00502517">
      <w:pPr>
        <w:spacing w:after="0" w:line="240" w:lineRule="auto"/>
      </w:pPr>
      <w:r>
        <w:separator/>
      </w:r>
    </w:p>
  </w:footnote>
  <w:footnote w:type="continuationSeparator" w:id="0">
    <w:p w:rsidR="008B4A27" w:rsidRDefault="008B4A27" w:rsidP="00502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3C7B" w:rsidRPr="00543C7B" w:rsidRDefault="00543C7B" w:rsidP="00543C7B">
    <w:pPr>
      <w:tabs>
        <w:tab w:val="right" w:pos="9720"/>
      </w:tabs>
      <w:spacing w:after="0" w:line="240" w:lineRule="auto"/>
      <w:rPr>
        <w:color w:val="1F497D" w:themeColor="text2"/>
        <w:sz w:val="44"/>
      </w:rPr>
    </w:pPr>
    <w:r w:rsidRPr="00543C7B">
      <w:rPr>
        <w:noProof/>
        <w:color w:val="1F497D" w:themeColor="text2"/>
        <w:sz w:val="28"/>
      </w:rPr>
      <w:drawing>
        <wp:anchor distT="0" distB="0" distL="114300" distR="114300" simplePos="0" relativeHeight="251658240" behindDoc="1" locked="0" layoutInCell="1" allowOverlap="1" wp14:anchorId="14DBB990" wp14:editId="4C6A863B">
          <wp:simplePos x="0" y="0"/>
          <wp:positionH relativeFrom="column">
            <wp:posOffset>5046980</wp:posOffset>
          </wp:positionH>
          <wp:positionV relativeFrom="paragraph">
            <wp:posOffset>-196215</wp:posOffset>
          </wp:positionV>
          <wp:extent cx="1232535" cy="857885"/>
          <wp:effectExtent l="0" t="0" r="5715" b="0"/>
          <wp:wrapThrough wrapText="bothSides">
            <wp:wrapPolygon edited="0">
              <wp:start x="4340" y="480"/>
              <wp:lineTo x="2003" y="2878"/>
              <wp:lineTo x="1669" y="9113"/>
              <wp:lineTo x="0" y="11511"/>
              <wp:lineTo x="0" y="18226"/>
              <wp:lineTo x="7345" y="20625"/>
              <wp:lineTo x="16359" y="20625"/>
              <wp:lineTo x="17026" y="19665"/>
              <wp:lineTo x="19029" y="17267"/>
              <wp:lineTo x="19029" y="16788"/>
              <wp:lineTo x="21366" y="10073"/>
              <wp:lineTo x="21366" y="2878"/>
              <wp:lineTo x="13020" y="480"/>
              <wp:lineTo x="4340" y="480"/>
            </wp:wrapPolygon>
          </wp:wrapThrough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43" t="-81" r="4902" b="81"/>
                  <a:stretch/>
                </pic:blipFill>
                <pic:spPr bwMode="auto">
                  <a:xfrm>
                    <a:off x="0" y="0"/>
                    <a:ext cx="1232535" cy="8578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43C7B">
      <w:rPr>
        <w:color w:val="1F497D" w:themeColor="text2"/>
        <w:sz w:val="44"/>
      </w:rPr>
      <w:t>GMLC-OL Model Information Template</w:t>
    </w:r>
  </w:p>
  <w:p w:rsidR="00543C7B" w:rsidRPr="00543C7B" w:rsidRDefault="00543C7B" w:rsidP="00543C7B">
    <w:pPr>
      <w:tabs>
        <w:tab w:val="right" w:pos="9720"/>
      </w:tabs>
      <w:spacing w:after="0" w:line="240" w:lineRule="auto"/>
      <w:rPr>
        <w:sz w:val="36"/>
      </w:rPr>
    </w:pPr>
    <w:r w:rsidRPr="00543C7B">
      <w:rPr>
        <w:color w:val="1F497D" w:themeColor="text2"/>
        <w:sz w:val="32"/>
      </w:rPr>
      <w:t>Version 1.0</w:t>
    </w:r>
    <w:r>
      <w:rPr>
        <w:color w:val="1F497D" w:themeColor="text2"/>
        <w:sz w:val="32"/>
      </w:rPr>
      <w:t xml:space="preserve"> – May 2016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B7E73"/>
    <w:multiLevelType w:val="hybridMultilevel"/>
    <w:tmpl w:val="89CE0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2F2AC9"/>
    <w:multiLevelType w:val="hybridMultilevel"/>
    <w:tmpl w:val="2F4CD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4E6F5C"/>
    <w:multiLevelType w:val="hybridMultilevel"/>
    <w:tmpl w:val="1F987A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F42"/>
    <w:rsid w:val="0008001B"/>
    <w:rsid w:val="000B13E8"/>
    <w:rsid w:val="000D0AD4"/>
    <w:rsid w:val="001758D0"/>
    <w:rsid w:val="001B7BC1"/>
    <w:rsid w:val="001D47AB"/>
    <w:rsid w:val="001F24A8"/>
    <w:rsid w:val="0025762C"/>
    <w:rsid w:val="002E0A96"/>
    <w:rsid w:val="004466D9"/>
    <w:rsid w:val="004C78AD"/>
    <w:rsid w:val="004E3BCC"/>
    <w:rsid w:val="00502517"/>
    <w:rsid w:val="00541E5B"/>
    <w:rsid w:val="00543C7B"/>
    <w:rsid w:val="0055650E"/>
    <w:rsid w:val="00576D81"/>
    <w:rsid w:val="005E20AB"/>
    <w:rsid w:val="00661711"/>
    <w:rsid w:val="006B033E"/>
    <w:rsid w:val="006B4501"/>
    <w:rsid w:val="00724F42"/>
    <w:rsid w:val="00804F06"/>
    <w:rsid w:val="00831B89"/>
    <w:rsid w:val="0083210C"/>
    <w:rsid w:val="008668BA"/>
    <w:rsid w:val="008B4A27"/>
    <w:rsid w:val="0097131B"/>
    <w:rsid w:val="00AE0BDA"/>
    <w:rsid w:val="00BB770E"/>
    <w:rsid w:val="00BC1BB8"/>
    <w:rsid w:val="00C47E7C"/>
    <w:rsid w:val="00CF108C"/>
    <w:rsid w:val="00D20DB9"/>
    <w:rsid w:val="00E4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2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7"/>
  </w:style>
  <w:style w:type="paragraph" w:styleId="Footer">
    <w:name w:val="footer"/>
    <w:basedOn w:val="Normal"/>
    <w:link w:val="Foot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17"/>
  </w:style>
  <w:style w:type="character" w:styleId="Strong">
    <w:name w:val="Strong"/>
    <w:basedOn w:val="DefaultParagraphFont"/>
    <w:uiPriority w:val="22"/>
    <w:qFormat/>
    <w:rsid w:val="00AE0BDA"/>
    <w:rPr>
      <w:b/>
      <w:bCs/>
    </w:rPr>
  </w:style>
  <w:style w:type="paragraph" w:styleId="ListParagraph">
    <w:name w:val="List Paragraph"/>
    <w:basedOn w:val="Normal"/>
    <w:uiPriority w:val="34"/>
    <w:qFormat/>
    <w:rsid w:val="00E46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57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5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4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025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2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7"/>
  </w:style>
  <w:style w:type="paragraph" w:styleId="Footer">
    <w:name w:val="footer"/>
    <w:basedOn w:val="Normal"/>
    <w:link w:val="FooterChar"/>
    <w:uiPriority w:val="99"/>
    <w:unhideWhenUsed/>
    <w:rsid w:val="00502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517"/>
  </w:style>
  <w:style w:type="character" w:styleId="Strong">
    <w:name w:val="Strong"/>
    <w:basedOn w:val="DefaultParagraphFont"/>
    <w:uiPriority w:val="22"/>
    <w:qFormat/>
    <w:rsid w:val="00AE0BDA"/>
    <w:rPr>
      <w:b/>
      <w:bCs/>
    </w:rPr>
  </w:style>
  <w:style w:type="paragraph" w:styleId="ListParagraph">
    <w:name w:val="List Paragraph"/>
    <w:basedOn w:val="Normal"/>
    <w:uiPriority w:val="34"/>
    <w:qFormat/>
    <w:rsid w:val="00E4657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4657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657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657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6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657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9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tmp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5841E0DB-9D31-442E-A972-1524BD69F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Sandia National Laboratories</Company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Penner, Andrea M.</dc:creator>
  <cp:lastModifiedBy>Authorized User</cp:lastModifiedBy>
  <cp:revision>5</cp:revision>
  <dcterms:created xsi:type="dcterms:W3CDTF">2017-03-13T17:18:00Z</dcterms:created>
  <dcterms:modified xsi:type="dcterms:W3CDTF">2017-03-13T17:38:00Z</dcterms:modified>
</cp:coreProperties>
</file>