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AFF9E" w14:textId="77777777" w:rsidR="0075204E" w:rsidRDefault="00F21F0E" w:rsidP="0075204E">
      <w:pPr>
        <w:pStyle w:val="Title"/>
      </w:pPr>
      <w:r>
        <w:t>Configuration</w:t>
      </w:r>
      <w:r w:rsidR="00E879A2">
        <w:t xml:space="preserve"> Editor Framework</w:t>
      </w:r>
      <w:r w:rsidR="00B70600">
        <w:t xml:space="preserve"> Introduction</w:t>
      </w:r>
    </w:p>
    <w:p w14:paraId="6D9D33D3" w14:textId="77777777" w:rsidR="0075204E" w:rsidRDefault="0075204E" w:rsidP="0075204E">
      <w:pPr>
        <w:pStyle w:val="Heading1"/>
      </w:pPr>
      <w:bookmarkStart w:id="0" w:name="_Toc372287838"/>
      <w:r>
        <w:t>Overview</w:t>
      </w:r>
      <w:bookmarkEnd w:id="0"/>
    </w:p>
    <w:p w14:paraId="42DA2747" w14:textId="77777777" w:rsidR="00116A79" w:rsidRDefault="00116A79" w:rsidP="009B4987">
      <w:r>
        <w:t xml:space="preserve"> </w:t>
      </w:r>
      <w:r w:rsidR="00F01C7E">
        <w:t xml:space="preserve">Application </w:t>
      </w:r>
      <w:r>
        <w:t xml:space="preserve">configuration is a large task for application architecture. In an attempt to make system configuration easier for designers as well as end-users, configuration editors are often implemented. </w:t>
      </w:r>
    </w:p>
    <w:p w14:paraId="4621B1EC" w14:textId="77777777" w:rsidR="00AC1279" w:rsidRDefault="00AC1279" w:rsidP="009B4987">
      <w:r>
        <w:t xml:space="preserve">In this document we cover the Configurator Editor Framework which is a starting point </w:t>
      </w:r>
      <w:r w:rsidR="005F6A7B">
        <w:t>for creating a</w:t>
      </w:r>
      <w:r>
        <w:t xml:space="preserve"> custom configuration editor</w:t>
      </w:r>
      <w:r w:rsidR="001A4446" w:rsidRPr="001A4446">
        <w:t xml:space="preserve"> </w:t>
      </w:r>
      <w:r w:rsidR="001A4446">
        <w:t>in the LabVIEW Development Environment</w:t>
      </w:r>
      <w:r>
        <w:t xml:space="preserve">. The </w:t>
      </w:r>
      <w:r w:rsidR="00F7495B">
        <w:t>framework consists</w:t>
      </w:r>
      <w:r>
        <w:t xml:space="preserve"> of </w:t>
      </w:r>
      <w:r w:rsidR="00D96713">
        <w:t xml:space="preserve">a tree control and subpanel API, </w:t>
      </w:r>
      <w:r w:rsidR="00B70600">
        <w:t>2</w:t>
      </w:r>
      <w:r>
        <w:t xml:space="preserve"> </w:t>
      </w:r>
      <w:r w:rsidR="009B4987">
        <w:t>LabVIEW project template</w:t>
      </w:r>
      <w:r w:rsidR="005F6A7B">
        <w:t>,</w:t>
      </w:r>
      <w:r w:rsidR="00D96713">
        <w:t xml:space="preserve"> and </w:t>
      </w:r>
      <w:r>
        <w:t xml:space="preserve">2 abstract </w:t>
      </w:r>
      <w:r w:rsidR="001A4446">
        <w:t xml:space="preserve">LabVIEW </w:t>
      </w:r>
      <w:r>
        <w:t xml:space="preserve">classes. </w:t>
      </w:r>
      <w:r w:rsidR="00F21F0E">
        <w:t xml:space="preserve"> </w:t>
      </w:r>
    </w:p>
    <w:p w14:paraId="15B3907D" w14:textId="77777777" w:rsidR="009B4987" w:rsidRDefault="00F21F0E" w:rsidP="009B4987">
      <w:r>
        <w:t>The example</w:t>
      </w:r>
      <w:r w:rsidR="001A4446">
        <w:t xml:space="preserve"> configuration editor</w:t>
      </w:r>
      <w:r>
        <w:t xml:space="preserve"> described </w:t>
      </w:r>
      <w:r w:rsidR="001A4446">
        <w:t>in</w:t>
      </w:r>
      <w:r>
        <w:t xml:space="preserve"> this paper is for creating a configuration tool for an embedded data logging system</w:t>
      </w:r>
      <w:r w:rsidR="005F6A7B">
        <w:t>,</w:t>
      </w:r>
      <w:r>
        <w:t xml:space="preserve"> but the </w:t>
      </w:r>
      <w:r w:rsidR="001A4446">
        <w:t xml:space="preserve">framework </w:t>
      </w:r>
      <w:r>
        <w:t xml:space="preserve">can be used for creating </w:t>
      </w:r>
      <w:r w:rsidR="001A4446">
        <w:t xml:space="preserve">other </w:t>
      </w:r>
      <w:r>
        <w:t xml:space="preserve">configuration </w:t>
      </w:r>
      <w:r w:rsidR="001A4446">
        <w:t>editors for automated test, machine control, or other applications</w:t>
      </w:r>
      <w:r>
        <w:t>.</w:t>
      </w:r>
    </w:p>
    <w:p w14:paraId="24BAD883" w14:textId="77777777" w:rsidR="00B70600" w:rsidRDefault="00B70600" w:rsidP="009B4987">
      <w:r>
        <w:t xml:space="preserve">In this document we cover the use of the basic template and the core concepts of the framework. The advance project is covered in the </w:t>
      </w:r>
      <w:r w:rsidRPr="00B70600">
        <w:t>Configuration Editor Framework Advance Project Template</w:t>
      </w:r>
      <w:r>
        <w:t xml:space="preserve"> document.</w:t>
      </w:r>
    </w:p>
    <w:p w14:paraId="2F10EFE9" w14:textId="77777777" w:rsidR="007C7F59" w:rsidRDefault="007C7F59" w:rsidP="00BE5EE0">
      <w:pPr>
        <w:pStyle w:val="Heading1"/>
      </w:pPr>
      <w:r>
        <w:t>Requirements</w:t>
      </w:r>
    </w:p>
    <w:p w14:paraId="37D07AB6" w14:textId="77777777" w:rsidR="007C7F59" w:rsidRDefault="007C7F59" w:rsidP="007C7F59">
      <w:pPr>
        <w:pStyle w:val="ListParagraph"/>
        <w:numPr>
          <w:ilvl w:val="0"/>
          <w:numId w:val="3"/>
        </w:numPr>
      </w:pPr>
      <w:r>
        <w:t>LabVIEW 2013 Development Environment or later</w:t>
      </w:r>
    </w:p>
    <w:p w14:paraId="54007361" w14:textId="77777777" w:rsidR="007C7F59" w:rsidRDefault="00BF1CE9" w:rsidP="007C7F59">
      <w:pPr>
        <w:pStyle w:val="ListParagraph"/>
        <w:numPr>
          <w:ilvl w:val="0"/>
          <w:numId w:val="3"/>
        </w:numPr>
      </w:pPr>
      <w:hyperlink r:id="rId6" w:history="1">
        <w:r w:rsidR="007C7F59">
          <w:rPr>
            <w:rStyle w:val="Hyperlink"/>
          </w:rPr>
          <w:t>Asynchronous Message Communication (AMC)</w:t>
        </w:r>
      </w:hyperlink>
      <w:r w:rsidR="007C7F59">
        <w:t xml:space="preserve"> Reference Library</w:t>
      </w:r>
    </w:p>
    <w:p w14:paraId="30573338" w14:textId="77777777" w:rsidR="009B4987" w:rsidRDefault="009B4987" w:rsidP="009B4987">
      <w:pPr>
        <w:pStyle w:val="Heading1"/>
      </w:pPr>
      <w:r>
        <w:t>Introduction</w:t>
      </w:r>
    </w:p>
    <w:p w14:paraId="1C54C32A" w14:textId="77777777" w:rsidR="00BA6470" w:rsidRPr="00BA6470" w:rsidRDefault="00BA6470" w:rsidP="00BA6470">
      <w:p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System Configuration is used to store and access semi-static data in an application which describes the hardware and behavior of the application. Configuration decouples the need to edit source code when a user needs to</w:t>
      </w:r>
      <w:r>
        <w:rPr>
          <w:rFonts w:ascii="Times New Roman" w:eastAsia="Times New Roman" w:hAnsi="Times New Roman" w:cs="Times New Roman"/>
          <w:sz w:val="24"/>
          <w:szCs w:val="24"/>
        </w:rPr>
        <w:t>:</w:t>
      </w:r>
    </w:p>
    <w:p w14:paraId="7ACFD13C" w14:textId="77777777" w:rsidR="00BA6470" w:rsidRPr="00BA6470" w:rsidRDefault="00BA6470" w:rsidP="00BA6470">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changes to parameters</w:t>
      </w:r>
    </w:p>
    <w:p w14:paraId="119AE6BB" w14:textId="77777777" w:rsidR="00BA6470" w:rsidRPr="00BA6470" w:rsidRDefault="00BA6470" w:rsidP="00BA64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chang</w:t>
      </w:r>
      <w:r>
        <w:rPr>
          <w:rFonts w:ascii="Times New Roman" w:eastAsia="Times New Roman" w:hAnsi="Times New Roman" w:cs="Times New Roman"/>
          <w:sz w:val="24"/>
          <w:szCs w:val="24"/>
        </w:rPr>
        <w:t>e hardware specific information</w:t>
      </w:r>
    </w:p>
    <w:p w14:paraId="7E925831" w14:textId="77777777" w:rsidR="00BA6470" w:rsidRPr="00BA6470" w:rsidRDefault="00BA6470" w:rsidP="00BA64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configure ap</w:t>
      </w:r>
      <w:r>
        <w:rPr>
          <w:rFonts w:ascii="Times New Roman" w:eastAsia="Times New Roman" w:hAnsi="Times New Roman" w:cs="Times New Roman"/>
          <w:sz w:val="24"/>
          <w:szCs w:val="24"/>
        </w:rPr>
        <w:t>plication specific behavior</w:t>
      </w:r>
    </w:p>
    <w:p w14:paraId="4F4E3BD9" w14:textId="77777777" w:rsidR="00BA6470" w:rsidRPr="00BA6470" w:rsidRDefault="00BA6470" w:rsidP="00BA64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 xml:space="preserve">customize </w:t>
      </w:r>
      <w:r>
        <w:rPr>
          <w:rFonts w:ascii="Times New Roman" w:eastAsia="Times New Roman" w:hAnsi="Times New Roman" w:cs="Times New Roman"/>
          <w:sz w:val="24"/>
          <w:szCs w:val="24"/>
        </w:rPr>
        <w:t>applications for a specific use</w:t>
      </w:r>
    </w:p>
    <w:p w14:paraId="075ACAFA" w14:textId="77777777" w:rsidR="00BA6470" w:rsidRDefault="00BA6470" w:rsidP="00BA6470">
      <w:p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The data for a configuration is stored in a file or database. At run-time, applications open the data from a file or database, rather than having the developer hardcode the information into the source. Time and money is saved by removing the need to validate new source code.</w:t>
      </w:r>
    </w:p>
    <w:p w14:paraId="412995D0" w14:textId="77777777" w:rsidR="00BA6470" w:rsidRDefault="00BA6470" w:rsidP="00BA64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editing configuration the user can work directly on the file with a text editor, excel or other </w:t>
      </w:r>
      <w:r w:rsidR="006F03D2">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editing programs. </w:t>
      </w:r>
      <w:r w:rsidR="001A4446">
        <w:rPr>
          <w:rFonts w:ascii="Times New Roman" w:eastAsia="Times New Roman" w:hAnsi="Times New Roman" w:cs="Times New Roman"/>
          <w:sz w:val="24"/>
          <w:szCs w:val="24"/>
        </w:rPr>
        <w:t>General purpose file editors can work for simple applications</w:t>
      </w:r>
      <w:r>
        <w:rPr>
          <w:rFonts w:ascii="Times New Roman" w:eastAsia="Times New Roman" w:hAnsi="Times New Roman" w:cs="Times New Roman"/>
          <w:sz w:val="24"/>
          <w:szCs w:val="24"/>
        </w:rPr>
        <w:t>,</w:t>
      </w:r>
      <w:r w:rsidR="001A4446">
        <w:rPr>
          <w:rFonts w:ascii="Times New Roman" w:eastAsia="Times New Roman" w:hAnsi="Times New Roman" w:cs="Times New Roman"/>
          <w:sz w:val="24"/>
          <w:szCs w:val="24"/>
        </w:rPr>
        <w:t xml:space="preserve"> but </w:t>
      </w:r>
      <w:r w:rsidR="001A4446">
        <w:rPr>
          <w:rFonts w:ascii="Times New Roman" w:eastAsia="Times New Roman" w:hAnsi="Times New Roman" w:cs="Times New Roman"/>
          <w:sz w:val="24"/>
          <w:szCs w:val="24"/>
        </w:rPr>
        <w:lastRenderedPageBreak/>
        <w:t>forc</w:t>
      </w:r>
      <w:r w:rsidR="005F6A7B">
        <w:rPr>
          <w:rFonts w:ascii="Times New Roman" w:eastAsia="Times New Roman" w:hAnsi="Times New Roman" w:cs="Times New Roman"/>
          <w:sz w:val="24"/>
          <w:szCs w:val="24"/>
        </w:rPr>
        <w:t>ing</w:t>
      </w:r>
      <w:r w:rsidR="001A4446">
        <w:rPr>
          <w:rFonts w:ascii="Times New Roman" w:eastAsia="Times New Roman" w:hAnsi="Times New Roman" w:cs="Times New Roman"/>
          <w:sz w:val="24"/>
          <w:szCs w:val="24"/>
        </w:rPr>
        <w:t xml:space="preserve"> users</w:t>
      </w:r>
      <w:r w:rsidR="00DE68AC">
        <w:rPr>
          <w:rFonts w:ascii="Times New Roman" w:eastAsia="Times New Roman" w:hAnsi="Times New Roman" w:cs="Times New Roman"/>
          <w:sz w:val="24"/>
          <w:szCs w:val="24"/>
        </w:rPr>
        <w:t xml:space="preserve"> to use these non-specific tools</w:t>
      </w:r>
      <w:r>
        <w:rPr>
          <w:rFonts w:ascii="Times New Roman" w:eastAsia="Times New Roman" w:hAnsi="Times New Roman" w:cs="Times New Roman"/>
          <w:sz w:val="24"/>
          <w:szCs w:val="24"/>
        </w:rPr>
        <w:t xml:space="preserve"> makes configuration hard to understand and </w:t>
      </w:r>
      <w:r w:rsidR="005F6A7B">
        <w:rPr>
          <w:rFonts w:ascii="Times New Roman" w:eastAsia="Times New Roman" w:hAnsi="Times New Roman" w:cs="Times New Roman"/>
          <w:sz w:val="24"/>
          <w:szCs w:val="24"/>
        </w:rPr>
        <w:t>error prone.</w:t>
      </w:r>
    </w:p>
    <w:p w14:paraId="736520DB" w14:textId="77777777" w:rsidR="00F06567" w:rsidRDefault="00BA6470" w:rsidP="00BA6470">
      <w:p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 xml:space="preserve">Configuration editors are typically graphical user interfaces (GUIs) that enable a user to create/edit configurations so that the resulting file conforms to a format that an application can interpret. By enabling and limiting the interactions of data in a configuration the user can create a scalable and maintainable way to store information. </w:t>
      </w:r>
      <w:r w:rsidR="001C25C1">
        <w:rPr>
          <w:rFonts w:ascii="Times New Roman" w:eastAsia="Times New Roman" w:hAnsi="Times New Roman" w:cs="Times New Roman"/>
          <w:sz w:val="24"/>
          <w:szCs w:val="24"/>
        </w:rPr>
        <w:t>Using a c</w:t>
      </w:r>
      <w:r w:rsidR="00FA44E1">
        <w:rPr>
          <w:rFonts w:ascii="Times New Roman" w:eastAsia="Times New Roman" w:hAnsi="Times New Roman" w:cs="Times New Roman"/>
          <w:sz w:val="24"/>
          <w:szCs w:val="24"/>
        </w:rPr>
        <w:t>onfiguration</w:t>
      </w:r>
      <w:r w:rsidR="00F06567">
        <w:rPr>
          <w:rFonts w:ascii="Times New Roman" w:eastAsia="Times New Roman" w:hAnsi="Times New Roman" w:cs="Times New Roman"/>
          <w:sz w:val="24"/>
          <w:szCs w:val="24"/>
        </w:rPr>
        <w:t xml:space="preserve"> editor provides several advantages:</w:t>
      </w:r>
    </w:p>
    <w:p w14:paraId="09AA58AA" w14:textId="77777777" w:rsidR="00F06567" w:rsidRP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Information can be input in different ways</w:t>
      </w:r>
    </w:p>
    <w:p w14:paraId="671822D5" w14:textId="77777777" w:rsid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Invalid configurations can be restricted by the configuration</w:t>
      </w:r>
      <w:r w:rsidR="006F03D2" w:rsidRPr="009346F1">
        <w:rPr>
          <w:rFonts w:ascii="Times New Roman" w:eastAsia="Times New Roman" w:hAnsi="Times New Roman" w:cs="Times New Roman"/>
          <w:sz w:val="24"/>
          <w:szCs w:val="24"/>
        </w:rPr>
        <w:t xml:space="preserve"> U</w:t>
      </w:r>
      <w:r w:rsidR="009346F1">
        <w:rPr>
          <w:rFonts w:ascii="Times New Roman" w:eastAsia="Times New Roman" w:hAnsi="Times New Roman" w:cs="Times New Roman"/>
          <w:sz w:val="24"/>
          <w:szCs w:val="24"/>
        </w:rPr>
        <w:t>I</w:t>
      </w:r>
    </w:p>
    <w:p w14:paraId="23FD449C" w14:textId="77777777" w:rsidR="001C25C1" w:rsidRPr="009346F1" w:rsidRDefault="009346F1" w:rsidP="009346F1">
      <w:pPr>
        <w:pStyle w:val="CommentText"/>
        <w:numPr>
          <w:ilvl w:val="0"/>
          <w:numId w:val="13"/>
        </w:numPr>
        <w:spacing w:before="100" w:beforeAutospacing="1" w:after="100" w:afterAutospacing="1"/>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Decoupling the programmatic requirements from application requirements, makes it easier for users to visualize a complex system</w:t>
      </w:r>
    </w:p>
    <w:p w14:paraId="463DD87B" w14:textId="77777777" w:rsidR="001C25C1" w:rsidRP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Version managing can be done by the Configurator</w:t>
      </w:r>
    </w:p>
    <w:p w14:paraId="4DA6CF48" w14:textId="77777777" w:rsidR="001C25C1" w:rsidRP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Multiple file formats can be supported</w:t>
      </w:r>
    </w:p>
    <w:p w14:paraId="136AECE1" w14:textId="77777777" w:rsidR="001C25C1" w:rsidRP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 xml:space="preserve">Easier to configure </w:t>
      </w:r>
      <w:r w:rsidR="006F03D2" w:rsidRPr="009346F1">
        <w:rPr>
          <w:rFonts w:ascii="Times New Roman" w:eastAsia="Times New Roman" w:hAnsi="Times New Roman" w:cs="Times New Roman"/>
          <w:sz w:val="24"/>
          <w:szCs w:val="24"/>
        </w:rPr>
        <w:t>complex system with large number of configuration parameters.</w:t>
      </w:r>
    </w:p>
    <w:p w14:paraId="080E208D" w14:textId="77777777" w:rsidR="00BA6470" w:rsidRDefault="00BA6470" w:rsidP="00BE5EE0">
      <w:pPr>
        <w:pStyle w:val="Heading1"/>
      </w:pPr>
      <w:r>
        <w:t>Common Features</w:t>
      </w:r>
    </w:p>
    <w:p w14:paraId="2103662A" w14:textId="77777777" w:rsidR="007C7F59" w:rsidRDefault="007C7F59" w:rsidP="007C7F59">
      <w:pPr>
        <w:pStyle w:val="NormalWeb"/>
      </w:pPr>
      <w:r>
        <w:t xml:space="preserve">National Instruments </w:t>
      </w:r>
      <w:r w:rsidR="005F6A7B">
        <w:t>products include many examples of configuration editors</w:t>
      </w:r>
      <w:r>
        <w:t>. Measurement and Automation Explorer (MAX) is a configuration editor commonly used to configure NI Hardware. Figure 1 shows the GUI for MAX.</w:t>
      </w:r>
    </w:p>
    <w:p w14:paraId="1C5769EB" w14:textId="77777777" w:rsidR="00450327" w:rsidRDefault="00902E49" w:rsidP="00450327">
      <w:pPr>
        <w:pStyle w:val="NormalWeb"/>
        <w:keepNext/>
        <w:jc w:val="center"/>
      </w:pPr>
      <w:r>
        <w:rPr>
          <w:noProof/>
        </w:rPr>
        <w:drawing>
          <wp:inline distT="0" distB="0" distL="0" distR="0" wp14:anchorId="1E79417E" wp14:editId="2CD22E5B">
            <wp:extent cx="5800725" cy="30769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6739" cy="3090786"/>
                    </a:xfrm>
                    <a:prstGeom prst="rect">
                      <a:avLst/>
                    </a:prstGeom>
                  </pic:spPr>
                </pic:pic>
              </a:graphicData>
            </a:graphic>
          </wp:inline>
        </w:drawing>
      </w:r>
    </w:p>
    <w:p w14:paraId="60872161" w14:textId="657A9777" w:rsidR="00450327" w:rsidRDefault="00450327" w:rsidP="00450327">
      <w:pPr>
        <w:pStyle w:val="Caption"/>
        <w:jc w:val="center"/>
      </w:pPr>
      <w:r>
        <w:t xml:space="preserve">Figure </w:t>
      </w:r>
      <w:r w:rsidR="00E16075">
        <w:fldChar w:fldCharType="begin"/>
      </w:r>
      <w:r w:rsidR="00E16075">
        <w:instrText xml:space="preserve"> SEQ Figure \* ARABIC </w:instrText>
      </w:r>
      <w:r w:rsidR="00E16075">
        <w:fldChar w:fldCharType="separate"/>
      </w:r>
      <w:r w:rsidR="005450C2">
        <w:rPr>
          <w:noProof/>
        </w:rPr>
        <w:t>1</w:t>
      </w:r>
      <w:r w:rsidR="00E16075">
        <w:rPr>
          <w:noProof/>
        </w:rPr>
        <w:fldChar w:fldCharType="end"/>
      </w:r>
      <w:r>
        <w:t xml:space="preserve"> </w:t>
      </w:r>
      <w:r w:rsidRPr="003A34DB">
        <w:t>NI MAX Graphical User Interface</w:t>
      </w:r>
    </w:p>
    <w:p w14:paraId="1A7321CB" w14:textId="2B11B036" w:rsidR="007C7F59" w:rsidRDefault="007C7F59" w:rsidP="007C7F59">
      <w:pPr>
        <w:pStyle w:val="NormalWeb"/>
        <w:jc w:val="center"/>
      </w:pPr>
      <w:r>
        <w:br/>
      </w:r>
    </w:p>
    <w:p w14:paraId="4DE415A1" w14:textId="77777777" w:rsidR="007C7F59" w:rsidRDefault="007C7F59" w:rsidP="007C7F59">
      <w:pPr>
        <w:pStyle w:val="NormalWeb"/>
      </w:pPr>
      <w:r>
        <w:lastRenderedPageBreak/>
        <w:t>Another configuration editor is the LabVIEW Project Explorer. The Project Explorer saves the information as an XML file with the extension “.lvproj”. Even LabVIEW has a configuration file called “labview.ini” which is stored as human readable initialization file</w:t>
      </w:r>
      <w:r w:rsidR="006070B3">
        <w:t xml:space="preserve"> which can be edited through the options dialog</w:t>
      </w:r>
      <w:r>
        <w:t>.</w:t>
      </w:r>
    </w:p>
    <w:p w14:paraId="421E93C2" w14:textId="77777777" w:rsidR="007C7F59" w:rsidRDefault="007C7F59" w:rsidP="007C7F59">
      <w:pPr>
        <w:pStyle w:val="NormalWeb"/>
      </w:pPr>
      <w:r>
        <w:t xml:space="preserve">After reviewing the above configuration editors, </w:t>
      </w:r>
      <w:r w:rsidR="00467D92">
        <w:t>four</w:t>
      </w:r>
      <w:r>
        <w:t xml:space="preserve"> common elements can be extrapolated.</w:t>
      </w:r>
    </w:p>
    <w:p w14:paraId="2A176440" w14:textId="77777777" w:rsidR="007C7F59" w:rsidRDefault="007C7F59" w:rsidP="007C7F59">
      <w:pPr>
        <w:numPr>
          <w:ilvl w:val="0"/>
          <w:numId w:val="2"/>
        </w:numPr>
        <w:spacing w:before="100" w:beforeAutospacing="1" w:after="100" w:afterAutospacing="1" w:line="240" w:lineRule="auto"/>
      </w:pPr>
      <w:r>
        <w:t>There is a graphical way to navigate through the configuration. Typically this is using a tree control.</w:t>
      </w:r>
    </w:p>
    <w:p w14:paraId="5E6DBEDE" w14:textId="13109868" w:rsidR="007C7F59" w:rsidRDefault="007C7F59" w:rsidP="007C7F59">
      <w:pPr>
        <w:numPr>
          <w:ilvl w:val="0"/>
          <w:numId w:val="2"/>
        </w:numPr>
        <w:spacing w:before="100" w:beforeAutospacing="1" w:after="100" w:afterAutospacing="1" w:line="240" w:lineRule="auto"/>
      </w:pPr>
      <w:r>
        <w:t xml:space="preserve">After we navigate to a node in our tree data structure, we can edit the data stored at that node. Typically this is </w:t>
      </w:r>
      <w:r w:rsidR="00A37D0D">
        <w:t>through</w:t>
      </w:r>
      <w:r>
        <w:t xml:space="preserve"> another window (floating or attached).</w:t>
      </w:r>
    </w:p>
    <w:p w14:paraId="33403FC3" w14:textId="77777777" w:rsidR="007C7F59" w:rsidRDefault="007C7F59" w:rsidP="007C7F59">
      <w:pPr>
        <w:numPr>
          <w:ilvl w:val="0"/>
          <w:numId w:val="2"/>
        </w:numPr>
        <w:spacing w:before="100" w:beforeAutospacing="1" w:after="100" w:afterAutospacing="1" w:line="240" w:lineRule="auto"/>
      </w:pPr>
      <w:r>
        <w:t>Nodes in the t</w:t>
      </w:r>
      <w:r w:rsidR="00467D92">
        <w:t>ree data structure can be added</w:t>
      </w:r>
      <w:r>
        <w:t>, duplicated, removed/deleted, and moved to another location in the tree data structure.</w:t>
      </w:r>
    </w:p>
    <w:p w14:paraId="42DAF202" w14:textId="77777777" w:rsidR="00467D92" w:rsidRDefault="005F6A7B" w:rsidP="007C7F59">
      <w:pPr>
        <w:numPr>
          <w:ilvl w:val="0"/>
          <w:numId w:val="2"/>
        </w:numPr>
        <w:spacing w:before="100" w:beforeAutospacing="1" w:after="100" w:afterAutospacing="1" w:line="240" w:lineRule="auto"/>
      </w:pPr>
      <w:r>
        <w:t>There are m</w:t>
      </w:r>
      <w:r w:rsidR="00467D92">
        <w:t>u</w:t>
      </w:r>
      <w:r>
        <w:t>l</w:t>
      </w:r>
      <w:r w:rsidR="00467D92">
        <w:t xml:space="preserve">tiple </w:t>
      </w:r>
      <w:r>
        <w:t>m</w:t>
      </w:r>
      <w:r w:rsidR="00467D92">
        <w:t xml:space="preserve">ethods of setting the configuration (single element, multiple element or </w:t>
      </w:r>
      <w:r w:rsidR="006C05E9">
        <w:t>importing an external configuration</w:t>
      </w:r>
      <w:r w:rsidR="00467D92">
        <w:t>)</w:t>
      </w:r>
    </w:p>
    <w:p w14:paraId="162734BB" w14:textId="4D0FC7C6" w:rsidR="00450327" w:rsidRDefault="00E16075" w:rsidP="00450327">
      <w:pPr>
        <w:pStyle w:val="NormalWeb"/>
        <w:keepNext/>
        <w:jc w:val="center"/>
      </w:pPr>
      <w:r>
        <w:rPr>
          <w:noProof/>
        </w:rPr>
        <mc:AlternateContent>
          <mc:Choice Requires="wps">
            <w:drawing>
              <wp:anchor distT="0" distB="0" distL="114300" distR="114300" simplePos="0" relativeHeight="251659264" behindDoc="0" locked="0" layoutInCell="1" allowOverlap="1" wp14:anchorId="164919A6" wp14:editId="5D1A17CC">
                <wp:simplePos x="0" y="0"/>
                <wp:positionH relativeFrom="column">
                  <wp:posOffset>2752725</wp:posOffset>
                </wp:positionH>
                <wp:positionV relativeFrom="paragraph">
                  <wp:posOffset>2487295</wp:posOffset>
                </wp:positionV>
                <wp:extent cx="1428750" cy="619125"/>
                <wp:effectExtent l="9525" t="12700" r="9525" b="6350"/>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619125"/>
                        </a:xfrm>
                        <a:prstGeom prst="roundRect">
                          <a:avLst>
                            <a:gd name="adj" fmla="val 16667"/>
                          </a:avLst>
                        </a:prstGeom>
                        <a:solidFill>
                          <a:srgbClr val="FFFFFF"/>
                        </a:solidFill>
                        <a:ln w="9525">
                          <a:solidFill>
                            <a:srgbClr val="000000"/>
                          </a:solidFill>
                          <a:round/>
                          <a:headEnd/>
                          <a:tailEnd/>
                        </a:ln>
                      </wps:spPr>
                      <wps:txbx>
                        <w:txbxContent>
                          <w:p w14:paraId="036F5000" w14:textId="77777777" w:rsidR="00BF1CE9" w:rsidRPr="00902E49" w:rsidRDefault="00BF1CE9">
                            <w:pPr>
                              <w:rPr>
                                <w:sz w:val="32"/>
                                <w:szCs w:val="32"/>
                              </w:rPr>
                            </w:pPr>
                            <w:r w:rsidRPr="00902E49">
                              <w:rPr>
                                <w:sz w:val="32"/>
                                <w:szCs w:val="32"/>
                              </w:rPr>
                              <w:t>Configuration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64919A6" id="AutoShape 3" o:spid="_x0000_s1026" style="position:absolute;left:0;text-align:left;margin-left:216.75pt;margin-top:195.85pt;width:112.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">
                <v:textbox>
                  <w:txbxContent>
                    <w:p w14:paraId="036F5000" w14:textId="77777777" w:rsidR="00BF1CE9" w:rsidRPr="00902E49" w:rsidRDefault="00BF1CE9">
                      <w:pPr>
                        <w:rPr>
                          <w:sz w:val="32"/>
                          <w:szCs w:val="32"/>
                        </w:rPr>
                      </w:pPr>
                      <w:r w:rsidRPr="00902E49">
                        <w:rPr>
                          <w:sz w:val="32"/>
                          <w:szCs w:val="32"/>
                        </w:rPr>
                        <w:t>Configuration</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14:anchorId="0D69BED0" wp14:editId="39B057F2">
                <wp:simplePos x="0" y="0"/>
                <wp:positionH relativeFrom="column">
                  <wp:posOffset>295275</wp:posOffset>
                </wp:positionH>
                <wp:positionV relativeFrom="paragraph">
                  <wp:posOffset>2515870</wp:posOffset>
                </wp:positionV>
                <wp:extent cx="1219200" cy="619125"/>
                <wp:effectExtent l="9525" t="12700" r="9525" b="635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619125"/>
                        </a:xfrm>
                        <a:prstGeom prst="roundRect">
                          <a:avLst>
                            <a:gd name="adj" fmla="val 16667"/>
                          </a:avLst>
                        </a:prstGeom>
                        <a:solidFill>
                          <a:srgbClr val="FFFFFF"/>
                        </a:solidFill>
                        <a:ln w="9525">
                          <a:solidFill>
                            <a:srgbClr val="000000"/>
                          </a:solidFill>
                          <a:round/>
                          <a:headEnd/>
                          <a:tailEnd/>
                        </a:ln>
                      </wps:spPr>
                      <wps:txbx>
                        <w:txbxContent>
                          <w:p w14:paraId="5FEC8633" w14:textId="77777777" w:rsidR="00BF1CE9" w:rsidRPr="00902E49" w:rsidRDefault="00BF1CE9">
                            <w:pPr>
                              <w:rPr>
                                <w:sz w:val="32"/>
                                <w:szCs w:val="32"/>
                              </w:rPr>
                            </w:pPr>
                            <w:r w:rsidRPr="00902E49">
                              <w:rPr>
                                <w:sz w:val="32"/>
                                <w:szCs w:val="32"/>
                              </w:rPr>
                              <w:t>Navigation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69BED0" id="AutoShape 2" o:spid="_x0000_s1027" style="position:absolute;left:0;text-align:left;margin-left:23.25pt;margin-top:198.1pt;width:96pt;height:4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">
                <v:textbox>
                  <w:txbxContent>
                    <w:p w14:paraId="5FEC8633" w14:textId="77777777" w:rsidR="00BF1CE9" w:rsidRPr="00902E49" w:rsidRDefault="00BF1CE9">
                      <w:pPr>
                        <w:rPr>
                          <w:sz w:val="32"/>
                          <w:szCs w:val="32"/>
                        </w:rPr>
                      </w:pPr>
                      <w:r w:rsidRPr="00902E49">
                        <w:rPr>
                          <w:sz w:val="32"/>
                          <w:szCs w:val="32"/>
                        </w:rPr>
                        <w:t>Navigation</w:t>
                      </w:r>
                    </w:p>
                  </w:txbxContent>
                </v:textbox>
              </v:roundrect>
            </w:pict>
          </mc:Fallback>
        </mc:AlternateContent>
      </w:r>
      <w:r w:rsidR="00902E49">
        <w:rPr>
          <w:noProof/>
        </w:rPr>
        <w:drawing>
          <wp:inline distT="0" distB="0" distL="0" distR="0" wp14:anchorId="2CC9EC4F" wp14:editId="597B55C2">
            <wp:extent cx="5943600" cy="3381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1375"/>
                    </a:xfrm>
                    <a:prstGeom prst="rect">
                      <a:avLst/>
                    </a:prstGeom>
                  </pic:spPr>
                </pic:pic>
              </a:graphicData>
            </a:graphic>
          </wp:inline>
        </w:drawing>
      </w:r>
    </w:p>
    <w:p w14:paraId="64830C38" w14:textId="7B775C84" w:rsidR="008425C2" w:rsidRDefault="00450327" w:rsidP="00450327">
      <w:pPr>
        <w:pStyle w:val="Caption"/>
        <w:jc w:val="center"/>
      </w:pPr>
      <w:r>
        <w:t xml:space="preserve">Figure </w:t>
      </w:r>
      <w:r w:rsidR="00E16075">
        <w:fldChar w:fldCharType="begin"/>
      </w:r>
      <w:r w:rsidR="00E16075">
        <w:instrText xml:space="preserve"> SEQ Figure \* ARABIC </w:instrText>
      </w:r>
      <w:r w:rsidR="00E16075">
        <w:fldChar w:fldCharType="separate"/>
      </w:r>
      <w:r w:rsidR="005450C2">
        <w:rPr>
          <w:noProof/>
        </w:rPr>
        <w:t>2</w:t>
      </w:r>
      <w:r w:rsidR="00E16075">
        <w:rPr>
          <w:noProof/>
        </w:rPr>
        <w:fldChar w:fldCharType="end"/>
      </w:r>
      <w:r>
        <w:t xml:space="preserve"> </w:t>
      </w:r>
      <w:r w:rsidRPr="00C27BC2">
        <w:t>Common Layout for a Configuration Editor</w:t>
      </w:r>
    </w:p>
    <w:p w14:paraId="39329E10" w14:textId="77777777" w:rsidR="00FC0777" w:rsidRDefault="0075204E" w:rsidP="00BE5EE0">
      <w:pPr>
        <w:pStyle w:val="Heading1"/>
      </w:pPr>
      <w:bookmarkStart w:id="1" w:name="_Toc372287841"/>
      <w:r>
        <w:t>Implementation</w:t>
      </w:r>
      <w:bookmarkEnd w:id="1"/>
    </w:p>
    <w:p w14:paraId="65E6AAAB" w14:textId="77777777" w:rsidR="00116A79" w:rsidRDefault="007B3186" w:rsidP="00116A79">
      <w:r>
        <w:t xml:space="preserve">The </w:t>
      </w:r>
      <w:r w:rsidR="00841DB5">
        <w:t xml:space="preserve">ultimate goal </w:t>
      </w:r>
      <w:r>
        <w:t>of this framework is to</w:t>
      </w:r>
      <w:r w:rsidR="00841DB5">
        <w:t xml:space="preserve"> provide the majority of features required to make a configuration editor while still leaving enough flexibility to customize</w:t>
      </w:r>
      <w:r w:rsidR="005F6A7B">
        <w:t xml:space="preserve"> the editor</w:t>
      </w:r>
      <w:r w:rsidR="00841DB5">
        <w:t xml:space="preserve"> for </w:t>
      </w:r>
      <w:r w:rsidR="005F6A7B">
        <w:t xml:space="preserve">specific </w:t>
      </w:r>
      <w:r w:rsidR="00841DB5">
        <w:t>application</w:t>
      </w:r>
      <w:r w:rsidR="005F6A7B">
        <w:t>s</w:t>
      </w:r>
      <w:r w:rsidR="00841DB5">
        <w:t>.  The framework accomplishes</w:t>
      </w:r>
      <w:r w:rsidR="00E839FB">
        <w:t xml:space="preserve"> this goal by providing a</w:t>
      </w:r>
      <w:r>
        <w:t xml:space="preserve"> tree control</w:t>
      </w:r>
      <w:r w:rsidR="00E839FB">
        <w:t xml:space="preserve"> API</w:t>
      </w:r>
      <w:r>
        <w:t xml:space="preserve"> in LabVIEW </w:t>
      </w:r>
      <w:r w:rsidR="00E839FB">
        <w:t>as well as</w:t>
      </w:r>
      <w:r>
        <w:t xml:space="preserve"> </w:t>
      </w:r>
      <w:r w:rsidR="00F7495B">
        <w:t>an</w:t>
      </w:r>
      <w:r>
        <w:t xml:space="preserve"> easy way to have different </w:t>
      </w:r>
      <w:r w:rsidR="00E839FB">
        <w:t>v</w:t>
      </w:r>
      <w:r>
        <w:t xml:space="preserve">iews of the same data.  </w:t>
      </w:r>
      <w:r w:rsidR="00E839FB">
        <w:t>Although the framewo</w:t>
      </w:r>
      <w:r w:rsidR="00D57CFA">
        <w:t xml:space="preserve">rk promotes a tree control as main </w:t>
      </w:r>
      <w:r w:rsidR="00E839FB">
        <w:t>way to visualize the configuration,</w:t>
      </w:r>
      <w:r w:rsidR="00BE5EE0">
        <w:t xml:space="preserve"> custom views can be created. </w:t>
      </w:r>
    </w:p>
    <w:p w14:paraId="5D2E60AC" w14:textId="77777777" w:rsidR="007B3186" w:rsidRPr="00116A79" w:rsidRDefault="007B3186" w:rsidP="00116A79">
      <w:del w:id="2" w:author="Daniel Smith" w:date="2013-12-05T15:03:00Z">
        <w:r w:rsidDel="003A7E78">
          <w:lastRenderedPageBreak/>
          <w:delText xml:space="preserve"> </w:delText>
        </w:r>
      </w:del>
      <w:r>
        <w:t xml:space="preserve">The central part of </w:t>
      </w:r>
      <w:r w:rsidR="005F6A7B">
        <w:t>the C</w:t>
      </w:r>
      <w:r w:rsidR="00AD2322">
        <w:t>onfiguration</w:t>
      </w:r>
      <w:r w:rsidR="00E839FB">
        <w:t xml:space="preserve"> </w:t>
      </w:r>
      <w:r w:rsidR="005F6A7B">
        <w:t>E</w:t>
      </w:r>
      <w:r w:rsidR="00E839FB">
        <w:t xml:space="preserve">ditor </w:t>
      </w:r>
      <w:r w:rsidR="005F6A7B">
        <w:t>F</w:t>
      </w:r>
      <w:r w:rsidR="00E839FB">
        <w:t>ramework</w:t>
      </w:r>
      <w:r>
        <w:t xml:space="preserve"> is the repository. </w:t>
      </w:r>
      <w:r w:rsidR="00E839FB">
        <w:t xml:space="preserve">The repository is the location where all configuration parameters are stored while editing.  </w:t>
      </w:r>
      <w:r w:rsidR="00FC540C">
        <w:t>Interaction with the repository occurs through the tree, the configuration file, and any custom views developed.  The tree is a tree control and tree API.  The configuration file is used to load and save</w:t>
      </w:r>
      <w:r w:rsidR="00822832">
        <w:t xml:space="preserve"> parameters to the repository, and is most likely what our final application will be using for configuration.  Custom views provide difference ways to visualize and interact with the repository separate from the tree.  An example would be a multiple variable editor view where all information is flattened to a single table for easy filtering. </w:t>
      </w:r>
      <w:r>
        <w:t xml:space="preserve">In order to pass data between the </w:t>
      </w:r>
      <w:r w:rsidR="00F515AC">
        <w:t xml:space="preserve">different </w:t>
      </w:r>
      <w:r>
        <w:t>vie</w:t>
      </w:r>
      <w:r w:rsidR="00F515AC">
        <w:t>w</w:t>
      </w:r>
      <w:r>
        <w:t>s</w:t>
      </w:r>
      <w:r w:rsidR="00F515AC">
        <w:t xml:space="preserve">, </w:t>
      </w:r>
      <w:r w:rsidR="00822832">
        <w:t>configuration data must pass</w:t>
      </w:r>
      <w:r w:rsidR="00F515AC">
        <w:t xml:space="preserve"> </w:t>
      </w:r>
      <w:r>
        <w:t>through the repository.</w:t>
      </w:r>
    </w:p>
    <w:p w14:paraId="769CAAF4" w14:textId="77777777" w:rsidR="00450327" w:rsidRDefault="00FF183F" w:rsidP="00450327">
      <w:pPr>
        <w:keepNext/>
        <w:jc w:val="center"/>
      </w:pPr>
      <w:r>
        <w:rPr>
          <w:noProof/>
        </w:rPr>
        <w:drawing>
          <wp:inline distT="0" distB="0" distL="0" distR="0" wp14:anchorId="6B95E31E" wp14:editId="7036E876">
            <wp:extent cx="3882384" cy="2690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F Data View.jpg"/>
                    <pic:cNvPicPr/>
                  </pic:nvPicPr>
                  <pic:blipFill>
                    <a:blip r:embed="rId9">
                      <a:extLst>
                        <a:ext uri="{28A0092B-C50C-407E-A947-70E740481C1C}">
                          <a14:useLocalDpi xmlns:a14="http://schemas.microsoft.com/office/drawing/2010/main" val="0"/>
                        </a:ext>
                      </a:extLst>
                    </a:blip>
                    <a:stretch>
                      <a:fillRect/>
                    </a:stretch>
                  </pic:blipFill>
                  <pic:spPr>
                    <a:xfrm>
                      <a:off x="0" y="0"/>
                      <a:ext cx="3882384" cy="2690155"/>
                    </a:xfrm>
                    <a:prstGeom prst="rect">
                      <a:avLst/>
                    </a:prstGeom>
                  </pic:spPr>
                </pic:pic>
              </a:graphicData>
            </a:graphic>
          </wp:inline>
        </w:drawing>
      </w:r>
    </w:p>
    <w:p w14:paraId="573F9EAB" w14:textId="4053908F" w:rsidR="0075204E" w:rsidRDefault="00450327" w:rsidP="00450327">
      <w:pPr>
        <w:pStyle w:val="Caption"/>
        <w:jc w:val="center"/>
      </w:pPr>
      <w:r>
        <w:t xml:space="preserve">Figure </w:t>
      </w:r>
      <w:r w:rsidR="00E16075">
        <w:fldChar w:fldCharType="begin"/>
      </w:r>
      <w:r w:rsidR="00E16075">
        <w:instrText xml:space="preserve"> SEQ Figure \* ARABIC </w:instrText>
      </w:r>
      <w:r w:rsidR="00E16075">
        <w:fldChar w:fldCharType="separate"/>
      </w:r>
      <w:r w:rsidR="005450C2">
        <w:rPr>
          <w:noProof/>
        </w:rPr>
        <w:t>3</w:t>
      </w:r>
      <w:r w:rsidR="00E16075">
        <w:rPr>
          <w:noProof/>
        </w:rPr>
        <w:fldChar w:fldCharType="end"/>
      </w:r>
      <w:r>
        <w:t xml:space="preserve"> CEF </w:t>
      </w:r>
      <w:r w:rsidR="008C6C53">
        <w:t>Repository</w:t>
      </w:r>
      <w:r>
        <w:t xml:space="preserve"> and Views relationship</w:t>
      </w:r>
    </w:p>
    <w:p w14:paraId="3EB6ED73" w14:textId="77777777" w:rsidR="00D57CFA" w:rsidRDefault="00D57CFA" w:rsidP="00FF183F">
      <w:pPr>
        <w:jc w:val="center"/>
      </w:pPr>
    </w:p>
    <w:p w14:paraId="0AC01AC4" w14:textId="77777777" w:rsidR="00D57CFA" w:rsidRDefault="00D57CFA" w:rsidP="00D57CFA">
      <w:pPr>
        <w:pStyle w:val="Heading2"/>
      </w:pPr>
      <w:r>
        <w:t>Project Templates</w:t>
      </w:r>
    </w:p>
    <w:p w14:paraId="06CF7758" w14:textId="7CED65CB" w:rsidR="00D57CFA" w:rsidRDefault="00D57CFA" w:rsidP="00D57CFA">
      <w:r>
        <w:t>When the CEF is installed 2 project templates will be added to the new project wizard, The Configuration E</w:t>
      </w:r>
      <w:r w:rsidR="00A73002">
        <w:t xml:space="preserve">ditor Template and the </w:t>
      </w:r>
      <w:r w:rsidR="00A26809">
        <w:t>Hierarchical</w:t>
      </w:r>
      <w:r>
        <w:t xml:space="preserve"> </w:t>
      </w:r>
      <w:r w:rsidR="00A73002">
        <w:t>C</w:t>
      </w:r>
      <w:r>
        <w:t xml:space="preserve">onfiguration </w:t>
      </w:r>
      <w:r w:rsidR="00A73002">
        <w:t>E</w:t>
      </w:r>
      <w:r>
        <w:t>ditor</w:t>
      </w:r>
      <w:r w:rsidR="00A73002">
        <w:t xml:space="preserve"> template</w:t>
      </w:r>
      <w:r>
        <w:t xml:space="preserve">. </w:t>
      </w:r>
    </w:p>
    <w:p w14:paraId="60222FE7" w14:textId="77777777" w:rsidR="00D57CFA" w:rsidRDefault="00D57CFA" w:rsidP="00D57CFA">
      <w:r>
        <w:t xml:space="preserve">The configuration editor provides all the basic features of the CEF, and provides is the most flexible option but requires more programing. </w:t>
      </w:r>
    </w:p>
    <w:p w14:paraId="1A948EF5" w14:textId="7E71C07F" w:rsidR="00D57CFA" w:rsidRDefault="00D57CFA" w:rsidP="00D57CFA">
      <w:r>
        <w:t xml:space="preserve">The </w:t>
      </w:r>
      <w:r w:rsidR="00A26809">
        <w:t>Hierarchical</w:t>
      </w:r>
      <w:r>
        <w:t xml:space="preserve"> configuration template has some of the classes defined and implemented for the user.</w:t>
      </w:r>
      <w:r w:rsidR="00F739E2">
        <w:t xml:space="preserve"> This includes the repository class, the tree node, and the file operations.  Having this</w:t>
      </w:r>
      <w:r>
        <w:t xml:space="preserve"> allows for creating projects faster but limits the flexibility. Also this project doesn’t not includes </w:t>
      </w:r>
      <w:r w:rsidR="00A26809">
        <w:t xml:space="preserve">the </w:t>
      </w:r>
      <w:r>
        <w:t>custom view</w:t>
      </w:r>
      <w:r w:rsidR="00A26809">
        <w:t xml:space="preserve"> implementation</w:t>
      </w:r>
      <w:r>
        <w:t xml:space="preserve">.  </w:t>
      </w:r>
      <w:r w:rsidR="00A26809">
        <w:t>Most applications will benefit of the additional code in this template</w:t>
      </w:r>
      <w:r>
        <w:t>.</w:t>
      </w:r>
    </w:p>
    <w:p w14:paraId="503CFEE8" w14:textId="6CF2D539" w:rsidR="00A73002" w:rsidRPr="00F4076A" w:rsidRDefault="00F739E2" w:rsidP="00F739E2">
      <w:r>
        <w:t xml:space="preserve"> </w:t>
      </w:r>
    </w:p>
    <w:p w14:paraId="7C7D5D73" w14:textId="77777777" w:rsidR="00F739E2" w:rsidRDefault="00D57CFA" w:rsidP="00F739E2">
      <w:pPr>
        <w:keepNext/>
        <w:jc w:val="center"/>
      </w:pPr>
      <w:r w:rsidRPr="00D57CFA">
        <w:rPr>
          <w:noProof/>
        </w:rPr>
        <w:lastRenderedPageBreak/>
        <w:drawing>
          <wp:inline distT="0" distB="0" distL="0" distR="0" wp14:anchorId="0580ECBC" wp14:editId="3E069122">
            <wp:extent cx="3615279" cy="25050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28718" cy="2514387"/>
                    </a:xfrm>
                    <a:prstGeom prst="rect">
                      <a:avLst/>
                    </a:prstGeom>
                  </pic:spPr>
                </pic:pic>
              </a:graphicData>
            </a:graphic>
          </wp:inline>
        </w:drawing>
      </w:r>
      <w:r w:rsidR="00A73002" w:rsidRPr="00A73002">
        <w:rPr>
          <w:noProof/>
        </w:rPr>
        <w:t xml:space="preserve"> </w:t>
      </w:r>
      <w:r w:rsidR="00A73002" w:rsidRPr="00A73002">
        <w:rPr>
          <w:noProof/>
        </w:rPr>
        <w:drawing>
          <wp:inline distT="0" distB="0" distL="0" distR="0" wp14:anchorId="1CFA9EF8" wp14:editId="55B14CDC">
            <wp:extent cx="3082925" cy="1364734"/>
            <wp:effectExtent l="0" t="0" r="0" b="0"/>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94004" cy="1369638"/>
                    </a:xfrm>
                    <a:prstGeom prst="rect">
                      <a:avLst/>
                    </a:prstGeom>
                  </pic:spPr>
                </pic:pic>
              </a:graphicData>
            </a:graphic>
          </wp:inline>
        </w:drawing>
      </w:r>
    </w:p>
    <w:p w14:paraId="4F0BE312" w14:textId="20AAAC3F" w:rsidR="00D57CFA" w:rsidRDefault="00F739E2" w:rsidP="00F739E2">
      <w:pPr>
        <w:pStyle w:val="Caption"/>
        <w:jc w:val="center"/>
      </w:pPr>
      <w:r>
        <w:t xml:space="preserve">Figure </w:t>
      </w:r>
      <w:r w:rsidR="00E16075">
        <w:fldChar w:fldCharType="begin"/>
      </w:r>
      <w:r w:rsidR="00E16075">
        <w:instrText xml:space="preserve"> SEQ Figure \* ARABIC </w:instrText>
      </w:r>
      <w:r w:rsidR="00E16075">
        <w:fldChar w:fldCharType="separate"/>
      </w:r>
      <w:r w:rsidR="005450C2">
        <w:rPr>
          <w:noProof/>
        </w:rPr>
        <w:t>4</w:t>
      </w:r>
      <w:r w:rsidR="00E16075">
        <w:rPr>
          <w:noProof/>
        </w:rPr>
        <w:fldChar w:fldCharType="end"/>
      </w:r>
      <w:r>
        <w:t xml:space="preserve"> Hierarchical Template </w:t>
      </w:r>
      <w:r w:rsidR="008C6C53">
        <w:t>implemented c</w:t>
      </w:r>
      <w:r>
        <w:t>lasses</w:t>
      </w:r>
    </w:p>
    <w:p w14:paraId="16130CBF" w14:textId="77777777" w:rsidR="007B3186" w:rsidRDefault="007B3186" w:rsidP="0075204E"/>
    <w:p w14:paraId="73DCC1BE" w14:textId="77777777" w:rsidR="007B3186" w:rsidRDefault="007B3186" w:rsidP="007B3186">
      <w:pPr>
        <w:pStyle w:val="Heading2"/>
      </w:pPr>
      <w:bookmarkStart w:id="3" w:name="_Toc372287843"/>
      <w:r>
        <w:t>Repository</w:t>
      </w:r>
      <w:bookmarkEnd w:id="3"/>
      <w:r w:rsidR="00D57CFA">
        <w:t xml:space="preserve"> Class</w:t>
      </w:r>
    </w:p>
    <w:p w14:paraId="7701855D" w14:textId="77777777" w:rsidR="00711F92" w:rsidDel="00A315AA" w:rsidRDefault="00822832" w:rsidP="00711F92">
      <w:pPr>
        <w:rPr>
          <w:del w:id="4" w:author="Daniel Smith" w:date="2013-12-05T15:06:00Z"/>
        </w:rPr>
      </w:pPr>
      <w:r>
        <w:t>The repository (repo) is where</w:t>
      </w:r>
      <w:r w:rsidR="007B3186">
        <w:t xml:space="preserve"> configuration </w:t>
      </w:r>
      <w:r>
        <w:t>i</w:t>
      </w:r>
      <w:r w:rsidR="007B3186">
        <w:t>nformation is stored</w:t>
      </w:r>
      <w:r>
        <w:t xml:space="preserve"> in the editor</w:t>
      </w:r>
      <w:r w:rsidR="007B3186">
        <w:t xml:space="preserve">. </w:t>
      </w:r>
      <w:r w:rsidR="00711F92">
        <w:t xml:space="preserve">The parent class contains an array of paths and names </w:t>
      </w:r>
      <w:r w:rsidR="002249F1">
        <w:t>that can</w:t>
      </w:r>
      <w:r w:rsidR="00711F92">
        <w:t xml:space="preserve"> be used to get the </w:t>
      </w:r>
      <w:r w:rsidR="002249F1">
        <w:t>file</w:t>
      </w:r>
      <w:r w:rsidR="00711F92">
        <w:t xml:space="preserve"> path </w:t>
      </w:r>
      <w:r w:rsidR="002249F1">
        <w:t xml:space="preserve">of a class </w:t>
      </w:r>
      <w:r w:rsidR="00711F92">
        <w:t>from the class name. In addition the repo might contain additional information and auxiliary data structures for the different views.</w:t>
      </w:r>
      <w:r w:rsidR="00C2324E">
        <w:t xml:space="preserve"> </w:t>
      </w:r>
    </w:p>
    <w:p w14:paraId="3D6500D5" w14:textId="77777777" w:rsidR="007218F7" w:rsidRDefault="00D9689B">
      <w:r>
        <w:t>The repo is implemented as</w:t>
      </w:r>
      <w:r w:rsidR="007B3186">
        <w:t xml:space="preserve"> an </w:t>
      </w:r>
      <w:r>
        <w:t>a</w:t>
      </w:r>
      <w:r w:rsidR="007B3186">
        <w:t xml:space="preserve">bstract </w:t>
      </w:r>
      <w:r>
        <w:t>c</w:t>
      </w:r>
      <w:r w:rsidR="007B3186">
        <w:t xml:space="preserve">lass and all its methods </w:t>
      </w:r>
      <w:r>
        <w:t>are</w:t>
      </w:r>
      <w:r w:rsidR="007B3186">
        <w:t xml:space="preserve"> expected to be overridden by </w:t>
      </w:r>
      <w:r>
        <w:t>a child class that the developer creates.  The following are the provided class methods.  Although the framework is open source, most developers will not need to know about the supporting subVIs.</w:t>
      </w:r>
    </w:p>
    <w:tbl>
      <w:tblPr>
        <w:tblStyle w:val="MediumGrid3-Accent1"/>
        <w:tblW w:w="0" w:type="auto"/>
        <w:jc w:val="center"/>
        <w:tblLook w:val="04A0" w:firstRow="1" w:lastRow="0" w:firstColumn="1" w:lastColumn="0" w:noHBand="0" w:noVBand="1"/>
      </w:tblPr>
      <w:tblGrid>
        <w:gridCol w:w="2533"/>
        <w:gridCol w:w="6395"/>
      </w:tblGrid>
      <w:tr w:rsidR="004717EE" w14:paraId="783FD1B0" w14:textId="77777777" w:rsidTr="002D69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66DDB0C3" w14:textId="77777777" w:rsidR="004717EE" w:rsidRDefault="004717EE" w:rsidP="00F4076A">
            <w:r>
              <w:t>VI</w:t>
            </w:r>
          </w:p>
        </w:tc>
        <w:tc>
          <w:tcPr>
            <w:tcW w:w="6395" w:type="dxa"/>
          </w:tcPr>
          <w:p w14:paraId="61D30A52" w14:textId="77777777" w:rsidR="004717EE" w:rsidRDefault="004717EE" w:rsidP="00F4076A">
            <w:pPr>
              <w:cnfStyle w:val="100000000000" w:firstRow="1" w:lastRow="0" w:firstColumn="0" w:lastColumn="0" w:oddVBand="0" w:evenVBand="0" w:oddHBand="0" w:evenHBand="0" w:firstRowFirstColumn="0" w:firstRowLastColumn="0" w:lastRowFirstColumn="0" w:lastRowLastColumn="0"/>
            </w:pPr>
            <w:r>
              <w:t>Description</w:t>
            </w:r>
          </w:p>
        </w:tc>
      </w:tr>
      <w:tr w:rsidR="004717EE" w14:paraId="04863044"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435C4E57" w14:textId="77777777" w:rsidR="004717EE" w:rsidRDefault="004717EE" w:rsidP="00F4076A">
            <w:r>
              <w:t>Open</w:t>
            </w:r>
          </w:p>
        </w:tc>
        <w:tc>
          <w:tcPr>
            <w:tcW w:w="6395" w:type="dxa"/>
          </w:tcPr>
          <w:p w14:paraId="47362DC1" w14:textId="77777777" w:rsidR="004717EE" w:rsidRDefault="00D9689B" w:rsidP="00A57547">
            <w:pPr>
              <w:tabs>
                <w:tab w:val="left" w:pos="989"/>
              </w:tabs>
              <w:cnfStyle w:val="000000100000" w:firstRow="0" w:lastRow="0" w:firstColumn="0" w:lastColumn="0" w:oddVBand="0" w:evenVBand="0" w:oddHBand="1" w:evenHBand="0" w:firstRowFirstColumn="0" w:firstRowLastColumn="0" w:lastRowFirstColumn="0" w:lastRowLastColumn="0"/>
            </w:pPr>
            <w:r>
              <w:t>Loads</w:t>
            </w:r>
            <w:r w:rsidR="00A83A7A" w:rsidRPr="00A83A7A">
              <w:t xml:space="preserve"> the saved information of the repo. It </w:t>
            </w:r>
            <w:r>
              <w:t>could</w:t>
            </w:r>
            <w:r w:rsidRPr="00A83A7A">
              <w:t xml:space="preserve"> </w:t>
            </w:r>
            <w:r w:rsidR="00A83A7A" w:rsidRPr="00A83A7A">
              <w:t xml:space="preserve">load multiple files at the same time. </w:t>
            </w:r>
            <w:r>
              <w:t>An option to add</w:t>
            </w:r>
            <w:r w:rsidRPr="00A83A7A">
              <w:t xml:space="preserve"> </w:t>
            </w:r>
            <w:r w:rsidR="00A83A7A" w:rsidRPr="00A83A7A">
              <w:t xml:space="preserve">file </w:t>
            </w:r>
            <w:r>
              <w:t>v</w:t>
            </w:r>
            <w:r w:rsidR="00A83A7A" w:rsidRPr="00A83A7A">
              <w:t xml:space="preserve">ersioning </w:t>
            </w:r>
            <w:r>
              <w:t>could</w:t>
            </w:r>
            <w:r w:rsidRPr="00A83A7A">
              <w:t xml:space="preserve"> </w:t>
            </w:r>
            <w:r w:rsidR="00A83A7A" w:rsidRPr="00A83A7A">
              <w:t xml:space="preserve">be included in the files, and the code to manage changes </w:t>
            </w:r>
            <w:r>
              <w:t xml:space="preserve">would </w:t>
            </w:r>
            <w:r w:rsidR="00A57547">
              <w:t xml:space="preserve">be </w:t>
            </w:r>
            <w:r w:rsidR="00A83A7A" w:rsidRPr="00A83A7A">
              <w:t>in this VI.</w:t>
            </w:r>
          </w:p>
        </w:tc>
      </w:tr>
      <w:tr w:rsidR="004717EE" w14:paraId="21F2D535"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2AF64A71" w14:textId="77777777" w:rsidR="004717EE" w:rsidRDefault="004717EE" w:rsidP="00F4076A">
            <w:r>
              <w:t>ReadTree</w:t>
            </w:r>
          </w:p>
        </w:tc>
        <w:tc>
          <w:tcPr>
            <w:tcW w:w="6395" w:type="dxa"/>
          </w:tcPr>
          <w:p w14:paraId="45928B32" w14:textId="77777777" w:rsidR="004717EE" w:rsidRDefault="00D9689B" w:rsidP="00AE6754">
            <w:pPr>
              <w:cnfStyle w:val="000000000000" w:firstRow="0" w:lastRow="0" w:firstColumn="0" w:lastColumn="0" w:oddVBand="0" w:evenVBand="0" w:oddHBand="0" w:evenHBand="0" w:firstRowFirstColumn="0" w:firstRowLastColumn="0" w:lastRowFirstColumn="0" w:lastRowLastColumn="0"/>
            </w:pPr>
            <w:r>
              <w:t xml:space="preserve">Transfers </w:t>
            </w:r>
            <w:r w:rsidR="00A83A7A" w:rsidRPr="00A83A7A">
              <w:t xml:space="preserve">information between the </w:t>
            </w:r>
            <w:r w:rsidR="00A57547">
              <w:t>r</w:t>
            </w:r>
            <w:r w:rsidR="00A83A7A" w:rsidRPr="00A83A7A">
              <w:t>epo and the tree control nodes. This should be call</w:t>
            </w:r>
            <w:r w:rsidR="00AE6754">
              <w:t>ed</w:t>
            </w:r>
            <w:r w:rsidR="00A83A7A" w:rsidRPr="00A83A7A">
              <w:t xml:space="preserve"> before </w:t>
            </w:r>
            <w:r w:rsidR="00AE6754">
              <w:t>custom views are launched</w:t>
            </w:r>
            <w:r w:rsidR="00A83A7A" w:rsidRPr="00A83A7A">
              <w:t xml:space="preserve"> or saving to disk.</w:t>
            </w:r>
          </w:p>
        </w:tc>
      </w:tr>
      <w:tr w:rsidR="004717EE" w14:paraId="2A8FB1D4"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7BEA1623" w14:textId="77777777" w:rsidR="004717EE" w:rsidRDefault="004717EE" w:rsidP="00F4076A">
            <w:r>
              <w:t>Save</w:t>
            </w:r>
          </w:p>
        </w:tc>
        <w:tc>
          <w:tcPr>
            <w:tcW w:w="6395" w:type="dxa"/>
          </w:tcPr>
          <w:p w14:paraId="5E602C48" w14:textId="77777777" w:rsidR="004717EE" w:rsidRDefault="00AE6754" w:rsidP="00AE6754">
            <w:pPr>
              <w:cnfStyle w:val="000000100000" w:firstRow="0" w:lastRow="0" w:firstColumn="0" w:lastColumn="0" w:oddVBand="0" w:evenVBand="0" w:oddHBand="1" w:evenHBand="0" w:firstRowFirstColumn="0" w:firstRowLastColumn="0" w:lastRowFirstColumn="0" w:lastRowLastColumn="0"/>
            </w:pPr>
            <w:r>
              <w:t>Stores</w:t>
            </w:r>
            <w:r w:rsidR="00A83A7A" w:rsidRPr="00A83A7A">
              <w:t xml:space="preserve"> repo</w:t>
            </w:r>
            <w:r>
              <w:t xml:space="preserve"> information to file</w:t>
            </w:r>
            <w:r w:rsidR="00A83A7A" w:rsidRPr="00A83A7A">
              <w:t xml:space="preserve">. It </w:t>
            </w:r>
            <w:r>
              <w:t>could</w:t>
            </w:r>
            <w:r w:rsidRPr="00A83A7A">
              <w:t xml:space="preserve"> </w:t>
            </w:r>
            <w:r w:rsidR="00A83A7A" w:rsidRPr="00A83A7A">
              <w:t xml:space="preserve">save in multiple files or formats at the same time. </w:t>
            </w:r>
            <w:r>
              <w:t>File versioning is suggested.</w:t>
            </w:r>
          </w:p>
        </w:tc>
      </w:tr>
      <w:tr w:rsidR="004717EE" w14:paraId="441A23D7"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65A5EC87" w14:textId="77777777" w:rsidR="004717EE" w:rsidRDefault="004717EE" w:rsidP="00F4076A">
            <w:r>
              <w:lastRenderedPageBreak/>
              <w:t>Validate</w:t>
            </w:r>
          </w:p>
        </w:tc>
        <w:tc>
          <w:tcPr>
            <w:tcW w:w="6395" w:type="dxa"/>
          </w:tcPr>
          <w:p w14:paraId="296FE111" w14:textId="77777777" w:rsidR="004717EE" w:rsidRDefault="00AE6754" w:rsidP="00AE6754">
            <w:pPr>
              <w:cnfStyle w:val="000000000000" w:firstRow="0" w:lastRow="0" w:firstColumn="0" w:lastColumn="0" w:oddVBand="0" w:evenVBand="0" w:oddHBand="0" w:evenHBand="0" w:firstRowFirstColumn="0" w:firstRowLastColumn="0" w:lastRowFirstColumn="0" w:lastRowLastColumn="0"/>
            </w:pPr>
            <w:r>
              <w:t>An abstract method</w:t>
            </w:r>
            <w:r w:rsidR="00A83A7A" w:rsidRPr="00A83A7A">
              <w:t xml:space="preserve"> for validating the information inside of a </w:t>
            </w:r>
            <w:r>
              <w:t>r</w:t>
            </w:r>
            <w:r w:rsidR="00A83A7A" w:rsidRPr="00A83A7A">
              <w:t>epo</w:t>
            </w:r>
            <w:r>
              <w:t xml:space="preserve"> is accurate.  T</w:t>
            </w:r>
            <w:r w:rsidR="00A83A7A" w:rsidRPr="00A83A7A">
              <w:t>his</w:t>
            </w:r>
            <w:r>
              <w:t xml:space="preserve"> method</w:t>
            </w:r>
            <w:r w:rsidR="00A83A7A" w:rsidRPr="00A83A7A">
              <w:t xml:space="preserve"> should be call</w:t>
            </w:r>
            <w:r>
              <w:t>ed</w:t>
            </w:r>
            <w:r w:rsidR="00A83A7A" w:rsidRPr="00A83A7A">
              <w:t xml:space="preserve"> before saving the information to file.</w:t>
            </w:r>
            <w:r w:rsidR="00A83A7A">
              <w:t xml:space="preserve"> </w:t>
            </w:r>
          </w:p>
        </w:tc>
      </w:tr>
      <w:tr w:rsidR="004717EE" w14:paraId="469E7CE9"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39DDC0B4" w14:textId="77777777" w:rsidR="004717EE" w:rsidRDefault="004717EE" w:rsidP="00F4076A">
            <w:r>
              <w:t>WriteTree</w:t>
            </w:r>
          </w:p>
        </w:tc>
        <w:tc>
          <w:tcPr>
            <w:tcW w:w="6395" w:type="dxa"/>
          </w:tcPr>
          <w:p w14:paraId="0B368BD1" w14:textId="77777777" w:rsidR="004717EE" w:rsidRDefault="00AE6754" w:rsidP="00DF00ED">
            <w:pPr>
              <w:cnfStyle w:val="000000100000" w:firstRow="0" w:lastRow="0" w:firstColumn="0" w:lastColumn="0" w:oddVBand="0" w:evenVBand="0" w:oddHBand="1" w:evenHBand="0" w:firstRowFirstColumn="0" w:firstRowLastColumn="0" w:lastRowFirstColumn="0" w:lastRowLastColumn="0"/>
            </w:pPr>
            <w:r>
              <w:t>Transfers</w:t>
            </w:r>
            <w:r w:rsidR="00A83A7A" w:rsidRPr="00A83A7A">
              <w:t xml:space="preserve"> information between the </w:t>
            </w:r>
            <w:r>
              <w:t>r</w:t>
            </w:r>
            <w:r w:rsidR="00A83A7A" w:rsidRPr="00A83A7A">
              <w:t xml:space="preserve">epo and the tree control. This </w:t>
            </w:r>
            <w:r>
              <w:t xml:space="preserve">method </w:t>
            </w:r>
            <w:r w:rsidR="00A83A7A" w:rsidRPr="00A83A7A">
              <w:t>should be call</w:t>
            </w:r>
            <w:r>
              <w:t>ed</w:t>
            </w:r>
            <w:r w:rsidR="00A83A7A" w:rsidRPr="00A83A7A">
              <w:t xml:space="preserve"> after the </w:t>
            </w:r>
            <w:r>
              <w:t>custom views are c</w:t>
            </w:r>
            <w:r w:rsidR="00DF00ED">
              <w:t>alled</w:t>
            </w:r>
            <w:r w:rsidR="00A83A7A" w:rsidRPr="00A83A7A">
              <w:t xml:space="preserve"> or saving to disk.</w:t>
            </w:r>
          </w:p>
        </w:tc>
      </w:tr>
      <w:tr w:rsidR="004717EE" w14:paraId="39CBF556"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492AC206" w14:textId="77777777" w:rsidR="004717EE" w:rsidRDefault="004717EE" w:rsidP="00F4076A">
            <w:r>
              <w:t>Initialize</w:t>
            </w:r>
          </w:p>
        </w:tc>
        <w:tc>
          <w:tcPr>
            <w:tcW w:w="6395" w:type="dxa"/>
          </w:tcPr>
          <w:p w14:paraId="08622FAF" w14:textId="77777777" w:rsidR="004717EE" w:rsidRDefault="00AE6754" w:rsidP="00CD7FB0">
            <w:pPr>
              <w:cnfStyle w:val="000000000000" w:firstRow="0" w:lastRow="0" w:firstColumn="0" w:lastColumn="0" w:oddVBand="0" w:evenVBand="0" w:oddHBand="0" w:evenHBand="0" w:firstRowFirstColumn="0" w:firstRowLastColumn="0" w:lastRowFirstColumn="0" w:lastRowLastColumn="0"/>
            </w:pPr>
            <w:r>
              <w:t>Initializes</w:t>
            </w:r>
            <w:r w:rsidR="004717EE" w:rsidRPr="004717EE">
              <w:t xml:space="preserve"> the </w:t>
            </w:r>
            <w:r>
              <w:t>repo</w:t>
            </w:r>
            <w:r w:rsidR="004717EE" w:rsidRPr="004717EE">
              <w:t xml:space="preserve">. </w:t>
            </w:r>
            <w:r w:rsidR="00CD7FB0">
              <w:t xml:space="preserve">StoreClassPath method should be called in this VI </w:t>
            </w:r>
          </w:p>
        </w:tc>
      </w:tr>
      <w:tr w:rsidR="004717EE" w14:paraId="264996DC"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608FB6E3" w14:textId="77777777" w:rsidR="004717EE" w:rsidRDefault="00CD7FB0" w:rsidP="00F4076A">
            <w:r>
              <w:t>CustomView</w:t>
            </w:r>
          </w:p>
        </w:tc>
        <w:tc>
          <w:tcPr>
            <w:tcW w:w="6395" w:type="dxa"/>
          </w:tcPr>
          <w:p w14:paraId="046809B8" w14:textId="77777777" w:rsidR="004717EE" w:rsidRPr="004717EE" w:rsidRDefault="00CD7FB0" w:rsidP="00CD7FB0">
            <w:pPr>
              <w:cnfStyle w:val="000000100000" w:firstRow="0" w:lastRow="0" w:firstColumn="0" w:lastColumn="0" w:oddVBand="0" w:evenVBand="0" w:oddHBand="1" w:evenHBand="0" w:firstRowFirstColumn="0" w:firstRowLastColumn="0" w:lastRowFirstColumn="0" w:lastRowLastColumn="0"/>
            </w:pPr>
            <w:r>
              <w:t>Calls the custom view specified in the view name string</w:t>
            </w:r>
            <w:r w:rsidR="00711F92">
              <w:t xml:space="preserve">. </w:t>
            </w:r>
            <w:r w:rsidR="004717EE">
              <w:t>The purpose of this method is to allow adding a Configurator editor without modifying the main VI</w:t>
            </w:r>
            <w:r w:rsidR="00E87FCD">
              <w:t>.</w:t>
            </w:r>
          </w:p>
        </w:tc>
      </w:tr>
      <w:tr w:rsidR="008C2B16" w14:paraId="39717957"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702D468B" w14:textId="77777777" w:rsidR="008C2B16" w:rsidRDefault="008C2B16" w:rsidP="00F4076A">
            <w:r>
              <w:t>GetClassPath</w:t>
            </w:r>
          </w:p>
        </w:tc>
        <w:tc>
          <w:tcPr>
            <w:tcW w:w="6395" w:type="dxa"/>
          </w:tcPr>
          <w:p w14:paraId="13F82D6C" w14:textId="77777777" w:rsidR="008C2B16" w:rsidRDefault="008C2B16" w:rsidP="00F4076A">
            <w:pPr>
              <w:cnfStyle w:val="000000000000" w:firstRow="0" w:lastRow="0" w:firstColumn="0" w:lastColumn="0" w:oddVBand="0" w:evenVBand="0" w:oddHBand="0" w:evenHBand="0" w:firstRowFirstColumn="0" w:firstRowLastColumn="0" w:lastRowFirstColumn="0" w:lastRowLastColumn="0"/>
            </w:pPr>
            <w:r w:rsidRPr="008C2B16">
              <w:t>Gets the path to the Class based on the Class Name</w:t>
            </w:r>
            <w:r w:rsidR="00711F92">
              <w:t xml:space="preserve">. </w:t>
            </w:r>
          </w:p>
          <w:p w14:paraId="32F34381" w14:textId="77777777" w:rsidR="00711F92" w:rsidRPr="004717EE" w:rsidRDefault="00711F92" w:rsidP="00F4076A">
            <w:pPr>
              <w:cnfStyle w:val="000000000000" w:firstRow="0" w:lastRow="0" w:firstColumn="0" w:lastColumn="0" w:oddVBand="0" w:evenVBand="0" w:oddHBand="0" w:evenHBand="0" w:firstRowFirstColumn="0" w:firstRowLastColumn="0" w:lastRowFirstColumn="0" w:lastRowLastColumn="0"/>
            </w:pPr>
            <w:r>
              <w:t>The default behavior is build the path of the class on top of the class folder path. The name of the class and the folder it contains needs to be the same.  A simple lookup from index and name would be the other option</w:t>
            </w:r>
            <w:r w:rsidR="00E87FCD">
              <w:t>.</w:t>
            </w:r>
          </w:p>
        </w:tc>
      </w:tr>
      <w:tr w:rsidR="008C2B16" w14:paraId="5DA312D7"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5148D167" w14:textId="77777777" w:rsidR="008C2B16" w:rsidRDefault="008C2B16" w:rsidP="00F4076A">
            <w:r>
              <w:t>StoreClassPath</w:t>
            </w:r>
          </w:p>
        </w:tc>
        <w:tc>
          <w:tcPr>
            <w:tcW w:w="6395" w:type="dxa"/>
          </w:tcPr>
          <w:p w14:paraId="71962B3D" w14:textId="77777777" w:rsidR="00711F92" w:rsidRDefault="00711F92" w:rsidP="00711F92">
            <w:pPr>
              <w:cnfStyle w:val="000000100000" w:firstRow="0" w:lastRow="0" w:firstColumn="0" w:lastColumn="0" w:oddVBand="0" w:evenVBand="0" w:oddHBand="1" w:evenHBand="0" w:firstRowFirstColumn="0" w:firstRowLastColumn="0" w:lastRowFirstColumn="0" w:lastRowLastColumn="0"/>
            </w:pPr>
            <w:r>
              <w:t>Stores the</w:t>
            </w:r>
            <w:r w:rsidR="00F7495B">
              <w:t xml:space="preserve"> paths and classes</w:t>
            </w:r>
            <w:r>
              <w:t xml:space="preserve"> name that the repo use.</w:t>
            </w:r>
          </w:p>
          <w:p w14:paraId="2905C6A9" w14:textId="2C0D7168" w:rsidR="008C2B16" w:rsidRPr="008C2B16" w:rsidRDefault="00711F92" w:rsidP="00CA209C">
            <w:pPr>
              <w:keepNext/>
              <w:cnfStyle w:val="000000100000" w:firstRow="0" w:lastRow="0" w:firstColumn="0" w:lastColumn="0" w:oddVBand="0" w:evenVBand="0" w:oddHBand="1" w:evenHBand="0" w:firstRowFirstColumn="0" w:firstRowLastColumn="0" w:lastRowFirstColumn="0" w:lastRowLastColumn="0"/>
            </w:pPr>
            <w:r>
              <w:t xml:space="preserve"> The</w:t>
            </w:r>
            <w:r w:rsidR="008C2B16">
              <w:t xml:space="preserve"> default </w:t>
            </w:r>
            <w:r w:rsidR="00F7495B">
              <w:t xml:space="preserve">behavior </w:t>
            </w:r>
            <w:r>
              <w:t>is to store the path to the main folder containing the classes</w:t>
            </w:r>
            <w:r w:rsidR="00CA209C">
              <w:t xml:space="preserve"> and expect all classes to be in folders with the same name as the class</w:t>
            </w:r>
            <w:r>
              <w:t>. If a more complex file structure is required this file needs to find all the classes and store the name and path pairs</w:t>
            </w:r>
            <w:r w:rsidR="00E87FCD">
              <w:t>.</w:t>
            </w:r>
            <w:r w:rsidR="00CA209C">
              <w:t xml:space="preserve"> </w:t>
            </w:r>
          </w:p>
        </w:tc>
      </w:tr>
      <w:tr w:rsidR="002D6905" w14:paraId="56735C4F"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333A4165" w14:textId="22A924B5" w:rsidR="002D6905" w:rsidRDefault="002D6905" w:rsidP="00F4076A">
            <w:r>
              <w:t>Validate</w:t>
            </w:r>
          </w:p>
        </w:tc>
        <w:tc>
          <w:tcPr>
            <w:tcW w:w="6395" w:type="dxa"/>
          </w:tcPr>
          <w:p w14:paraId="5CEBA059" w14:textId="0EBAB6BC" w:rsidR="002D6905" w:rsidRDefault="00AA159B" w:rsidP="00711F92">
            <w:pPr>
              <w:cnfStyle w:val="000000000000" w:firstRow="0" w:lastRow="0" w:firstColumn="0" w:lastColumn="0" w:oddVBand="0" w:evenVBand="0" w:oddHBand="0" w:evenHBand="0" w:firstRowFirstColumn="0" w:firstRowLastColumn="0" w:lastRowFirstColumn="0" w:lastRowLastColumn="0"/>
            </w:pPr>
            <w:r>
              <w:t>Placeholder for creating system wide validations.</w:t>
            </w:r>
          </w:p>
        </w:tc>
      </w:tr>
      <w:tr w:rsidR="002D6905" w14:paraId="579077DE"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36863C68" w14:textId="0709C627" w:rsidR="002D6905" w:rsidRDefault="002D6905" w:rsidP="002D6905">
            <w:r>
              <w:t>GenerateMenu</w:t>
            </w:r>
          </w:p>
        </w:tc>
        <w:tc>
          <w:tcPr>
            <w:tcW w:w="6395" w:type="dxa"/>
          </w:tcPr>
          <w:p w14:paraId="56C82717" w14:textId="01E86E7D" w:rsidR="002D6905" w:rsidRDefault="007E7209" w:rsidP="00711F92">
            <w:pPr>
              <w:cnfStyle w:val="000000100000" w:firstRow="0" w:lastRow="0" w:firstColumn="0" w:lastColumn="0" w:oddVBand="0" w:evenVBand="0" w:oddHBand="1" w:evenHBand="0" w:firstRowFirstColumn="0" w:firstRowLastColumn="0" w:lastRowFirstColumn="0" w:lastRowLastColumn="0"/>
            </w:pPr>
            <w:r>
              <w:t>This Vi is called when creating a new repo, and creates the file menu for the configuration editor</w:t>
            </w:r>
          </w:p>
        </w:tc>
      </w:tr>
      <w:tr w:rsidR="002D6905" w14:paraId="5C1F76D0"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47376074" w14:textId="3E1DFF0D" w:rsidR="002D6905" w:rsidRDefault="002D6905" w:rsidP="002D6905">
            <w:r>
              <w:t>HandleMenu</w:t>
            </w:r>
          </w:p>
        </w:tc>
        <w:tc>
          <w:tcPr>
            <w:tcW w:w="6395" w:type="dxa"/>
          </w:tcPr>
          <w:p w14:paraId="327C0D85" w14:textId="3EE9774D" w:rsidR="002D6905" w:rsidRDefault="007E7209" w:rsidP="00711F92">
            <w:pPr>
              <w:cnfStyle w:val="000000000000" w:firstRow="0" w:lastRow="0" w:firstColumn="0" w:lastColumn="0" w:oddVBand="0" w:evenVBand="0" w:oddHBand="0" w:evenHBand="0" w:firstRowFirstColumn="0" w:firstRowLastColumn="0" w:lastRowFirstColumn="0" w:lastRowLastColumn="0"/>
            </w:pPr>
            <w:r>
              <w:t>This vi should be overridden if any additional menus were added in the GenerateMenu.vi</w:t>
            </w:r>
          </w:p>
        </w:tc>
      </w:tr>
    </w:tbl>
    <w:p w14:paraId="5416ACF4" w14:textId="74C72973" w:rsidR="007F6ECA" w:rsidRDefault="007F6ECA" w:rsidP="007F6ECA">
      <w:pPr>
        <w:pStyle w:val="Caption"/>
        <w:jc w:val="center"/>
      </w:pPr>
      <w:r>
        <w:t xml:space="preserve">Table </w:t>
      </w:r>
      <w:r w:rsidR="00E16075">
        <w:fldChar w:fldCharType="begin"/>
      </w:r>
      <w:r w:rsidR="00E16075">
        <w:instrText xml:space="preserve"> SEQ Table \* ARABIC </w:instrText>
      </w:r>
      <w:r w:rsidR="00E16075">
        <w:fldChar w:fldCharType="separate"/>
      </w:r>
      <w:r w:rsidR="002D6905">
        <w:rPr>
          <w:noProof/>
        </w:rPr>
        <w:t>1</w:t>
      </w:r>
      <w:r w:rsidR="00E16075">
        <w:rPr>
          <w:noProof/>
        </w:rPr>
        <w:fldChar w:fldCharType="end"/>
      </w:r>
      <w:r>
        <w:t xml:space="preserve"> Repository.lvclass Methods</w:t>
      </w:r>
    </w:p>
    <w:p w14:paraId="374501D9" w14:textId="4173998D" w:rsidR="008C6C53" w:rsidRDefault="002D6905" w:rsidP="008C6C53">
      <w:pPr>
        <w:pStyle w:val="Heading1"/>
      </w:pPr>
      <w:r>
        <w:t>Serializable C</w:t>
      </w:r>
      <w:r w:rsidR="008C6C53">
        <w:t>onfiguration class</w:t>
      </w:r>
    </w:p>
    <w:p w14:paraId="26627417" w14:textId="5FD52556" w:rsidR="008C6C53" w:rsidRDefault="008C6C53" w:rsidP="00D57CFA">
      <w:pPr>
        <w:pStyle w:val="Heading2"/>
        <w:rPr>
          <w:rFonts w:asciiTheme="minorHAnsi" w:eastAsiaTheme="minorHAnsi" w:hAnsiTheme="minorHAnsi" w:cstheme="minorBidi"/>
          <w:b w:val="0"/>
          <w:bCs w:val="0"/>
          <w:color w:val="auto"/>
          <w:sz w:val="22"/>
          <w:szCs w:val="22"/>
        </w:rPr>
      </w:pPr>
      <w:r>
        <w:t xml:space="preserve"> </w:t>
      </w:r>
      <w:r w:rsidRPr="00733AEF">
        <w:rPr>
          <w:rFonts w:asciiTheme="minorHAnsi" w:eastAsiaTheme="minorHAnsi" w:hAnsiTheme="minorHAnsi" w:cstheme="minorBidi"/>
          <w:b w:val="0"/>
          <w:bCs w:val="0"/>
          <w:color w:val="auto"/>
          <w:sz w:val="22"/>
          <w:szCs w:val="22"/>
        </w:rPr>
        <w:t>This is a</w:t>
      </w:r>
      <w:r w:rsidR="00733AEF">
        <w:rPr>
          <w:rFonts w:asciiTheme="minorHAnsi" w:eastAsiaTheme="minorHAnsi" w:hAnsiTheme="minorHAnsi" w:cstheme="minorBidi"/>
          <w:b w:val="0"/>
          <w:bCs w:val="0"/>
          <w:color w:val="auto"/>
          <w:sz w:val="22"/>
          <w:szCs w:val="22"/>
        </w:rPr>
        <w:t xml:space="preserve">n abstract class created to store information for specific nodes, and is used in the hierarchical template. </w:t>
      </w:r>
    </w:p>
    <w:p w14:paraId="6407BCAD" w14:textId="77777777" w:rsidR="002D6905" w:rsidRPr="002D6905" w:rsidRDefault="002D6905" w:rsidP="002D6905"/>
    <w:tbl>
      <w:tblPr>
        <w:tblStyle w:val="MediumGrid3-Accent1"/>
        <w:tblW w:w="0" w:type="auto"/>
        <w:jc w:val="center"/>
        <w:tblLook w:val="04A0" w:firstRow="1" w:lastRow="0" w:firstColumn="1" w:lastColumn="0" w:noHBand="0" w:noVBand="1"/>
      </w:tblPr>
      <w:tblGrid>
        <w:gridCol w:w="2533"/>
        <w:gridCol w:w="6395"/>
      </w:tblGrid>
      <w:tr w:rsidR="00733AEF" w14:paraId="3F2E617A" w14:textId="77777777" w:rsidTr="002D69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64B34316" w14:textId="77777777" w:rsidR="00733AEF" w:rsidRDefault="00733AEF" w:rsidP="00BF1CE9">
            <w:r>
              <w:t>VI</w:t>
            </w:r>
          </w:p>
        </w:tc>
        <w:tc>
          <w:tcPr>
            <w:tcW w:w="6395" w:type="dxa"/>
          </w:tcPr>
          <w:p w14:paraId="4C2193C2" w14:textId="77777777" w:rsidR="00733AEF" w:rsidRDefault="00733AEF" w:rsidP="00BF1CE9">
            <w:pPr>
              <w:cnfStyle w:val="100000000000" w:firstRow="1" w:lastRow="0" w:firstColumn="0" w:lastColumn="0" w:oddVBand="0" w:evenVBand="0" w:oddHBand="0" w:evenHBand="0" w:firstRowFirstColumn="0" w:firstRowLastColumn="0" w:lastRowFirstColumn="0" w:lastRowLastColumn="0"/>
            </w:pPr>
            <w:r>
              <w:t>Description</w:t>
            </w:r>
          </w:p>
        </w:tc>
      </w:tr>
      <w:tr w:rsidR="002D6905" w14:paraId="40365368"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5AFD555A" w14:textId="558AC5DC" w:rsidR="002D6905" w:rsidRDefault="002D6905" w:rsidP="00BF1CE9">
            <w:r>
              <w:t>to string</w:t>
            </w:r>
          </w:p>
        </w:tc>
        <w:tc>
          <w:tcPr>
            <w:tcW w:w="6395" w:type="dxa"/>
          </w:tcPr>
          <w:p w14:paraId="43C03822" w14:textId="5D577E95" w:rsidR="002D6905" w:rsidRDefault="00304C72" w:rsidP="00BF1CE9">
            <w:pPr>
              <w:cnfStyle w:val="000000100000" w:firstRow="0" w:lastRow="0" w:firstColumn="0" w:lastColumn="0" w:oddVBand="0" w:evenVBand="0" w:oddHBand="1" w:evenHBand="0" w:firstRowFirstColumn="0" w:firstRowLastColumn="0" w:lastRowFirstColumn="0" w:lastRowLastColumn="0"/>
            </w:pPr>
            <w:r>
              <w:t>Flattens to a String</w:t>
            </w:r>
            <w:r w:rsidR="00592089">
              <w:t>.</w:t>
            </w:r>
          </w:p>
        </w:tc>
      </w:tr>
      <w:tr w:rsidR="00733AEF" w14:paraId="2A465AA8"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715E63A7" w14:textId="255BF9F2" w:rsidR="00733AEF" w:rsidRDefault="002D6905" w:rsidP="00BF1CE9">
            <w:r>
              <w:t>from string</w:t>
            </w:r>
          </w:p>
        </w:tc>
        <w:tc>
          <w:tcPr>
            <w:tcW w:w="6395" w:type="dxa"/>
          </w:tcPr>
          <w:p w14:paraId="4D21F1CE" w14:textId="464843A2" w:rsidR="00733AEF" w:rsidRDefault="00304C72" w:rsidP="00BF1CE9">
            <w:pPr>
              <w:tabs>
                <w:tab w:val="left" w:pos="989"/>
              </w:tabs>
              <w:cnfStyle w:val="000000000000" w:firstRow="0" w:lastRow="0" w:firstColumn="0" w:lastColumn="0" w:oddVBand="0" w:evenVBand="0" w:oddHBand="0" w:evenHBand="0" w:firstRowFirstColumn="0" w:firstRowLastColumn="0" w:lastRowFirstColumn="0" w:lastRowLastColumn="0"/>
            </w:pPr>
            <w:r>
              <w:t>Unflattens from a string</w:t>
            </w:r>
            <w:r w:rsidR="00592089">
              <w:t>.</w:t>
            </w:r>
          </w:p>
        </w:tc>
      </w:tr>
      <w:tr w:rsidR="00733AEF" w14:paraId="350A78C1"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6810AB4E" w14:textId="3DEC2733" w:rsidR="00733AEF" w:rsidRDefault="002D6905" w:rsidP="00BF1CE9">
            <w:r>
              <w:t>c</w:t>
            </w:r>
            <w:r w:rsidR="009B11F2">
              <w:t>reate default alias</w:t>
            </w:r>
          </w:p>
        </w:tc>
        <w:tc>
          <w:tcPr>
            <w:tcW w:w="6395" w:type="dxa"/>
          </w:tcPr>
          <w:p w14:paraId="6288CC17" w14:textId="0157EC87" w:rsidR="00733AEF" w:rsidRDefault="00592089" w:rsidP="00592089">
            <w:pPr>
              <w:cnfStyle w:val="000000100000" w:firstRow="0" w:lastRow="0" w:firstColumn="0" w:lastColumn="0" w:oddVBand="0" w:evenVBand="0" w:oddHBand="1" w:evenHBand="0" w:firstRowFirstColumn="0" w:firstRowLastColumn="0" w:lastRowFirstColumn="0" w:lastRowLastColumn="0"/>
            </w:pPr>
            <w:r>
              <w:t>This i</w:t>
            </w:r>
            <w:r w:rsidR="00304C72">
              <w:t xml:space="preserve">s the display name that is </w:t>
            </w:r>
            <w:r>
              <w:t xml:space="preserve">default in the tree for the </w:t>
            </w:r>
            <w:r w:rsidR="00304C72">
              <w:t xml:space="preserve">hierarchy </w:t>
            </w:r>
            <w:r>
              <w:t>node. The parent implementation is to use the class name.</w:t>
            </w:r>
          </w:p>
        </w:tc>
      </w:tr>
      <w:tr w:rsidR="00733AEF" w14:paraId="12DF918B"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6DC75B41" w14:textId="0CF7A701" w:rsidR="00733AEF" w:rsidRDefault="002D6905" w:rsidP="00BF1CE9">
            <w:r>
              <w:t>c</w:t>
            </w:r>
            <w:r w:rsidR="009B11F2">
              <w:t>reate new identifier</w:t>
            </w:r>
          </w:p>
        </w:tc>
        <w:tc>
          <w:tcPr>
            <w:tcW w:w="6395" w:type="dxa"/>
          </w:tcPr>
          <w:p w14:paraId="1404AFF9" w14:textId="79EFCEE3" w:rsidR="00733AEF" w:rsidRDefault="00195E37" w:rsidP="00BF1CE9">
            <w:pPr>
              <w:cnfStyle w:val="000000000000" w:firstRow="0" w:lastRow="0" w:firstColumn="0" w:lastColumn="0" w:oddVBand="0" w:evenVBand="0" w:oddHBand="0" w:evenHBand="0" w:firstRowFirstColumn="0" w:firstRowLastColumn="0" w:lastRowFirstColumn="0" w:lastRowLastColumn="0"/>
            </w:pPr>
            <w:r>
              <w:t xml:space="preserve">Called when initialized creates a new UID (unique identifier). </w:t>
            </w:r>
          </w:p>
        </w:tc>
      </w:tr>
      <w:tr w:rsidR="00733AEF" w14:paraId="0FFC57AC"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25DF29CF" w14:textId="0CBC93A8" w:rsidR="00733AEF" w:rsidRDefault="009B11F2" w:rsidP="00BF1CE9">
            <w:r>
              <w:t>destroy</w:t>
            </w:r>
          </w:p>
        </w:tc>
        <w:tc>
          <w:tcPr>
            <w:tcW w:w="6395" w:type="dxa"/>
          </w:tcPr>
          <w:p w14:paraId="7D53B965" w14:textId="3877EFBF" w:rsidR="00733AEF" w:rsidRDefault="00195E37" w:rsidP="00BF1CE9">
            <w:pPr>
              <w:cnfStyle w:val="000000100000" w:firstRow="0" w:lastRow="0" w:firstColumn="0" w:lastColumn="0" w:oddVBand="0" w:evenVBand="0" w:oddHBand="1" w:evenHBand="0" w:firstRowFirstColumn="0" w:firstRowLastColumn="0" w:lastRowFirstColumn="0" w:lastRowLastColumn="0"/>
            </w:pPr>
            <w:r>
              <w:t xml:space="preserve">This Vi is for cleaning up references if used inside of the class. </w:t>
            </w:r>
          </w:p>
        </w:tc>
      </w:tr>
      <w:tr w:rsidR="00733AEF" w14:paraId="6E9FEA76"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5EBC1E40" w14:textId="7B7FC5FE" w:rsidR="00733AEF" w:rsidRDefault="009B11F2" w:rsidP="00BF1CE9">
            <w:r>
              <w:t>duplicate</w:t>
            </w:r>
          </w:p>
        </w:tc>
        <w:tc>
          <w:tcPr>
            <w:tcW w:w="6395" w:type="dxa"/>
          </w:tcPr>
          <w:p w14:paraId="71E16300" w14:textId="383C8A36" w:rsidR="00733AEF" w:rsidRDefault="00592089" w:rsidP="00BF1CE9">
            <w:pPr>
              <w:cnfStyle w:val="000000000000" w:firstRow="0" w:lastRow="0" w:firstColumn="0" w:lastColumn="0" w:oddVBand="0" w:evenVBand="0" w:oddHBand="0" w:evenHBand="0" w:firstRowFirstColumn="0" w:firstRowLastColumn="0" w:lastRowFirstColumn="0" w:lastRowLastColumn="0"/>
            </w:pPr>
            <w:r>
              <w:t>This will call when duplicating a class.</w:t>
            </w:r>
          </w:p>
        </w:tc>
      </w:tr>
      <w:tr w:rsidR="00733AEF" w14:paraId="65E5B6E8"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07F2ADA0" w14:textId="008AB328" w:rsidR="00733AEF" w:rsidRDefault="002D6905" w:rsidP="00BF1CE9">
            <w:r>
              <w:t>validate</w:t>
            </w:r>
          </w:p>
        </w:tc>
        <w:tc>
          <w:tcPr>
            <w:tcW w:w="6395" w:type="dxa"/>
          </w:tcPr>
          <w:p w14:paraId="03FB973D" w14:textId="146114F5" w:rsidR="00733AEF" w:rsidRDefault="00BA4BE0" w:rsidP="00BF1CE9">
            <w:pPr>
              <w:cnfStyle w:val="000000100000" w:firstRow="0" w:lastRow="0" w:firstColumn="0" w:lastColumn="0" w:oddVBand="0" w:evenVBand="0" w:oddHBand="1" w:evenHBand="0" w:firstRowFirstColumn="0" w:firstRowLastColumn="0" w:lastRowFirstColumn="0" w:lastRowLastColumn="0"/>
            </w:pPr>
            <w:r>
              <w:t>Validates the configuration.</w:t>
            </w:r>
          </w:p>
        </w:tc>
      </w:tr>
      <w:tr w:rsidR="00733AEF" w14:paraId="638FEC57"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38A6C184" w14:textId="3B4709BD" w:rsidR="00733AEF" w:rsidRDefault="002D6905" w:rsidP="00BF1CE9">
            <w:r>
              <w:lastRenderedPageBreak/>
              <w:t>execution class name</w:t>
            </w:r>
          </w:p>
        </w:tc>
        <w:tc>
          <w:tcPr>
            <w:tcW w:w="6395" w:type="dxa"/>
          </w:tcPr>
          <w:p w14:paraId="705AB99F" w14:textId="5FDBA9E2" w:rsidR="00733AEF" w:rsidRPr="004717EE" w:rsidRDefault="00BA4BE0" w:rsidP="00BF1CE9">
            <w:pPr>
              <w:cnfStyle w:val="000000000000" w:firstRow="0" w:lastRow="0" w:firstColumn="0" w:lastColumn="0" w:oddVBand="0" w:evenVBand="0" w:oddHBand="0" w:evenHBand="0" w:firstRowFirstColumn="0" w:firstRowLastColumn="0" w:lastRowFirstColumn="0" w:lastRowLastColumn="0"/>
            </w:pPr>
            <w:r>
              <w:t>This is used when the configuration class has a runtime component. Having this VI allows that the same configuration class can be used with different runtime classes.</w:t>
            </w:r>
          </w:p>
        </w:tc>
      </w:tr>
      <w:tr w:rsidR="00733AEF" w14:paraId="3E31F299"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236AAEE2" w14:textId="6F04724F" w:rsidR="00733AEF" w:rsidRDefault="002D6905" w:rsidP="00BF1CE9">
            <w:r>
              <w:t>dynamic initialize</w:t>
            </w:r>
          </w:p>
        </w:tc>
        <w:tc>
          <w:tcPr>
            <w:tcW w:w="6395" w:type="dxa"/>
          </w:tcPr>
          <w:p w14:paraId="48FA1CDC" w14:textId="590D6DAA" w:rsidR="00733AEF" w:rsidRPr="004717EE" w:rsidRDefault="00592089" w:rsidP="00BF1CE9">
            <w:pPr>
              <w:cnfStyle w:val="000000100000" w:firstRow="0" w:lastRow="0" w:firstColumn="0" w:lastColumn="0" w:oddVBand="0" w:evenVBand="0" w:oddHBand="1" w:evenHBand="0" w:firstRowFirstColumn="0" w:firstRowLastColumn="0" w:lastRowFirstColumn="0" w:lastRowLastColumn="0"/>
            </w:pPr>
            <w:r>
              <w:t>Thi</w:t>
            </w:r>
            <w:r w:rsidR="00304C72">
              <w:t>s the portion of initialize that can be overridden. The initialize method contains methods that must be executed every time and should not be changed.</w:t>
            </w:r>
          </w:p>
        </w:tc>
      </w:tr>
      <w:tr w:rsidR="00733AEF" w14:paraId="0A8095EC"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1D34A6C9" w14:textId="704C546E" w:rsidR="00733AEF" w:rsidRDefault="002D6905" w:rsidP="00BF1CE9">
            <w:r>
              <w:t>instance count allowed</w:t>
            </w:r>
          </w:p>
        </w:tc>
        <w:tc>
          <w:tcPr>
            <w:tcW w:w="6395" w:type="dxa"/>
          </w:tcPr>
          <w:p w14:paraId="7BB5DA31" w14:textId="111023ED" w:rsidR="00733AEF" w:rsidRPr="008C2B16" w:rsidRDefault="00BA4BE0" w:rsidP="00BF1CE9">
            <w:pPr>
              <w:keepNext/>
              <w:cnfStyle w:val="000000000000" w:firstRow="0" w:lastRow="0" w:firstColumn="0" w:lastColumn="0" w:oddVBand="0" w:evenVBand="0" w:oddHBand="0" w:evenHBand="0" w:firstRowFirstColumn="0" w:firstRowLastColumn="0" w:lastRowFirstColumn="0" w:lastRowLastColumn="0"/>
            </w:pPr>
            <w:r>
              <w:t>Tells how many instances of the class are allowed on the system.</w:t>
            </w:r>
          </w:p>
        </w:tc>
      </w:tr>
      <w:tr w:rsidR="002D6905" w14:paraId="44A8545F"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7DF6E5AC" w14:textId="637D4D15" w:rsidR="002D6905" w:rsidRDefault="00632EA9" w:rsidP="00BF1CE9">
            <w:r>
              <w:t>r</w:t>
            </w:r>
            <w:r w:rsidR="002D6905">
              <w:t>efresh and repair</w:t>
            </w:r>
          </w:p>
        </w:tc>
        <w:tc>
          <w:tcPr>
            <w:tcW w:w="6395" w:type="dxa"/>
          </w:tcPr>
          <w:p w14:paraId="03D605C7" w14:textId="4CD460CD" w:rsidR="002D6905" w:rsidRPr="008C2B16" w:rsidRDefault="00632EA9" w:rsidP="00BF1CE9">
            <w:pPr>
              <w:keepNext/>
              <w:cnfStyle w:val="000000100000" w:firstRow="0" w:lastRow="0" w:firstColumn="0" w:lastColumn="0" w:oddVBand="0" w:evenVBand="0" w:oddHBand="1" w:evenHBand="0" w:firstRowFirstColumn="0" w:firstRowLastColumn="0" w:lastRowFirstColumn="0" w:lastRowLastColumn="0"/>
            </w:pPr>
            <w:r>
              <w:t>This is called by the right click menu on the tree with the option repair. It is called inside the Attempt Repair.vi</w:t>
            </w:r>
          </w:p>
        </w:tc>
      </w:tr>
      <w:tr w:rsidR="002D6905" w14:paraId="45D9858B"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7C107919" w14:textId="3D23E514" w:rsidR="002D6905" w:rsidRDefault="002D6905" w:rsidP="00BF1CE9">
            <w:r>
              <w:t>callback on load</w:t>
            </w:r>
          </w:p>
        </w:tc>
        <w:tc>
          <w:tcPr>
            <w:tcW w:w="6395" w:type="dxa"/>
          </w:tcPr>
          <w:p w14:paraId="1F02B4A9" w14:textId="208626FF" w:rsidR="002D6905" w:rsidRPr="008C2B16" w:rsidRDefault="00632EA9" w:rsidP="002D6905">
            <w:pPr>
              <w:keepNext/>
              <w:cnfStyle w:val="000000000000" w:firstRow="0" w:lastRow="0" w:firstColumn="0" w:lastColumn="0" w:oddVBand="0" w:evenVBand="0" w:oddHBand="0" w:evenHBand="0" w:firstRowFirstColumn="0" w:firstRowLastColumn="0" w:lastRowFirstColumn="0" w:lastRowLastColumn="0"/>
            </w:pPr>
            <w:r>
              <w:t>This VI should be called when loading the class for example in the FromRepo.vi</w:t>
            </w:r>
          </w:p>
        </w:tc>
      </w:tr>
    </w:tbl>
    <w:p w14:paraId="2A0C5C7D" w14:textId="57C90C9D" w:rsidR="008C6C53" w:rsidRDefault="002D6905" w:rsidP="002D6905">
      <w:pPr>
        <w:pStyle w:val="Caption"/>
        <w:jc w:val="center"/>
      </w:pPr>
      <w:r>
        <w:t xml:space="preserve">Table </w:t>
      </w:r>
      <w:r w:rsidR="00E16075">
        <w:fldChar w:fldCharType="begin"/>
      </w:r>
      <w:r w:rsidR="00E16075">
        <w:instrText xml:space="preserve"> SEQ Table \* ARABIC </w:instrText>
      </w:r>
      <w:r w:rsidR="00E16075">
        <w:fldChar w:fldCharType="separate"/>
      </w:r>
      <w:r>
        <w:rPr>
          <w:noProof/>
        </w:rPr>
        <w:t>2</w:t>
      </w:r>
      <w:r w:rsidR="00E16075">
        <w:rPr>
          <w:noProof/>
        </w:rPr>
        <w:fldChar w:fldCharType="end"/>
      </w:r>
      <w:r>
        <w:t xml:space="preserve"> Serializable Configuration.lvclass Methods</w:t>
      </w:r>
    </w:p>
    <w:p w14:paraId="04F5E73C" w14:textId="77777777" w:rsidR="00984397" w:rsidRDefault="00D57CFA" w:rsidP="00D57CFA">
      <w:pPr>
        <w:pStyle w:val="Heading2"/>
      </w:pPr>
      <w:r>
        <w:t>Hierarchy Repo Class</w:t>
      </w:r>
    </w:p>
    <w:p w14:paraId="4E9EBC89" w14:textId="77777777" w:rsidR="008C6C53" w:rsidRDefault="008C6C53" w:rsidP="008C6C53"/>
    <w:p w14:paraId="3AB3B0D5" w14:textId="24282117" w:rsidR="008C6C53" w:rsidRDefault="008C6C53" w:rsidP="008C6C53">
      <w:r>
        <w:t xml:space="preserve"> This class inherits from the repository class. </w:t>
      </w:r>
      <w:r w:rsidR="00801023">
        <w:t xml:space="preserve"> The only Vis that should be </w:t>
      </w:r>
      <w:r w:rsidR="009433D8">
        <w:t>overridden</w:t>
      </w:r>
      <w:r w:rsidR="00801023">
        <w:t xml:space="preserve"> from this class are the ones that are also part of the repository class.</w:t>
      </w:r>
      <w:r w:rsidR="009433D8">
        <w:t xml:space="preserve"> And in most cases there should not be any need to create child classes for this class.</w:t>
      </w:r>
      <w:r w:rsidR="00FD0684">
        <w:t xml:space="preserve"> To acces and interact with this class an API has been created shown in </w:t>
      </w:r>
      <w:r w:rsidR="00FD0684">
        <w:fldChar w:fldCharType="begin"/>
      </w:r>
      <w:r w:rsidR="00FD0684">
        <w:instrText xml:space="preserve"> REF _Ref431395629 \h </w:instrText>
      </w:r>
      <w:r w:rsidR="00FD0684">
        <w:fldChar w:fldCharType="separate"/>
      </w:r>
      <w:r w:rsidR="00FD0684">
        <w:t xml:space="preserve">Figure </w:t>
      </w:r>
      <w:r w:rsidR="00FD0684">
        <w:rPr>
          <w:noProof/>
        </w:rPr>
        <w:t>6</w:t>
      </w:r>
      <w:r w:rsidR="00FD0684">
        <w:t xml:space="preserve"> Hierarchical Repository API</w:t>
      </w:r>
      <w:r w:rsidR="00FD0684">
        <w:fldChar w:fldCharType="end"/>
      </w:r>
    </w:p>
    <w:p w14:paraId="785049E6" w14:textId="77777777" w:rsidR="009433D8" w:rsidRDefault="008C6C53" w:rsidP="009433D8">
      <w:pPr>
        <w:keepNext/>
        <w:jc w:val="center"/>
      </w:pPr>
      <w:r w:rsidRPr="00D57CFA">
        <w:rPr>
          <w:noProof/>
        </w:rPr>
        <w:drawing>
          <wp:inline distT="0" distB="0" distL="0" distR="0" wp14:anchorId="73F25519" wp14:editId="6370DF6C">
            <wp:extent cx="1912022" cy="3308629"/>
            <wp:effectExtent l="0" t="0" r="0" b="0"/>
            <wp:docPr id="3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stretch>
                      <a:fillRect/>
                    </a:stretch>
                  </pic:blipFill>
                  <pic:spPr>
                    <a:xfrm>
                      <a:off x="0" y="0"/>
                      <a:ext cx="1915536" cy="3314710"/>
                    </a:xfrm>
                    <a:prstGeom prst="rect">
                      <a:avLst/>
                    </a:prstGeom>
                  </pic:spPr>
                </pic:pic>
              </a:graphicData>
            </a:graphic>
          </wp:inline>
        </w:drawing>
      </w:r>
    </w:p>
    <w:p w14:paraId="670C9964" w14:textId="7840F865" w:rsidR="008C6C53" w:rsidRPr="008C6C53" w:rsidRDefault="009433D8" w:rsidP="009433D8">
      <w:pPr>
        <w:pStyle w:val="Caption"/>
        <w:jc w:val="center"/>
      </w:pPr>
      <w:r>
        <w:t xml:space="preserve">Figure </w:t>
      </w:r>
      <w:r>
        <w:fldChar w:fldCharType="begin"/>
      </w:r>
      <w:r>
        <w:instrText xml:space="preserve"> SEQ Figure \* ARABIC </w:instrText>
      </w:r>
      <w:r>
        <w:fldChar w:fldCharType="separate"/>
      </w:r>
      <w:r w:rsidR="005450C2">
        <w:rPr>
          <w:noProof/>
        </w:rPr>
        <w:t>5</w:t>
      </w:r>
      <w:r>
        <w:fldChar w:fldCharType="end"/>
      </w:r>
      <w:r>
        <w:t xml:space="preserve"> Hierarchy Repo Private Data</w:t>
      </w:r>
    </w:p>
    <w:p w14:paraId="6149E6BA" w14:textId="77777777" w:rsidR="009433D8" w:rsidRDefault="00D57CFA" w:rsidP="009433D8">
      <w:pPr>
        <w:keepNext/>
        <w:jc w:val="center"/>
      </w:pPr>
      <w:r w:rsidRPr="00D57CFA">
        <w:rPr>
          <w:noProof/>
        </w:rPr>
        <w:lastRenderedPageBreak/>
        <w:drawing>
          <wp:inline distT="0" distB="0" distL="0" distR="0" wp14:anchorId="0DDE79AE" wp14:editId="2AEEAEF3">
            <wp:extent cx="3968151" cy="2824786"/>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3"/>
                    <a:srcRect l="79390" t="49610" r="10620" b="37350"/>
                    <a:stretch/>
                  </pic:blipFill>
                  <pic:spPr>
                    <a:xfrm>
                      <a:off x="0" y="0"/>
                      <a:ext cx="3968151" cy="2824786"/>
                    </a:xfrm>
                    <a:prstGeom prst="rect">
                      <a:avLst/>
                    </a:prstGeom>
                  </pic:spPr>
                </pic:pic>
              </a:graphicData>
            </a:graphic>
          </wp:inline>
        </w:drawing>
      </w:r>
    </w:p>
    <w:p w14:paraId="68B48D0F" w14:textId="0640DDD1" w:rsidR="00D57CFA" w:rsidRDefault="009433D8" w:rsidP="009433D8">
      <w:pPr>
        <w:pStyle w:val="Caption"/>
        <w:jc w:val="center"/>
      </w:pPr>
      <w:bookmarkStart w:id="5" w:name="_Ref431395629"/>
      <w:r>
        <w:t xml:space="preserve">Figure </w:t>
      </w:r>
      <w:r>
        <w:fldChar w:fldCharType="begin"/>
      </w:r>
      <w:r>
        <w:instrText xml:space="preserve"> SEQ Figure \* ARABIC </w:instrText>
      </w:r>
      <w:r>
        <w:fldChar w:fldCharType="separate"/>
      </w:r>
      <w:r w:rsidR="005450C2">
        <w:rPr>
          <w:noProof/>
        </w:rPr>
        <w:t>6</w:t>
      </w:r>
      <w:r>
        <w:fldChar w:fldCharType="end"/>
      </w:r>
      <w:r>
        <w:t xml:space="preserve"> Hierarchical Repository API</w:t>
      </w:r>
      <w:bookmarkEnd w:id="5"/>
    </w:p>
    <w:p w14:paraId="3D7137CE" w14:textId="77777777" w:rsidR="002D6905" w:rsidRDefault="002D6905" w:rsidP="007B3186"/>
    <w:p w14:paraId="3B76A9EF" w14:textId="77777777" w:rsidR="002D6905" w:rsidRDefault="002D6905" w:rsidP="007B3186"/>
    <w:p w14:paraId="6766F607" w14:textId="77777777" w:rsidR="0075204E" w:rsidRDefault="0075204E" w:rsidP="0075204E">
      <w:pPr>
        <w:pStyle w:val="Heading2"/>
      </w:pPr>
      <w:bookmarkStart w:id="6" w:name="_Toc372287842"/>
      <w:r>
        <w:t>Node</w:t>
      </w:r>
      <w:bookmarkEnd w:id="6"/>
    </w:p>
    <w:p w14:paraId="73F95FF4" w14:textId="77777777" w:rsidR="0075204E" w:rsidRDefault="00BE0F65" w:rsidP="0075204E">
      <w:r>
        <w:t xml:space="preserve"> The concept of a node is implemented as an abstract class. As with the repo class, developers are expected to create classes that inherit from it, for every node type their configuration editor</w:t>
      </w:r>
      <w:r w:rsidR="00837385">
        <w:t xml:space="preserve">. </w:t>
      </w:r>
      <w:r w:rsidR="00C83F21">
        <w:t xml:space="preserve"> Every lea</w:t>
      </w:r>
      <w:r w:rsidR="004B19A4">
        <w:t>f</w:t>
      </w:r>
      <w:r w:rsidR="00C83F21">
        <w:t xml:space="preserve"> of the tree will b</w:t>
      </w:r>
      <w:r w:rsidR="004717EE">
        <w:t>e represented by a node.</w:t>
      </w:r>
      <w:r w:rsidR="00BE5EE0">
        <w:t xml:space="preserve"> If multiple leaves will have too much functionality in common an abstract class should be created.</w:t>
      </w:r>
      <w:r w:rsidR="004717EE">
        <w:t xml:space="preserve"> </w:t>
      </w:r>
    </w:p>
    <w:p w14:paraId="40E305AF" w14:textId="77777777" w:rsidR="00142343" w:rsidRDefault="009A537E" w:rsidP="0075204E">
      <w:r>
        <w:t xml:space="preserve">Each </w:t>
      </w:r>
      <w:r w:rsidR="007F6ECA">
        <w:t>n</w:t>
      </w:r>
      <w:r w:rsidR="00142343">
        <w:t>ode</w:t>
      </w:r>
      <w:r w:rsidR="007F6ECA">
        <w:t xml:space="preserve"> is</w:t>
      </w:r>
      <w:r w:rsidR="00142343">
        <w:t xml:space="preserve"> accessed by reference using </w:t>
      </w:r>
      <w:r>
        <w:t xml:space="preserve">a </w:t>
      </w:r>
      <w:r w:rsidR="00142343">
        <w:t>Data Value Reference (DVR)</w:t>
      </w:r>
      <w:r w:rsidR="007F6ECA">
        <w:t xml:space="preserve"> and stores the reference to its parent node and all its children. The tree control stores this reference as a string</w:t>
      </w:r>
      <w:r w:rsidR="00142343">
        <w:t>.</w:t>
      </w:r>
      <w:r w:rsidR="007F6ECA">
        <w:t xml:space="preserve"> </w:t>
      </w:r>
    </w:p>
    <w:tbl>
      <w:tblPr>
        <w:tblStyle w:val="MediumGrid3-Accent1"/>
        <w:tblW w:w="0" w:type="auto"/>
        <w:tblLook w:val="04A0" w:firstRow="1" w:lastRow="0" w:firstColumn="1" w:lastColumn="0" w:noHBand="0" w:noVBand="1"/>
      </w:tblPr>
      <w:tblGrid>
        <w:gridCol w:w="2365"/>
        <w:gridCol w:w="6975"/>
      </w:tblGrid>
      <w:tr w:rsidR="00142343" w:rsidRPr="002137DF" w14:paraId="6A5AFC46" w14:textId="77777777" w:rsidTr="00801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605DCFBB" w14:textId="77777777" w:rsidR="00142343" w:rsidRPr="002137DF" w:rsidRDefault="001A6432" w:rsidP="00F4076A">
            <w:r>
              <w:t>VI</w:t>
            </w:r>
          </w:p>
        </w:tc>
        <w:tc>
          <w:tcPr>
            <w:tcW w:w="6975" w:type="dxa"/>
          </w:tcPr>
          <w:p w14:paraId="09F72BE1" w14:textId="77777777" w:rsidR="00142343" w:rsidRPr="002137DF" w:rsidRDefault="00142343" w:rsidP="00F4076A">
            <w:pPr>
              <w:cnfStyle w:val="100000000000" w:firstRow="1" w:lastRow="0" w:firstColumn="0" w:lastColumn="0" w:oddVBand="0" w:evenVBand="0" w:oddHBand="0" w:evenHBand="0" w:firstRowFirstColumn="0" w:firstRowLastColumn="0" w:lastRowFirstColumn="0" w:lastRowLastColumn="0"/>
            </w:pPr>
            <w:r>
              <w:t>Description</w:t>
            </w:r>
          </w:p>
        </w:tc>
      </w:tr>
      <w:tr w:rsidR="00142343" w:rsidRPr="002137DF" w14:paraId="4F474BF7"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3F8D09B5" w14:textId="77777777" w:rsidR="00142343" w:rsidRPr="002137DF" w:rsidRDefault="00142343" w:rsidP="00837385">
            <w:r w:rsidRPr="002137DF">
              <w:t>Duplicate</w:t>
            </w:r>
          </w:p>
        </w:tc>
        <w:tc>
          <w:tcPr>
            <w:tcW w:w="6975" w:type="dxa"/>
          </w:tcPr>
          <w:p w14:paraId="20BA3D65" w14:textId="77777777" w:rsidR="00142343" w:rsidRDefault="00DF00ED" w:rsidP="00F4076A">
            <w:pPr>
              <w:cnfStyle w:val="000000100000" w:firstRow="0" w:lastRow="0" w:firstColumn="0" w:lastColumn="0" w:oddVBand="0" w:evenVBand="0" w:oddHBand="1" w:evenHBand="0" w:firstRowFirstColumn="0" w:firstRowLastColumn="0" w:lastRowFirstColumn="0" w:lastRowLastColumn="0"/>
            </w:pPr>
            <w:r>
              <w:t xml:space="preserve">Implements </w:t>
            </w:r>
            <w:r w:rsidR="00142343" w:rsidRPr="00837385">
              <w:t xml:space="preserve"> the specific behavior of a node when it is being duplicated</w:t>
            </w:r>
          </w:p>
          <w:p w14:paraId="23D220F6" w14:textId="77777777" w:rsidR="00142343" w:rsidRPr="002137DF" w:rsidRDefault="00142343" w:rsidP="0003164B">
            <w:pPr>
              <w:cnfStyle w:val="000000100000" w:firstRow="0" w:lastRow="0" w:firstColumn="0" w:lastColumn="0" w:oddVBand="0" w:evenVBand="0" w:oddHBand="1" w:evenHBand="0" w:firstRowFirstColumn="0" w:firstRowLastColumn="0" w:lastRowFirstColumn="0" w:lastRowLastColumn="0"/>
            </w:pPr>
            <w:r>
              <w:t xml:space="preserve">Can be used to change the name of the new node for example adding Copy to it. </w:t>
            </w:r>
          </w:p>
        </w:tc>
      </w:tr>
      <w:tr w:rsidR="00142343" w:rsidRPr="002137DF" w14:paraId="0CAB594C"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7D3A3152" w14:textId="77777777" w:rsidR="00142343" w:rsidRPr="002137DF" w:rsidRDefault="00142343" w:rsidP="00F4076A">
            <w:r w:rsidRPr="002137DF">
              <w:t>ToRepo</w:t>
            </w:r>
          </w:p>
        </w:tc>
        <w:tc>
          <w:tcPr>
            <w:tcW w:w="6975" w:type="dxa"/>
          </w:tcPr>
          <w:p w14:paraId="3C831AE3" w14:textId="77777777" w:rsidR="00142343" w:rsidRPr="002137DF" w:rsidRDefault="00DF00ED" w:rsidP="00837385">
            <w:pPr>
              <w:tabs>
                <w:tab w:val="left" w:pos="1102"/>
              </w:tabs>
              <w:cnfStyle w:val="000000000000" w:firstRow="0" w:lastRow="0" w:firstColumn="0" w:lastColumn="0" w:oddVBand="0" w:evenVBand="0" w:oddHBand="0" w:evenHBand="0" w:firstRowFirstColumn="0" w:firstRowLastColumn="0" w:lastRowFirstColumn="0" w:lastRowLastColumn="0"/>
            </w:pPr>
            <w:r>
              <w:t>T</w:t>
            </w:r>
            <w:r w:rsidR="00142343" w:rsidRPr="00837385">
              <w:t>ransfers the information from the tree node into the repo. How it is stored in the repo depends on the Repo</w:t>
            </w:r>
            <w:r w:rsidR="00E87FCD">
              <w:t>.</w:t>
            </w:r>
          </w:p>
        </w:tc>
      </w:tr>
      <w:tr w:rsidR="00142343" w:rsidRPr="002137DF" w14:paraId="50525574"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248D827E" w14:textId="77777777" w:rsidR="00142343" w:rsidRPr="002137DF" w:rsidRDefault="00142343" w:rsidP="00F4076A">
            <w:r w:rsidRPr="002137DF">
              <w:t>FromRepo</w:t>
            </w:r>
          </w:p>
        </w:tc>
        <w:tc>
          <w:tcPr>
            <w:tcW w:w="6975" w:type="dxa"/>
          </w:tcPr>
          <w:p w14:paraId="63D3D2FE" w14:textId="77777777" w:rsidR="00142343" w:rsidRPr="002137DF" w:rsidRDefault="00DF00ED" w:rsidP="00DF00ED">
            <w:pPr>
              <w:cnfStyle w:val="000000100000" w:firstRow="0" w:lastRow="0" w:firstColumn="0" w:lastColumn="0" w:oddVBand="0" w:evenVBand="0" w:oddHBand="1" w:evenHBand="0" w:firstRowFirstColumn="0" w:firstRowLastColumn="0" w:lastRowFirstColumn="0" w:lastRowLastColumn="0"/>
            </w:pPr>
            <w:r>
              <w:t>G</w:t>
            </w:r>
            <w:r w:rsidR="00142343" w:rsidRPr="00837385">
              <w:t>rabs information from the Repo and stores it in the nodes</w:t>
            </w:r>
            <w:r w:rsidR="00E87FCD">
              <w:t>.</w:t>
            </w:r>
          </w:p>
        </w:tc>
      </w:tr>
      <w:tr w:rsidR="00142343" w:rsidRPr="002137DF" w14:paraId="2C0D5266"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01A534A9" w14:textId="77777777" w:rsidR="00142343" w:rsidRPr="002137DF" w:rsidRDefault="00142343" w:rsidP="00F4076A">
            <w:r w:rsidRPr="002137DF">
              <w:t>UIRef</w:t>
            </w:r>
          </w:p>
        </w:tc>
        <w:tc>
          <w:tcPr>
            <w:tcW w:w="6975" w:type="dxa"/>
          </w:tcPr>
          <w:p w14:paraId="39E1F1FD" w14:textId="34FF3EB2" w:rsidR="00142343" w:rsidRPr="002137DF" w:rsidRDefault="00DF00ED" w:rsidP="00F4076A">
            <w:pPr>
              <w:cnfStyle w:val="000000000000" w:firstRow="0" w:lastRow="0" w:firstColumn="0" w:lastColumn="0" w:oddVBand="0" w:evenVBand="0" w:oddHBand="0" w:evenHBand="0" w:firstRowFirstColumn="0" w:firstRowLastColumn="0" w:lastRowFirstColumn="0" w:lastRowLastColumn="0"/>
            </w:pPr>
            <w:r>
              <w:t>S</w:t>
            </w:r>
            <w:r w:rsidR="00142343" w:rsidRPr="00476C88">
              <w:t xml:space="preserve">tores </w:t>
            </w:r>
            <w:r w:rsidR="00845ABA" w:rsidRPr="00476C88">
              <w:t>the static</w:t>
            </w:r>
            <w:r w:rsidR="00142343" w:rsidRPr="00476C88">
              <w:t xml:space="preserve"> reference to the UI of the node</w:t>
            </w:r>
            <w:r w:rsidR="00E87FCD">
              <w:t>.</w:t>
            </w:r>
          </w:p>
        </w:tc>
      </w:tr>
      <w:tr w:rsidR="00142343" w:rsidRPr="002137DF" w14:paraId="751EEC96"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161EF00B" w14:textId="77777777" w:rsidR="00142343" w:rsidRPr="002137DF" w:rsidRDefault="00142343" w:rsidP="00F4076A">
            <w:r w:rsidRPr="002137DF">
              <w:t>Initialize</w:t>
            </w:r>
          </w:p>
        </w:tc>
        <w:tc>
          <w:tcPr>
            <w:tcW w:w="6975" w:type="dxa"/>
          </w:tcPr>
          <w:p w14:paraId="3BEB996F" w14:textId="77777777" w:rsidR="00142343" w:rsidRDefault="00DF00ED" w:rsidP="00476C88">
            <w:pPr>
              <w:cnfStyle w:val="000000100000" w:firstRow="0" w:lastRow="0" w:firstColumn="0" w:lastColumn="0" w:oddVBand="0" w:evenVBand="0" w:oddHBand="1" w:evenHBand="0" w:firstRowFirstColumn="0" w:firstRowLastColumn="0" w:lastRowFirstColumn="0" w:lastRowLastColumn="0"/>
            </w:pPr>
            <w:r>
              <w:t>I</w:t>
            </w:r>
            <w:r w:rsidR="00142343">
              <w:t xml:space="preserve">nitializes the data of a node </w:t>
            </w:r>
            <w:r w:rsidR="004B19A4">
              <w:t xml:space="preserve">to </w:t>
            </w:r>
            <w:r w:rsidR="00142343">
              <w:t>its default state.</w:t>
            </w:r>
          </w:p>
          <w:p w14:paraId="5869FD15" w14:textId="77777777" w:rsidR="00142343" w:rsidRPr="002137DF" w:rsidRDefault="00142343" w:rsidP="00476C88">
            <w:pPr>
              <w:cnfStyle w:val="000000100000" w:firstRow="0" w:lastRow="0" w:firstColumn="0" w:lastColumn="0" w:oddVBand="0" w:evenVBand="0" w:oddHBand="1" w:evenHBand="0" w:firstRowFirstColumn="0" w:firstRowLastColumn="0" w:lastRowFirstColumn="0" w:lastRowLastColumn="0"/>
            </w:pPr>
            <w:r>
              <w:t>The object is not created inside of this VI, because it is created from a File depending on user selection.</w:t>
            </w:r>
          </w:p>
        </w:tc>
      </w:tr>
      <w:tr w:rsidR="00142343" w:rsidRPr="002137DF" w14:paraId="35B5A0F8"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3E672E27" w14:textId="77777777" w:rsidR="00142343" w:rsidRPr="002137DF" w:rsidRDefault="00142343" w:rsidP="00F4076A">
            <w:r w:rsidRPr="002137DF">
              <w:t>ShortcutMenu</w:t>
            </w:r>
          </w:p>
        </w:tc>
        <w:tc>
          <w:tcPr>
            <w:tcW w:w="6975" w:type="dxa"/>
          </w:tcPr>
          <w:p w14:paraId="17626B28" w14:textId="77777777" w:rsidR="00142343" w:rsidRPr="002137DF" w:rsidRDefault="00DF00ED" w:rsidP="00F4076A">
            <w:pPr>
              <w:cnfStyle w:val="000000000000" w:firstRow="0" w:lastRow="0" w:firstColumn="0" w:lastColumn="0" w:oddVBand="0" w:evenVBand="0" w:oddHBand="0" w:evenHBand="0" w:firstRowFirstColumn="0" w:firstRowLastColumn="0" w:lastRowFirstColumn="0" w:lastRowLastColumn="0"/>
            </w:pPr>
            <w:r>
              <w:t>D</w:t>
            </w:r>
            <w:r w:rsidR="00142343" w:rsidRPr="00476C88">
              <w:t>efines the behavior of the shortcut menu of the node</w:t>
            </w:r>
            <w:r w:rsidR="00E87FCD">
              <w:t>.</w:t>
            </w:r>
          </w:p>
        </w:tc>
      </w:tr>
      <w:tr w:rsidR="00142343" w:rsidRPr="002137DF" w14:paraId="109F9132"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13ED0FDB" w14:textId="77777777" w:rsidR="00142343" w:rsidRPr="002137DF" w:rsidRDefault="00142343" w:rsidP="00F4076A">
            <w:r w:rsidRPr="002137DF">
              <w:t>EditOptions</w:t>
            </w:r>
          </w:p>
        </w:tc>
        <w:tc>
          <w:tcPr>
            <w:tcW w:w="6975" w:type="dxa"/>
          </w:tcPr>
          <w:p w14:paraId="0885FC29" w14:textId="77777777" w:rsidR="00142343" w:rsidRDefault="00DF00ED" w:rsidP="00476C88">
            <w:pPr>
              <w:cnfStyle w:val="000000100000" w:firstRow="0" w:lastRow="0" w:firstColumn="0" w:lastColumn="0" w:oddVBand="0" w:evenVBand="0" w:oddHBand="1" w:evenHBand="0" w:firstRowFirstColumn="0" w:firstRowLastColumn="0" w:lastRowFirstColumn="0" w:lastRowLastColumn="0"/>
            </w:pPr>
            <w:r>
              <w:t>C</w:t>
            </w:r>
            <w:r w:rsidR="00142343">
              <w:t>ontains the options for the Menu that will be displayed when doing right click on an item</w:t>
            </w:r>
            <w:r w:rsidR="00E87FCD">
              <w:t>.</w:t>
            </w:r>
          </w:p>
          <w:p w14:paraId="17275BD5" w14:textId="77777777" w:rsidR="00142343" w:rsidRDefault="00142343" w:rsidP="00476C88">
            <w:pPr>
              <w:cnfStyle w:val="000000100000" w:firstRow="0" w:lastRow="0" w:firstColumn="0" w:lastColumn="0" w:oddVBand="0" w:evenVBand="0" w:oddHBand="1" w:evenHBand="0" w:firstRowFirstColumn="0" w:firstRowLastColumn="0" w:lastRowFirstColumn="0" w:lastRowLastColumn="0"/>
            </w:pPr>
            <w:r>
              <w:lastRenderedPageBreak/>
              <w:t>The sub nodes class configures which nodes can be added to this nodes</w:t>
            </w:r>
          </w:p>
          <w:p w14:paraId="5BFAB0ED" w14:textId="77777777" w:rsidR="00142343" w:rsidRDefault="00142343" w:rsidP="00476C88">
            <w:pPr>
              <w:cnfStyle w:val="000000100000" w:firstRow="0" w:lastRow="0" w:firstColumn="0" w:lastColumn="0" w:oddVBand="0" w:evenVBand="0" w:oddHBand="1" w:evenHBand="0" w:firstRowFirstColumn="0" w:firstRowLastColumn="0" w:lastRowFirstColumn="0" w:lastRowLastColumn="0"/>
            </w:pPr>
            <w:r>
              <w:t>And the edit options determine which options are available for the node.</w:t>
            </w:r>
          </w:p>
          <w:p w14:paraId="3B6256EE" w14:textId="77777777" w:rsidR="00142343" w:rsidRDefault="00142343" w:rsidP="00476C88">
            <w:pPr>
              <w:cnfStyle w:val="000000100000" w:firstRow="0" w:lastRow="0" w:firstColumn="0" w:lastColumn="0" w:oddVBand="0" w:evenVBand="0" w:oddHBand="1" w:evenHBand="0" w:firstRowFirstColumn="0" w:firstRowLastColumn="0" w:lastRowFirstColumn="0" w:lastRowLastColumn="0"/>
            </w:pPr>
          </w:p>
          <w:p w14:paraId="46ADB257" w14:textId="77777777" w:rsidR="00142343" w:rsidRPr="002137DF" w:rsidRDefault="00142343" w:rsidP="00476C88">
            <w:pPr>
              <w:cnfStyle w:val="000000100000" w:firstRow="0" w:lastRow="0" w:firstColumn="0" w:lastColumn="0" w:oddVBand="0" w:evenVBand="0" w:oddHBand="1" w:evenHBand="0" w:firstRowFirstColumn="0" w:firstRowLastColumn="0" w:lastRowFirstColumn="0" w:lastRowLastColumn="0"/>
            </w:pPr>
            <w:r>
              <w:t xml:space="preserve">This configuration is stored in this VI in case some dynamic configuration is required for the menu options or </w:t>
            </w:r>
            <w:r w:rsidR="00AC1279">
              <w:t>sub nodes</w:t>
            </w:r>
            <w:r>
              <w:t>.</w:t>
            </w:r>
          </w:p>
        </w:tc>
      </w:tr>
      <w:tr w:rsidR="00142343" w:rsidRPr="002137DF" w14:paraId="61A9B8F7"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5491D99E" w14:textId="77777777" w:rsidR="00142343" w:rsidRPr="002137DF" w:rsidRDefault="00142343" w:rsidP="00F4076A">
            <w:r w:rsidRPr="002137DF">
              <w:lastRenderedPageBreak/>
              <w:t>GetText</w:t>
            </w:r>
          </w:p>
        </w:tc>
        <w:tc>
          <w:tcPr>
            <w:tcW w:w="6975" w:type="dxa"/>
          </w:tcPr>
          <w:p w14:paraId="7A5673E9" w14:textId="77777777" w:rsidR="00142343" w:rsidRPr="002137DF" w:rsidRDefault="00DF00ED" w:rsidP="00F4076A">
            <w:pPr>
              <w:cnfStyle w:val="000000000000" w:firstRow="0" w:lastRow="0" w:firstColumn="0" w:lastColumn="0" w:oddVBand="0" w:evenVBand="0" w:oddHBand="0" w:evenHBand="0" w:firstRowFirstColumn="0" w:firstRowLastColumn="0" w:lastRowFirstColumn="0" w:lastRowLastColumn="0"/>
            </w:pPr>
            <w:r>
              <w:t>R</w:t>
            </w:r>
            <w:r w:rsidR="00142343">
              <w:t>eturns the text representation of the node used for the tree control.</w:t>
            </w:r>
          </w:p>
        </w:tc>
      </w:tr>
      <w:tr w:rsidR="00142343" w:rsidRPr="002137DF" w14:paraId="2928D3E2"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4729B75E" w14:textId="77777777" w:rsidR="00142343" w:rsidRPr="002137DF" w:rsidRDefault="00142343" w:rsidP="00F4076A">
            <w:r w:rsidRPr="002137DF">
              <w:t>Link</w:t>
            </w:r>
            <w:r>
              <w:t>Nodes</w:t>
            </w:r>
          </w:p>
        </w:tc>
        <w:tc>
          <w:tcPr>
            <w:tcW w:w="6975" w:type="dxa"/>
          </w:tcPr>
          <w:p w14:paraId="266C709C" w14:textId="77777777" w:rsidR="00142343" w:rsidRPr="002137DF" w:rsidRDefault="00142343" w:rsidP="00F4076A">
            <w:pPr>
              <w:cnfStyle w:val="000000100000" w:firstRow="0" w:lastRow="0" w:firstColumn="0" w:lastColumn="0" w:oddVBand="0" w:evenVBand="0" w:oddHBand="1" w:evenHBand="0" w:firstRowFirstColumn="0" w:firstRowLastColumn="0" w:lastRowFirstColumn="0" w:lastRowLastColumn="0"/>
            </w:pPr>
            <w:r w:rsidRPr="00476C88">
              <w:t>Links 2 nodes together one as a parent and one as a child.</w:t>
            </w:r>
          </w:p>
        </w:tc>
      </w:tr>
      <w:tr w:rsidR="00142343" w:rsidRPr="002137DF" w14:paraId="25228AED"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1E555C52" w14:textId="77777777" w:rsidR="00142343" w:rsidRPr="002137DF" w:rsidRDefault="00142343" w:rsidP="00F4076A">
            <w:r w:rsidRPr="002137DF">
              <w:t>Unlink</w:t>
            </w:r>
            <w:r>
              <w:t>Nodes</w:t>
            </w:r>
          </w:p>
        </w:tc>
        <w:tc>
          <w:tcPr>
            <w:tcW w:w="6975" w:type="dxa"/>
          </w:tcPr>
          <w:p w14:paraId="4BC379C0" w14:textId="77777777" w:rsidR="00142343" w:rsidRPr="002137DF" w:rsidRDefault="00DF00ED" w:rsidP="00DF00ED">
            <w:pPr>
              <w:tabs>
                <w:tab w:val="left" w:pos="1127"/>
              </w:tabs>
              <w:cnfStyle w:val="000000000000" w:firstRow="0" w:lastRow="0" w:firstColumn="0" w:lastColumn="0" w:oddVBand="0" w:evenVBand="0" w:oddHBand="0" w:evenHBand="0" w:firstRowFirstColumn="0" w:firstRowLastColumn="0" w:lastRowFirstColumn="0" w:lastRowLastColumn="0"/>
            </w:pPr>
            <w:r>
              <w:t>B</w:t>
            </w:r>
            <w:r w:rsidR="00142343" w:rsidRPr="00476C88">
              <w:t>reaks the link between a child and a parent node. Removing the reference to each other in both nodes.</w:t>
            </w:r>
          </w:p>
        </w:tc>
      </w:tr>
      <w:tr w:rsidR="00142343" w:rsidRPr="002137DF" w14:paraId="76F0B064"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39386736" w14:textId="77777777" w:rsidR="00142343" w:rsidRPr="002137DF" w:rsidRDefault="00142343" w:rsidP="00C83F21">
            <w:r>
              <w:t>NodeUI</w:t>
            </w:r>
          </w:p>
        </w:tc>
        <w:tc>
          <w:tcPr>
            <w:tcW w:w="6975" w:type="dxa"/>
          </w:tcPr>
          <w:p w14:paraId="43DC5689" w14:textId="77777777" w:rsidR="00142343" w:rsidRPr="002137DF" w:rsidRDefault="00142343" w:rsidP="007F6ECA">
            <w:pPr>
              <w:keepNext/>
              <w:cnfStyle w:val="000000100000" w:firstRow="0" w:lastRow="0" w:firstColumn="0" w:lastColumn="0" w:oddVBand="0" w:evenVBand="0" w:oddHBand="1" w:evenHBand="0" w:firstRowFirstColumn="0" w:firstRowLastColumn="0" w:lastRowFirstColumn="0" w:lastRowLastColumn="0"/>
            </w:pPr>
            <w:r>
              <w:t>UI that will be called when the node is selected</w:t>
            </w:r>
            <w:r w:rsidR="00E87FCD">
              <w:t>.</w:t>
            </w:r>
          </w:p>
        </w:tc>
      </w:tr>
      <w:tr w:rsidR="00C14D30" w:rsidRPr="002137DF" w14:paraId="1D3D6DB6"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67D482D8" w14:textId="2D8853B5" w:rsidR="00C14D30" w:rsidRDefault="00C14D30" w:rsidP="00C83F21">
            <w:r>
              <w:t>InnerCallbackOnLoadUI</w:t>
            </w:r>
          </w:p>
        </w:tc>
        <w:tc>
          <w:tcPr>
            <w:tcW w:w="6975" w:type="dxa"/>
          </w:tcPr>
          <w:p w14:paraId="5EAC90D7" w14:textId="42CB778A" w:rsidR="00C14D30" w:rsidRDefault="00801023" w:rsidP="00801023">
            <w:pPr>
              <w:keepNext/>
              <w:cnfStyle w:val="000000000000" w:firstRow="0" w:lastRow="0" w:firstColumn="0" w:lastColumn="0" w:oddVBand="0" w:evenVBand="0" w:oddHBand="0" w:evenHBand="0" w:firstRowFirstColumn="0" w:firstRowLastColumn="0" w:lastRowFirstColumn="0" w:lastRowLastColumn="0"/>
            </w:pPr>
            <w:r>
              <w:t>There is a static VI that is callback on Load UI, by doing this it will allow to add extra functionality when loading the UI.</w:t>
            </w:r>
          </w:p>
        </w:tc>
      </w:tr>
      <w:tr w:rsidR="00C14D30" w:rsidRPr="002137DF" w14:paraId="39CAA0D1"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54AAD274" w14:textId="6200222A" w:rsidR="00C14D30" w:rsidRDefault="00C14D30" w:rsidP="00C83F21">
            <w:r>
              <w:t>GetOverlay</w:t>
            </w:r>
          </w:p>
        </w:tc>
        <w:tc>
          <w:tcPr>
            <w:tcW w:w="6975" w:type="dxa"/>
          </w:tcPr>
          <w:p w14:paraId="385897F7" w14:textId="4B500558" w:rsidR="00C14D30" w:rsidRDefault="00801023" w:rsidP="007F6ECA">
            <w:pPr>
              <w:keepNext/>
              <w:cnfStyle w:val="000000100000" w:firstRow="0" w:lastRow="0" w:firstColumn="0" w:lastColumn="0" w:oddVBand="0" w:evenVBand="0" w:oddHBand="1" w:evenHBand="0" w:firstRowFirstColumn="0" w:firstRowLastColumn="0" w:lastRowFirstColumn="0" w:lastRowLastColumn="0"/>
            </w:pPr>
            <w:r>
              <w:t xml:space="preserve">Specifies which pre-loaded overlay to add to the Glyph. </w:t>
            </w:r>
          </w:p>
        </w:tc>
      </w:tr>
      <w:tr w:rsidR="00C14D30" w:rsidRPr="002137DF" w14:paraId="7E5FBE25"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3D99343E" w14:textId="3A2B962D" w:rsidR="00C14D30" w:rsidRDefault="00C14D30" w:rsidP="00C83F21">
            <w:r>
              <w:t>AddGlyphtoGManager</w:t>
            </w:r>
          </w:p>
        </w:tc>
        <w:tc>
          <w:tcPr>
            <w:tcW w:w="6975" w:type="dxa"/>
          </w:tcPr>
          <w:p w14:paraId="3975FC60" w14:textId="25C0BE8F" w:rsidR="00C14D30" w:rsidRDefault="00801023" w:rsidP="007F6ECA">
            <w:pPr>
              <w:keepNext/>
              <w:cnfStyle w:val="000000000000" w:firstRow="0" w:lastRow="0" w:firstColumn="0" w:lastColumn="0" w:oddVBand="0" w:evenVBand="0" w:oddHBand="0" w:evenHBand="0" w:firstRowFirstColumn="0" w:firstRowLastColumn="0" w:lastRowFirstColumn="0" w:lastRowLastColumn="0"/>
            </w:pPr>
            <w:r>
              <w:t>Optional Override that adds any necessary glyphs to the editor. The parent implementation searches the local directory for available .png files.</w:t>
            </w:r>
          </w:p>
        </w:tc>
      </w:tr>
      <w:tr w:rsidR="00C14D30" w:rsidRPr="002137DF" w14:paraId="55952334"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686A3B9E" w14:textId="352D0BEC" w:rsidR="00C14D30" w:rsidRDefault="00C14D30" w:rsidP="00C83F21">
            <w:r>
              <w:t>RemoveChildfromNode</w:t>
            </w:r>
          </w:p>
        </w:tc>
        <w:tc>
          <w:tcPr>
            <w:tcW w:w="6975" w:type="dxa"/>
          </w:tcPr>
          <w:p w14:paraId="4E7E1269" w14:textId="64D18AD8" w:rsidR="00C14D30" w:rsidRDefault="00801023" w:rsidP="00801023">
            <w:pPr>
              <w:keepNext/>
              <w:cnfStyle w:val="000000100000" w:firstRow="0" w:lastRow="0" w:firstColumn="0" w:lastColumn="0" w:oddVBand="0" w:evenVBand="0" w:oddHBand="1" w:evenHBand="0" w:firstRowFirstColumn="0" w:firstRowLastColumn="0" w:lastRowFirstColumn="0" w:lastRowLastColumn="0"/>
            </w:pPr>
            <w:r>
              <w:t xml:space="preserve">This vi runs inside of the </w:t>
            </w:r>
            <w:r w:rsidR="00845ABA">
              <w:t>UnL</w:t>
            </w:r>
            <w:r>
              <w:t>ink</w:t>
            </w:r>
            <w:r w:rsidR="00845ABA">
              <w:t>Nodes</w:t>
            </w:r>
            <w:r>
              <w:t xml:space="preserve"> and allows complex functionality.</w:t>
            </w:r>
          </w:p>
        </w:tc>
      </w:tr>
      <w:tr w:rsidR="00C14D30" w:rsidRPr="002137DF" w14:paraId="6E50625A"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75286528" w14:textId="1C2F32D4" w:rsidR="00C14D30" w:rsidRDefault="00C14D30" w:rsidP="00C83F21">
            <w:r>
              <w:t>AddChildtoNode</w:t>
            </w:r>
          </w:p>
        </w:tc>
        <w:tc>
          <w:tcPr>
            <w:tcW w:w="6975" w:type="dxa"/>
          </w:tcPr>
          <w:p w14:paraId="29BDB834" w14:textId="1E4E2750" w:rsidR="00C14D30" w:rsidRDefault="00801023" w:rsidP="00801023">
            <w:pPr>
              <w:keepNext/>
              <w:cnfStyle w:val="000000000000" w:firstRow="0" w:lastRow="0" w:firstColumn="0" w:lastColumn="0" w:oddVBand="0" w:evenVBand="0" w:oddHBand="0" w:evenHBand="0" w:firstRowFirstColumn="0" w:firstRowLastColumn="0" w:lastRowFirstColumn="0" w:lastRowLastColumn="0"/>
            </w:pPr>
            <w:r>
              <w:t xml:space="preserve">This </w:t>
            </w:r>
            <w:r w:rsidR="00845ABA">
              <w:t>vi runs inside of the L</w:t>
            </w:r>
            <w:r>
              <w:t>ink</w:t>
            </w:r>
            <w:r w:rsidR="00845ABA">
              <w:t>Nodes</w:t>
            </w:r>
            <w:r>
              <w:t xml:space="preserve"> and allows complex functionality.</w:t>
            </w:r>
          </w:p>
        </w:tc>
      </w:tr>
      <w:tr w:rsidR="00C14D30" w:rsidRPr="002137DF" w14:paraId="68165DD8"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7FFD7A54" w14:textId="00D72A0E" w:rsidR="00C14D30" w:rsidRDefault="00C14D30" w:rsidP="00C83F21">
            <w:r>
              <w:t>MenuHandler</w:t>
            </w:r>
          </w:p>
        </w:tc>
        <w:tc>
          <w:tcPr>
            <w:tcW w:w="6975" w:type="dxa"/>
          </w:tcPr>
          <w:p w14:paraId="3A4AF143" w14:textId="354F9F3A" w:rsidR="00C14D30" w:rsidRDefault="009433D8" w:rsidP="007F6ECA">
            <w:pPr>
              <w:keepNext/>
              <w:cnfStyle w:val="000000100000" w:firstRow="0" w:lastRow="0" w:firstColumn="0" w:lastColumn="0" w:oddVBand="0" w:evenVBand="0" w:oddHBand="1" w:evenHBand="0" w:firstRowFirstColumn="0" w:firstRowLastColumn="0" w:lastRowFirstColumn="0" w:lastRowLastColumn="0"/>
            </w:pPr>
            <w:r>
              <w:t>This should handle custom menus for the Node.</w:t>
            </w:r>
          </w:p>
        </w:tc>
      </w:tr>
      <w:tr w:rsidR="00C14D30" w:rsidRPr="002137DF" w14:paraId="1654FEA0"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1FE86D7C" w14:textId="55B90608" w:rsidR="00C14D30" w:rsidRDefault="00C14D30" w:rsidP="00C83F21">
            <w:r>
              <w:t>CleanUpNode</w:t>
            </w:r>
          </w:p>
        </w:tc>
        <w:tc>
          <w:tcPr>
            <w:tcW w:w="6975" w:type="dxa"/>
          </w:tcPr>
          <w:p w14:paraId="32BCF6CE" w14:textId="3E934659" w:rsidR="00C14D30" w:rsidRDefault="00D27D46" w:rsidP="007F6ECA">
            <w:pPr>
              <w:keepNext/>
              <w:cnfStyle w:val="000000000000" w:firstRow="0" w:lastRow="0" w:firstColumn="0" w:lastColumn="0" w:oddVBand="0" w:evenVBand="0" w:oddHBand="0" w:evenHBand="0" w:firstRowFirstColumn="0" w:firstRowLastColumn="0" w:lastRowFirstColumn="0" w:lastRowLastColumn="0"/>
            </w:pPr>
            <w:r>
              <w:t xml:space="preserve">Is the dynamic dispatch of </w:t>
            </w:r>
            <w:r w:rsidR="00845ABA">
              <w:t>the RemoveN</w:t>
            </w:r>
            <w:r>
              <w:t>ode.</w:t>
            </w:r>
          </w:p>
        </w:tc>
      </w:tr>
    </w:tbl>
    <w:p w14:paraId="0AABD861" w14:textId="57D264C8" w:rsidR="0075204E" w:rsidRDefault="007F6ECA" w:rsidP="007F6ECA">
      <w:pPr>
        <w:pStyle w:val="Caption"/>
        <w:jc w:val="center"/>
      </w:pPr>
      <w:r>
        <w:t xml:space="preserve">Table </w:t>
      </w:r>
      <w:r w:rsidR="00E16075">
        <w:fldChar w:fldCharType="begin"/>
      </w:r>
      <w:r w:rsidR="00E16075">
        <w:instrText xml:space="preserve"> SEQ Table \* ARABIC </w:instrText>
      </w:r>
      <w:r w:rsidR="00E16075">
        <w:fldChar w:fldCharType="separate"/>
      </w:r>
      <w:r w:rsidR="002D6905">
        <w:rPr>
          <w:noProof/>
        </w:rPr>
        <w:t>4</w:t>
      </w:r>
      <w:r w:rsidR="00E16075">
        <w:rPr>
          <w:noProof/>
        </w:rPr>
        <w:fldChar w:fldCharType="end"/>
      </w:r>
      <w:r>
        <w:t xml:space="preserve"> </w:t>
      </w:r>
      <w:r w:rsidRPr="006D4C39">
        <w:t>Node.lvclass Methods</w:t>
      </w:r>
    </w:p>
    <w:p w14:paraId="7D98B203" w14:textId="77777777" w:rsidR="00F4076A" w:rsidRDefault="00F4076A" w:rsidP="00BE5EE0">
      <w:pPr>
        <w:pStyle w:val="Heading1"/>
      </w:pPr>
    </w:p>
    <w:p w14:paraId="15C7A7A5" w14:textId="77777777" w:rsidR="00D57CFA" w:rsidRDefault="00D57CFA" w:rsidP="00BE5EE0">
      <w:pPr>
        <w:pStyle w:val="Heading1"/>
      </w:pPr>
    </w:p>
    <w:p w14:paraId="2777339E" w14:textId="77777777" w:rsidR="00F4076A" w:rsidRDefault="00D57CFA" w:rsidP="00BE5EE0">
      <w:pPr>
        <w:pStyle w:val="Heading1"/>
      </w:pPr>
      <w:r>
        <w:t>Serializable Node</w:t>
      </w:r>
    </w:p>
    <w:p w14:paraId="2304039A" w14:textId="77777777" w:rsidR="00D57CFA" w:rsidRDefault="00D57CFA" w:rsidP="00D57CFA"/>
    <w:p w14:paraId="5F6D30E6" w14:textId="5304ABDB" w:rsidR="00845ABA" w:rsidRDefault="00845ABA" w:rsidP="00D57CFA">
      <w:r>
        <w:t>This class inherits from Node and contains a serializable configuration inside. The FromRepo and ToRepo classes are already implemented. In most cases the only overrides that will be required when using this node will be the UIRef, create a new UI and the GetText VIs.</w:t>
      </w:r>
    </w:p>
    <w:p w14:paraId="3AB3FEF2" w14:textId="77777777" w:rsidR="00845ABA" w:rsidRDefault="00845ABA" w:rsidP="00D57CFA"/>
    <w:p w14:paraId="593C812E" w14:textId="77777777" w:rsidR="009433D8" w:rsidRDefault="00D57CFA" w:rsidP="009433D8">
      <w:pPr>
        <w:keepNext/>
        <w:jc w:val="center"/>
      </w:pPr>
      <w:r w:rsidRPr="00D57CFA">
        <w:rPr>
          <w:noProof/>
        </w:rPr>
        <w:lastRenderedPageBreak/>
        <w:drawing>
          <wp:inline distT="0" distB="0" distL="0" distR="0" wp14:anchorId="70DB2391" wp14:editId="21F054A9">
            <wp:extent cx="3987800" cy="1765300"/>
            <wp:effectExtent l="0" t="0" r="0" b="635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87800" cy="1765300"/>
                    </a:xfrm>
                    <a:prstGeom prst="rect">
                      <a:avLst/>
                    </a:prstGeom>
                  </pic:spPr>
                </pic:pic>
              </a:graphicData>
            </a:graphic>
          </wp:inline>
        </w:drawing>
      </w:r>
    </w:p>
    <w:p w14:paraId="6C0ADE32" w14:textId="3D29039F" w:rsidR="00D57CFA" w:rsidRDefault="009433D8" w:rsidP="009433D8">
      <w:pPr>
        <w:pStyle w:val="Caption"/>
        <w:jc w:val="center"/>
      </w:pPr>
      <w:r>
        <w:t xml:space="preserve">Figure </w:t>
      </w:r>
      <w:r>
        <w:fldChar w:fldCharType="begin"/>
      </w:r>
      <w:r>
        <w:instrText xml:space="preserve"> SEQ Figure \* ARABIC </w:instrText>
      </w:r>
      <w:r>
        <w:fldChar w:fldCharType="separate"/>
      </w:r>
      <w:r w:rsidR="005450C2">
        <w:rPr>
          <w:noProof/>
        </w:rPr>
        <w:t>7</w:t>
      </w:r>
      <w:r>
        <w:fldChar w:fldCharType="end"/>
      </w:r>
      <w:r>
        <w:t xml:space="preserve"> Serializable Node</w:t>
      </w:r>
    </w:p>
    <w:p w14:paraId="32981C9A" w14:textId="255A0D14" w:rsidR="00E973A2" w:rsidRDefault="00845ABA" w:rsidP="00BE5EE0">
      <w:pPr>
        <w:pStyle w:val="Heading1"/>
      </w:pPr>
      <w:r>
        <w:t>G</w:t>
      </w:r>
      <w:r w:rsidR="00E973A2">
        <w:t>etting Started</w:t>
      </w:r>
      <w:r w:rsidR="00762D69">
        <w:t xml:space="preserve"> Configuration Editor Template</w:t>
      </w:r>
      <w:r w:rsidR="00E973A2">
        <w:t>:</w:t>
      </w:r>
    </w:p>
    <w:p w14:paraId="108E003D" w14:textId="77777777" w:rsidR="00AC1279" w:rsidRDefault="004B19A4" w:rsidP="00AC1279">
      <w:r>
        <w:t>This section explains</w:t>
      </w:r>
      <w:r w:rsidR="00AC1279">
        <w:t xml:space="preserve"> how the example class</w:t>
      </w:r>
      <w:r w:rsidR="00331AFF">
        <w:t>es</w:t>
      </w:r>
      <w:r w:rsidR="00AC1279">
        <w:t xml:space="preserve"> were </w:t>
      </w:r>
      <w:r w:rsidR="00331AFF">
        <w:t>designed and created</w:t>
      </w:r>
      <w:r w:rsidR="00762D69">
        <w:t xml:space="preserve"> using the Configuration editor template</w:t>
      </w:r>
      <w:r w:rsidR="00AC1279">
        <w:t xml:space="preserve">. The </w:t>
      </w:r>
      <w:r w:rsidR="00984397">
        <w:t>classes</w:t>
      </w:r>
      <w:r w:rsidR="00AC1279">
        <w:t xml:space="preserve"> </w:t>
      </w:r>
      <w:r w:rsidR="00331AFF">
        <w:t>described</w:t>
      </w:r>
      <w:r w:rsidR="00AC1279">
        <w:t xml:space="preserve"> in this section of the document are included when creating a new project as a reference. In your application they can be removed</w:t>
      </w:r>
      <w:r w:rsidR="00F203CB">
        <w:t xml:space="preserve"> or modified freely</w:t>
      </w:r>
      <w:r w:rsidR="00AC1279">
        <w:t>.</w:t>
      </w:r>
    </w:p>
    <w:p w14:paraId="32ABD1CB" w14:textId="1817A6BB" w:rsidR="00A049A4" w:rsidRDefault="00CE5E4D" w:rsidP="00AC1279">
      <w:r>
        <w:t>In this example we have a simple configuration file which consists of a</w:t>
      </w:r>
      <w:r w:rsidR="001A6432">
        <w:t xml:space="preserve">n array of channels stored in </w:t>
      </w:r>
      <w:r w:rsidR="008F2691">
        <w:t xml:space="preserve">XML </w:t>
      </w:r>
      <w:r>
        <w:t xml:space="preserve">format. </w:t>
      </w:r>
      <w:r w:rsidR="00A049A4">
        <w:t xml:space="preserve"> This same data can be represented multiple ways. The editor allows us to have </w:t>
      </w:r>
      <w:r w:rsidR="001A6432">
        <w:t xml:space="preserve">4 </w:t>
      </w:r>
      <w:r w:rsidR="00A049A4">
        <w:t>different representations</w:t>
      </w:r>
      <w:r w:rsidR="001A6432">
        <w:t xml:space="preserve"> of the configuration data</w:t>
      </w:r>
      <w:r w:rsidR="00A049A4">
        <w:t>.</w:t>
      </w:r>
      <w:r w:rsidR="009433D8">
        <w:t xml:space="preserve"> This is shown on images </w:t>
      </w:r>
      <w:r w:rsidR="00DF773F">
        <w:fldChar w:fldCharType="begin"/>
      </w:r>
      <w:r w:rsidR="00DF773F">
        <w:instrText xml:space="preserve"> REF _Ref431395677 \h </w:instrText>
      </w:r>
      <w:r w:rsidR="00DF773F">
        <w:fldChar w:fldCharType="separate"/>
      </w:r>
      <w:r w:rsidR="00DF773F">
        <w:t xml:space="preserve">Figure </w:t>
      </w:r>
      <w:r w:rsidR="00DF773F">
        <w:rPr>
          <w:noProof/>
        </w:rPr>
        <w:t>8</w:t>
      </w:r>
      <w:r w:rsidR="00DF773F">
        <w:fldChar w:fldCharType="end"/>
      </w:r>
      <w:r w:rsidR="00DF773F">
        <w:t xml:space="preserve">, </w:t>
      </w:r>
      <w:r w:rsidR="00DF773F">
        <w:fldChar w:fldCharType="begin"/>
      </w:r>
      <w:r w:rsidR="00DF773F">
        <w:instrText xml:space="preserve"> REF _Ref431395679 \h </w:instrText>
      </w:r>
      <w:r w:rsidR="00DF773F">
        <w:fldChar w:fldCharType="separate"/>
      </w:r>
      <w:r w:rsidR="00DF773F">
        <w:t xml:space="preserve">Figure </w:t>
      </w:r>
      <w:r w:rsidR="00DF773F">
        <w:rPr>
          <w:noProof/>
        </w:rPr>
        <w:t>9</w:t>
      </w:r>
      <w:r w:rsidR="00DF773F">
        <w:fldChar w:fldCharType="end"/>
      </w:r>
      <w:r w:rsidR="00DF773F">
        <w:t xml:space="preserve">, </w:t>
      </w:r>
      <w:r w:rsidR="00DF773F">
        <w:fldChar w:fldCharType="begin"/>
      </w:r>
      <w:r w:rsidR="00DF773F">
        <w:instrText xml:space="preserve"> REF _Ref431395680 \h </w:instrText>
      </w:r>
      <w:r w:rsidR="00DF773F">
        <w:fldChar w:fldCharType="separate"/>
      </w:r>
      <w:r w:rsidR="00DF773F">
        <w:t xml:space="preserve">Figure </w:t>
      </w:r>
      <w:r w:rsidR="00DF773F">
        <w:rPr>
          <w:noProof/>
        </w:rPr>
        <w:t>10</w:t>
      </w:r>
      <w:r w:rsidR="00DF773F">
        <w:fldChar w:fldCharType="end"/>
      </w:r>
      <w:r w:rsidR="00DF773F">
        <w:t xml:space="preserve">, and </w:t>
      </w:r>
      <w:r w:rsidR="00DF773F">
        <w:fldChar w:fldCharType="begin"/>
      </w:r>
      <w:r w:rsidR="00DF773F">
        <w:instrText xml:space="preserve"> REF _Ref431395681 \h </w:instrText>
      </w:r>
      <w:r w:rsidR="00DF773F">
        <w:fldChar w:fldCharType="separate"/>
      </w:r>
      <w:r w:rsidR="00DF773F">
        <w:t xml:space="preserve">Figure </w:t>
      </w:r>
      <w:r w:rsidR="00DF773F">
        <w:rPr>
          <w:noProof/>
        </w:rPr>
        <w:t>11</w:t>
      </w:r>
      <w:r w:rsidR="00DF773F">
        <w:fldChar w:fldCharType="end"/>
      </w:r>
    </w:p>
    <w:p w14:paraId="511E8684" w14:textId="77777777" w:rsidR="00E759BF" w:rsidRDefault="00E57C58" w:rsidP="00E759BF">
      <w:pPr>
        <w:keepNext/>
        <w:jc w:val="center"/>
      </w:pPr>
      <w:r>
        <w:rPr>
          <w:noProof/>
        </w:rPr>
        <w:drawing>
          <wp:inline distT="0" distB="0" distL="0" distR="0" wp14:anchorId="294E77CF" wp14:editId="425704AF">
            <wp:extent cx="5781675" cy="2514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1675" cy="2514600"/>
                    </a:xfrm>
                    <a:prstGeom prst="rect">
                      <a:avLst/>
                    </a:prstGeom>
                  </pic:spPr>
                </pic:pic>
              </a:graphicData>
            </a:graphic>
          </wp:inline>
        </w:drawing>
      </w:r>
    </w:p>
    <w:p w14:paraId="751CEF61" w14:textId="30F54144" w:rsidR="00CE5E4D" w:rsidRDefault="00E759BF" w:rsidP="00E759BF">
      <w:pPr>
        <w:pStyle w:val="Caption"/>
        <w:jc w:val="center"/>
      </w:pPr>
      <w:bookmarkStart w:id="7" w:name="_Ref431395677"/>
      <w:r>
        <w:t xml:space="preserve">Figure </w:t>
      </w:r>
      <w:r>
        <w:fldChar w:fldCharType="begin"/>
      </w:r>
      <w:r>
        <w:instrText xml:space="preserve"> SEQ Figure \* ARABIC </w:instrText>
      </w:r>
      <w:r>
        <w:fldChar w:fldCharType="separate"/>
      </w:r>
      <w:r w:rsidR="005450C2">
        <w:rPr>
          <w:noProof/>
        </w:rPr>
        <w:t>8</w:t>
      </w:r>
      <w:r>
        <w:fldChar w:fldCharType="end"/>
      </w:r>
      <w:bookmarkEnd w:id="7"/>
      <w:r>
        <w:t xml:space="preserve"> File Representation</w:t>
      </w:r>
    </w:p>
    <w:p w14:paraId="5137BCD7" w14:textId="4906B95D" w:rsidR="009433D8" w:rsidRDefault="00C40149" w:rsidP="009433D8">
      <w:pPr>
        <w:keepNext/>
        <w:jc w:val="center"/>
      </w:pPr>
      <w:r>
        <w:rPr>
          <w:noProof/>
        </w:rPr>
        <w:lastRenderedPageBreak/>
        <w:drawing>
          <wp:inline distT="0" distB="0" distL="0" distR="0" wp14:anchorId="1F5B882A" wp14:editId="15837DE4">
            <wp:extent cx="1200150" cy="25166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6974" cy="2530988"/>
                    </a:xfrm>
                    <a:prstGeom prst="rect">
                      <a:avLst/>
                    </a:prstGeom>
                  </pic:spPr>
                </pic:pic>
              </a:graphicData>
            </a:graphic>
          </wp:inline>
        </w:drawing>
      </w:r>
    </w:p>
    <w:p w14:paraId="2B405124" w14:textId="73662FE9" w:rsidR="00A049A4" w:rsidRDefault="009433D8" w:rsidP="009433D8">
      <w:pPr>
        <w:pStyle w:val="Caption"/>
        <w:jc w:val="center"/>
      </w:pPr>
      <w:bookmarkStart w:id="8" w:name="_Ref431395679"/>
      <w:r>
        <w:t xml:space="preserve">Figure </w:t>
      </w:r>
      <w:r>
        <w:fldChar w:fldCharType="begin"/>
      </w:r>
      <w:r>
        <w:instrText xml:space="preserve"> SEQ Figure \* ARABIC </w:instrText>
      </w:r>
      <w:r>
        <w:fldChar w:fldCharType="separate"/>
      </w:r>
      <w:r w:rsidR="005450C2">
        <w:rPr>
          <w:noProof/>
        </w:rPr>
        <w:t>9</w:t>
      </w:r>
      <w:r>
        <w:fldChar w:fldCharType="end"/>
      </w:r>
      <w:bookmarkEnd w:id="8"/>
      <w:r>
        <w:t xml:space="preserve"> LabVIEW data</w:t>
      </w:r>
    </w:p>
    <w:p w14:paraId="5B61FF2C" w14:textId="77777777" w:rsidR="009433D8" w:rsidRDefault="00E57C58" w:rsidP="009433D8">
      <w:pPr>
        <w:keepNext/>
        <w:jc w:val="center"/>
      </w:pPr>
      <w:r>
        <w:rPr>
          <w:noProof/>
        </w:rPr>
        <w:drawing>
          <wp:inline distT="0" distB="0" distL="0" distR="0" wp14:anchorId="70814401" wp14:editId="2A1AD2B3">
            <wp:extent cx="4595480" cy="1720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4411" cy="1724194"/>
                    </a:xfrm>
                    <a:prstGeom prst="rect">
                      <a:avLst/>
                    </a:prstGeom>
                  </pic:spPr>
                </pic:pic>
              </a:graphicData>
            </a:graphic>
          </wp:inline>
        </w:drawing>
      </w:r>
    </w:p>
    <w:p w14:paraId="05BBAEC6" w14:textId="2A9C0893" w:rsidR="00902E49" w:rsidRDefault="009433D8" w:rsidP="009433D8">
      <w:pPr>
        <w:pStyle w:val="Caption"/>
        <w:jc w:val="center"/>
      </w:pPr>
      <w:bookmarkStart w:id="9" w:name="_Ref431395680"/>
      <w:r>
        <w:t xml:space="preserve">Figure </w:t>
      </w:r>
      <w:r>
        <w:fldChar w:fldCharType="begin"/>
      </w:r>
      <w:r>
        <w:instrText xml:space="preserve"> SEQ Figure \* ARABIC </w:instrText>
      </w:r>
      <w:r>
        <w:fldChar w:fldCharType="separate"/>
      </w:r>
      <w:r w:rsidR="005450C2">
        <w:rPr>
          <w:noProof/>
        </w:rPr>
        <w:t>10</w:t>
      </w:r>
      <w:r>
        <w:fldChar w:fldCharType="end"/>
      </w:r>
      <w:bookmarkEnd w:id="9"/>
      <w:r>
        <w:t xml:space="preserve"> </w:t>
      </w:r>
      <w:r w:rsidRPr="00D015CE">
        <w:t>GUI Representation</w:t>
      </w:r>
    </w:p>
    <w:p w14:paraId="22F9E4A6" w14:textId="4BDA7BDF" w:rsidR="001A6432" w:rsidRDefault="001A6432" w:rsidP="00AC1279"/>
    <w:p w14:paraId="3D67634C" w14:textId="77777777" w:rsidR="009433D8" w:rsidRDefault="00E57C58" w:rsidP="009433D8">
      <w:pPr>
        <w:keepNext/>
        <w:jc w:val="center"/>
      </w:pPr>
      <w:r>
        <w:rPr>
          <w:noProof/>
        </w:rPr>
        <w:drawing>
          <wp:inline distT="0" distB="0" distL="0" distR="0" wp14:anchorId="6211EC13" wp14:editId="649A86F1">
            <wp:extent cx="3810645"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7495" cy="1927509"/>
                    </a:xfrm>
                    <a:prstGeom prst="rect">
                      <a:avLst/>
                    </a:prstGeom>
                  </pic:spPr>
                </pic:pic>
              </a:graphicData>
            </a:graphic>
          </wp:inline>
        </w:drawing>
      </w:r>
    </w:p>
    <w:p w14:paraId="67C5775D" w14:textId="75B5C7DF" w:rsidR="00E57C58" w:rsidRDefault="009433D8" w:rsidP="009433D8">
      <w:pPr>
        <w:pStyle w:val="Caption"/>
        <w:jc w:val="center"/>
      </w:pPr>
      <w:bookmarkStart w:id="10" w:name="_Ref431395681"/>
      <w:r>
        <w:t xml:space="preserve">Figure </w:t>
      </w:r>
      <w:r>
        <w:fldChar w:fldCharType="begin"/>
      </w:r>
      <w:r>
        <w:instrText xml:space="preserve"> SEQ Figure \* ARABIC </w:instrText>
      </w:r>
      <w:r>
        <w:fldChar w:fldCharType="separate"/>
      </w:r>
      <w:r w:rsidR="005450C2">
        <w:rPr>
          <w:noProof/>
        </w:rPr>
        <w:t>11</w:t>
      </w:r>
      <w:r>
        <w:fldChar w:fldCharType="end"/>
      </w:r>
      <w:bookmarkEnd w:id="10"/>
      <w:r>
        <w:t xml:space="preserve"> </w:t>
      </w:r>
      <w:r w:rsidRPr="006D402F">
        <w:t>Multiple Channel Editor Representation (custom view)</w:t>
      </w:r>
    </w:p>
    <w:p w14:paraId="1D811A6E" w14:textId="77777777" w:rsidR="00902E49" w:rsidRDefault="00902E49" w:rsidP="00AC1279"/>
    <w:p w14:paraId="7CDFBA29" w14:textId="77777777" w:rsidR="001A6432" w:rsidRDefault="001A6432" w:rsidP="00AC1279"/>
    <w:p w14:paraId="2DF5ACAF" w14:textId="77777777" w:rsidR="001A6432" w:rsidRDefault="001A6432" w:rsidP="00AC1279"/>
    <w:p w14:paraId="44EE7DBB" w14:textId="77777777" w:rsidR="001A6432" w:rsidRDefault="001A6432" w:rsidP="00AC1279"/>
    <w:p w14:paraId="0C5A45B4" w14:textId="66E1D249" w:rsidR="001A6432" w:rsidRDefault="001A6432" w:rsidP="009433D8">
      <w:pPr>
        <w:pStyle w:val="Heading3"/>
        <w:numPr>
          <w:ilvl w:val="0"/>
          <w:numId w:val="14"/>
        </w:numPr>
      </w:pPr>
      <w:r>
        <w:t>Creating an new project</w:t>
      </w:r>
    </w:p>
    <w:p w14:paraId="7E30CAE7" w14:textId="77777777" w:rsidR="001A6432" w:rsidRDefault="00AC1279" w:rsidP="00AC1279">
      <w:r>
        <w:t xml:space="preserve"> </w:t>
      </w:r>
    </w:p>
    <w:p w14:paraId="30E4E8D2" w14:textId="77777777" w:rsidR="00AC1279" w:rsidRDefault="004B19A4" w:rsidP="00AC1279">
      <w:r>
        <w:t xml:space="preserve">The Configuration Editor Framework is distributed as a </w:t>
      </w:r>
      <w:r w:rsidR="00620964">
        <w:t>s</w:t>
      </w:r>
      <w:r>
        <w:t xml:space="preserve">ample </w:t>
      </w:r>
      <w:r w:rsidR="001A6432">
        <w:t>p</w:t>
      </w:r>
      <w:r>
        <w:t>roject.</w:t>
      </w:r>
      <w:r w:rsidR="00AC1279">
        <w:t xml:space="preserve"> </w:t>
      </w:r>
    </w:p>
    <w:p w14:paraId="2B9AB11E" w14:textId="77777777" w:rsidR="00C06538" w:rsidRDefault="00902E49" w:rsidP="00C06538">
      <w:pPr>
        <w:keepNext/>
      </w:pPr>
      <w:r>
        <w:rPr>
          <w:noProof/>
        </w:rPr>
        <w:drawing>
          <wp:inline distT="0" distB="0" distL="0" distR="0" wp14:anchorId="1737B6ED" wp14:editId="4F7160BD">
            <wp:extent cx="5943600" cy="4679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79950"/>
                    </a:xfrm>
                    <a:prstGeom prst="rect">
                      <a:avLst/>
                    </a:prstGeom>
                  </pic:spPr>
                </pic:pic>
              </a:graphicData>
            </a:graphic>
          </wp:inline>
        </w:drawing>
      </w:r>
    </w:p>
    <w:p w14:paraId="58C47F27" w14:textId="2A25C5DA" w:rsidR="00AC1279" w:rsidRPr="00AC1279" w:rsidRDefault="00C06538" w:rsidP="00C06538">
      <w:pPr>
        <w:pStyle w:val="Caption"/>
        <w:jc w:val="center"/>
      </w:pPr>
      <w:r>
        <w:t xml:space="preserve">Figure </w:t>
      </w:r>
      <w:r>
        <w:fldChar w:fldCharType="begin"/>
      </w:r>
      <w:r>
        <w:instrText xml:space="preserve"> SEQ Figure \* ARABIC </w:instrText>
      </w:r>
      <w:r>
        <w:fldChar w:fldCharType="separate"/>
      </w:r>
      <w:r w:rsidR="005450C2">
        <w:rPr>
          <w:noProof/>
        </w:rPr>
        <w:t>12</w:t>
      </w:r>
      <w:r>
        <w:fldChar w:fldCharType="end"/>
      </w:r>
      <w:r>
        <w:t xml:space="preserve"> Create Project from template wizard</w:t>
      </w:r>
    </w:p>
    <w:p w14:paraId="054EE439" w14:textId="77777777" w:rsidR="00C8466F" w:rsidRDefault="00A049A4" w:rsidP="00046B53">
      <w:r>
        <w:t xml:space="preserve">    </w:t>
      </w:r>
    </w:p>
    <w:p w14:paraId="3E960525" w14:textId="77777777" w:rsidR="00A049A4" w:rsidRDefault="00691836" w:rsidP="00046B53">
      <w:r>
        <w:t>The following project will be generated:</w:t>
      </w:r>
    </w:p>
    <w:p w14:paraId="580D18DD" w14:textId="77777777" w:rsidR="005E0258" w:rsidRDefault="00E759BF" w:rsidP="005E0258">
      <w:pPr>
        <w:keepNext/>
        <w:jc w:val="center"/>
      </w:pPr>
      <w:r>
        <w:rPr>
          <w:noProof/>
        </w:rPr>
        <w:lastRenderedPageBreak/>
        <w:drawing>
          <wp:inline distT="0" distB="0" distL="0" distR="0" wp14:anchorId="426AFBED" wp14:editId="1D4F7CC1">
            <wp:extent cx="3096077" cy="258006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3174" cy="2635978"/>
                    </a:xfrm>
                    <a:prstGeom prst="rect">
                      <a:avLst/>
                    </a:prstGeom>
                    <a:noFill/>
                    <a:ln>
                      <a:noFill/>
                    </a:ln>
                  </pic:spPr>
                </pic:pic>
              </a:graphicData>
            </a:graphic>
          </wp:inline>
        </w:drawing>
      </w:r>
    </w:p>
    <w:p w14:paraId="1C503D40" w14:textId="1791BBD3" w:rsidR="00A049A4" w:rsidRDefault="005E0258" w:rsidP="005E0258">
      <w:pPr>
        <w:pStyle w:val="Caption"/>
        <w:jc w:val="center"/>
        <w:rPr>
          <w:noProof/>
        </w:rPr>
      </w:pPr>
      <w:r>
        <w:t xml:space="preserve">Figure </w:t>
      </w:r>
      <w:r>
        <w:fldChar w:fldCharType="begin"/>
      </w:r>
      <w:r>
        <w:instrText xml:space="preserve"> SEQ Figure \* ARABIC </w:instrText>
      </w:r>
      <w:r>
        <w:fldChar w:fldCharType="separate"/>
      </w:r>
      <w:r w:rsidR="005450C2">
        <w:rPr>
          <w:noProof/>
        </w:rPr>
        <w:t>13</w:t>
      </w:r>
      <w:r>
        <w:fldChar w:fldCharType="end"/>
      </w:r>
      <w:r>
        <w:t xml:space="preserve"> Configuration Editor project</w:t>
      </w:r>
    </w:p>
    <w:p w14:paraId="4D4A8DCD" w14:textId="77777777" w:rsidR="00C40149" w:rsidRDefault="00C40149" w:rsidP="00046B53">
      <w:r>
        <w:br w:type="textWrapping" w:clear="all"/>
      </w:r>
    </w:p>
    <w:p w14:paraId="402ECB3D" w14:textId="291C12C5" w:rsidR="00F515AC" w:rsidRDefault="009433D8" w:rsidP="009433D8">
      <w:pPr>
        <w:pStyle w:val="Heading3"/>
        <w:numPr>
          <w:ilvl w:val="0"/>
          <w:numId w:val="14"/>
        </w:numPr>
      </w:pPr>
      <w:r>
        <w:t xml:space="preserve">Creating a </w:t>
      </w:r>
      <w:r w:rsidR="00F515AC">
        <w:t>Repository</w:t>
      </w:r>
    </w:p>
    <w:p w14:paraId="5E37ADDD" w14:textId="77777777" w:rsidR="00984397" w:rsidRDefault="00984397" w:rsidP="00984397">
      <w:r>
        <w:t xml:space="preserve">The repo is the central place for your data and it allows it to travel between </w:t>
      </w:r>
      <w:r w:rsidR="00F01C7E">
        <w:t>views</w:t>
      </w:r>
      <w:r>
        <w:t xml:space="preserve">, in general a simple repo will contain the cluster or LabVIEW representation of your data. In addition you want to add all the other auxiliary data structures that will be useful for your repo. </w:t>
      </w:r>
    </w:p>
    <w:p w14:paraId="1915D4CC" w14:textId="77777777" w:rsidR="00984397" w:rsidRDefault="00984397" w:rsidP="00984397">
      <w:del w:id="11" w:author="Daniel Smith" w:date="2013-12-05T15:17:00Z">
        <w:r w:rsidDel="005F7497">
          <w:delText xml:space="preserve"> </w:delText>
        </w:r>
      </w:del>
      <w:r>
        <w:t>In the this example</w:t>
      </w:r>
      <w:r w:rsidR="00930E51">
        <w:t xml:space="preserve"> we created the cRIOrepo.lvclass which contains two elements</w:t>
      </w:r>
      <w:r>
        <w:t>, the array of channel clusters we will save to disk, and a placeholder temporary channel that would be used to store information when sending information to repo.</w:t>
      </w:r>
    </w:p>
    <w:p w14:paraId="759163F5" w14:textId="77777777" w:rsidR="00C02180" w:rsidRDefault="00C02180" w:rsidP="00984397">
      <w:r>
        <w:t xml:space="preserve">In the case of the cRIO repo we </w:t>
      </w:r>
      <w:r w:rsidR="00BA56A9">
        <w:t>override</w:t>
      </w:r>
      <w:r>
        <w:t xml:space="preserve"> the following methods:</w:t>
      </w:r>
    </w:p>
    <w:p w14:paraId="65B4A3A4" w14:textId="77777777" w:rsidR="00930E51" w:rsidRDefault="00C02180" w:rsidP="00BA56A9">
      <w:pPr>
        <w:pStyle w:val="ListParagraph"/>
        <w:numPr>
          <w:ilvl w:val="0"/>
          <w:numId w:val="8"/>
        </w:numPr>
      </w:pPr>
      <w:r>
        <w:t xml:space="preserve">Open:  </w:t>
      </w:r>
      <w:r w:rsidR="00691836">
        <w:t>H</w:t>
      </w:r>
      <w:r>
        <w:t>ere we are specifying to read the configuration from a</w:t>
      </w:r>
      <w:r w:rsidR="001A1DA9">
        <w:t xml:space="preserve"> XML</w:t>
      </w:r>
      <w:r>
        <w:t xml:space="preserve"> </w:t>
      </w:r>
      <w:r w:rsidR="00F7495B">
        <w:t>file</w:t>
      </w:r>
      <w:r w:rsidR="00930E51">
        <w:t xml:space="preserve"> verify it’s the right version of the configuration cluster if not it generates an error</w:t>
      </w:r>
      <w:r w:rsidR="00F7495B">
        <w:t>.</w:t>
      </w:r>
    </w:p>
    <w:p w14:paraId="5DF6AB4F" w14:textId="77777777" w:rsidR="004A624D" w:rsidRDefault="00930E51" w:rsidP="00BA56A9">
      <w:pPr>
        <w:pStyle w:val="ListParagraph"/>
        <w:numPr>
          <w:ilvl w:val="0"/>
          <w:numId w:val="8"/>
        </w:numPr>
      </w:pPr>
      <w:r>
        <w:t xml:space="preserve"> </w:t>
      </w:r>
      <w:r w:rsidR="003A18DD">
        <w:t xml:space="preserve">Save: </w:t>
      </w:r>
      <w:r w:rsidR="00C822B0">
        <w:t>S</w:t>
      </w:r>
      <w:r w:rsidR="003A18DD">
        <w:t>aves the repo information into the XML file.</w:t>
      </w:r>
    </w:p>
    <w:p w14:paraId="5B16E2A5" w14:textId="77777777" w:rsidR="003A18DD" w:rsidRDefault="003A18DD" w:rsidP="00BA56A9">
      <w:pPr>
        <w:pStyle w:val="ListParagraph"/>
        <w:numPr>
          <w:ilvl w:val="0"/>
          <w:numId w:val="8"/>
        </w:numPr>
      </w:pPr>
      <w:r>
        <w:t xml:space="preserve">Write Tree: Creates a cRIO node object to be used as root and calls the from </w:t>
      </w:r>
      <w:r w:rsidR="00C822B0">
        <w:t>ToR</w:t>
      </w:r>
      <w:r>
        <w:t>epo method of the node.</w:t>
      </w:r>
    </w:p>
    <w:p w14:paraId="1801B1D4" w14:textId="77777777" w:rsidR="003A18DD" w:rsidRDefault="00F01C7E" w:rsidP="00BA56A9">
      <w:pPr>
        <w:pStyle w:val="ListParagraph"/>
        <w:numPr>
          <w:ilvl w:val="0"/>
          <w:numId w:val="8"/>
        </w:numPr>
      </w:pPr>
      <w:r>
        <w:t>CustomVIEW</w:t>
      </w:r>
      <w:r w:rsidR="003A18DD">
        <w:t xml:space="preserve">:  </w:t>
      </w:r>
      <w:r>
        <w:t>C</w:t>
      </w:r>
      <w:r w:rsidR="003A18DD">
        <w:t>alls the M</w:t>
      </w:r>
      <w:r w:rsidR="00C822B0">
        <w:t>ultipleVariableEditor</w:t>
      </w:r>
      <w:r w:rsidR="003A18DD">
        <w:t>UI.</w:t>
      </w:r>
      <w:r w:rsidR="00C822B0">
        <w:t>vi that is the custom view created for this configuration editor</w:t>
      </w:r>
    </w:p>
    <w:p w14:paraId="140FDC59" w14:textId="77777777" w:rsidR="00C02180" w:rsidRDefault="00BA56A9" w:rsidP="00984397">
      <w:r>
        <w:t xml:space="preserve">In addition to </w:t>
      </w:r>
      <w:r w:rsidR="00E46D5D">
        <w:t xml:space="preserve">these </w:t>
      </w:r>
      <w:r>
        <w:t xml:space="preserve">VIs, </w:t>
      </w:r>
      <w:r w:rsidR="00186E21">
        <w:t xml:space="preserve">data </w:t>
      </w:r>
      <w:r w:rsidR="00C822B0">
        <w:t>access VIs were</w:t>
      </w:r>
      <w:r>
        <w:t xml:space="preserve"> made </w:t>
      </w:r>
      <w:r w:rsidR="00691836">
        <w:t xml:space="preserve">so that it is possible </w:t>
      </w:r>
      <w:r>
        <w:t xml:space="preserve">to access the information inside the repository </w:t>
      </w:r>
      <w:r w:rsidR="00C822B0">
        <w:t>to the rest of the application</w:t>
      </w:r>
      <w:r>
        <w:t>.</w:t>
      </w:r>
    </w:p>
    <w:p w14:paraId="3F84FD00" w14:textId="77777777" w:rsidR="00BA56A9" w:rsidRDefault="00BA56A9" w:rsidP="00984397"/>
    <w:p w14:paraId="298C14E8" w14:textId="77777777" w:rsidR="00C53DFF" w:rsidRDefault="00984397" w:rsidP="00984397">
      <w:r>
        <w:t>1)</w:t>
      </w:r>
      <w:r w:rsidR="00C53DFF">
        <w:t xml:space="preserve"> Create the new class</w:t>
      </w:r>
    </w:p>
    <w:p w14:paraId="7E0AD42E" w14:textId="77777777" w:rsidR="00984397" w:rsidRDefault="00C53DFF" w:rsidP="00984397">
      <w:r>
        <w:lastRenderedPageBreak/>
        <w:t xml:space="preserve">   </w:t>
      </w:r>
      <w:r w:rsidR="00F7495B">
        <w:t>a) Right</w:t>
      </w:r>
      <w:r w:rsidR="00984397">
        <w:t xml:space="preserve"> click on the </w:t>
      </w:r>
      <w:r>
        <w:t>class’s</w:t>
      </w:r>
      <w:r w:rsidR="00984397">
        <w:t xml:space="preserve"> folder and select new class</w:t>
      </w:r>
    </w:p>
    <w:p w14:paraId="48EE1E90" w14:textId="77777777" w:rsidR="005450C2" w:rsidRDefault="00C40149" w:rsidP="005450C2">
      <w:pPr>
        <w:keepNext/>
        <w:jc w:val="center"/>
      </w:pPr>
      <w:r>
        <w:rPr>
          <w:noProof/>
        </w:rPr>
        <w:drawing>
          <wp:inline distT="0" distB="0" distL="0" distR="0" wp14:anchorId="45D26DAF" wp14:editId="34C6AAB1">
            <wp:extent cx="3727027" cy="32993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6365" cy="3325306"/>
                    </a:xfrm>
                    <a:prstGeom prst="rect">
                      <a:avLst/>
                    </a:prstGeom>
                    <a:noFill/>
                    <a:ln>
                      <a:noFill/>
                    </a:ln>
                  </pic:spPr>
                </pic:pic>
              </a:graphicData>
            </a:graphic>
          </wp:inline>
        </w:drawing>
      </w:r>
    </w:p>
    <w:p w14:paraId="007AE8FE" w14:textId="56AD960D" w:rsidR="00984397" w:rsidRDefault="005450C2" w:rsidP="005450C2">
      <w:pPr>
        <w:pStyle w:val="Caption"/>
        <w:jc w:val="center"/>
      </w:pPr>
      <w:r>
        <w:t xml:space="preserve">Figure </w:t>
      </w:r>
      <w:r>
        <w:fldChar w:fldCharType="begin"/>
      </w:r>
      <w:r>
        <w:instrText xml:space="preserve"> SEQ Figure \* ARABIC </w:instrText>
      </w:r>
      <w:r>
        <w:fldChar w:fldCharType="separate"/>
      </w:r>
      <w:r>
        <w:rPr>
          <w:noProof/>
        </w:rPr>
        <w:t>14</w:t>
      </w:r>
      <w:r>
        <w:fldChar w:fldCharType="end"/>
      </w:r>
      <w:r>
        <w:t xml:space="preserve"> creating new class</w:t>
      </w:r>
    </w:p>
    <w:p w14:paraId="06490A8E" w14:textId="77777777" w:rsidR="001C7A7D" w:rsidRDefault="001C7A7D" w:rsidP="00F515AC">
      <w:r>
        <w:t xml:space="preserve">2) </w:t>
      </w:r>
      <w:r w:rsidR="002D6E97">
        <w:t>Name you</w:t>
      </w:r>
      <w:r w:rsidR="007C5B28">
        <w:t>r</w:t>
      </w:r>
      <w:r w:rsidR="002D6E97">
        <w:t xml:space="preserve"> class and save it to disk. </w:t>
      </w:r>
    </w:p>
    <w:p w14:paraId="3B26987E" w14:textId="77777777" w:rsidR="001C7A7D" w:rsidRDefault="001C7A7D" w:rsidP="001C7A7D">
      <w:r>
        <w:t xml:space="preserve">3) Inherit from </w:t>
      </w:r>
      <w:r w:rsidR="00C822B0">
        <w:t>Repository.lvclass</w:t>
      </w:r>
    </w:p>
    <w:p w14:paraId="52B4F3DF" w14:textId="77777777" w:rsidR="00F515AC" w:rsidRDefault="00F515AC" w:rsidP="001C7A7D">
      <w:r>
        <w:t>a) Select class properties</w:t>
      </w:r>
    </w:p>
    <w:p w14:paraId="02FC814A" w14:textId="77777777" w:rsidR="00F515AC" w:rsidRDefault="00F515AC" w:rsidP="001C7A7D">
      <w:r>
        <w:t xml:space="preserve">b) </w:t>
      </w:r>
      <w:r w:rsidR="00F7495B">
        <w:t>Select</w:t>
      </w:r>
      <w:r>
        <w:t xml:space="preserve"> Chang</w:t>
      </w:r>
      <w:r w:rsidR="00F7495B">
        <w:t>e I</w:t>
      </w:r>
      <w:r>
        <w:t>nheritance</w:t>
      </w:r>
    </w:p>
    <w:p w14:paraId="467AD824" w14:textId="77777777" w:rsidR="005450C2" w:rsidRDefault="00E16075" w:rsidP="005450C2">
      <w:pPr>
        <w:keepNext/>
        <w:jc w:val="center"/>
      </w:pPr>
      <w:r>
        <w:rPr>
          <w:noProof/>
        </w:rPr>
        <mc:AlternateContent>
          <mc:Choice Requires="wps">
            <w:drawing>
              <wp:anchor distT="0" distB="0" distL="114300" distR="114300" simplePos="0" relativeHeight="251660288" behindDoc="0" locked="0" layoutInCell="1" allowOverlap="1" wp14:anchorId="448F1327" wp14:editId="7F9D763F">
                <wp:simplePos x="0" y="0"/>
                <wp:positionH relativeFrom="column">
                  <wp:posOffset>3381375</wp:posOffset>
                </wp:positionH>
                <wp:positionV relativeFrom="paragraph">
                  <wp:posOffset>733425</wp:posOffset>
                </wp:positionV>
                <wp:extent cx="800100" cy="219075"/>
                <wp:effectExtent l="9525" t="9525" r="9525" b="9525"/>
                <wp:wrapNone/>
                <wp:docPr id="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1907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A6D422" id="Oval 4" o:spid="_x0000_s1026" style="position:absolute;margin-left:266.25pt;margin-top:57.75pt;width:63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" filled="f" strokecolor="red"/>
            </w:pict>
          </mc:Fallback>
        </mc:AlternateContent>
      </w:r>
      <w:r w:rsidR="00C40149">
        <w:rPr>
          <w:noProof/>
        </w:rPr>
        <w:drawing>
          <wp:inline distT="0" distB="0" distL="0" distR="0" wp14:anchorId="3FDEAA9E" wp14:editId="5C443501">
            <wp:extent cx="2460577" cy="18643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8295" cy="1877785"/>
                    </a:xfrm>
                    <a:prstGeom prst="rect">
                      <a:avLst/>
                    </a:prstGeom>
                  </pic:spPr>
                </pic:pic>
              </a:graphicData>
            </a:graphic>
          </wp:inline>
        </w:drawing>
      </w:r>
    </w:p>
    <w:p w14:paraId="2BF8AE1B" w14:textId="597BB9E0" w:rsidR="00F515AC" w:rsidRDefault="005450C2" w:rsidP="005450C2">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xml:space="preserve"> changing inheritance</w:t>
      </w:r>
    </w:p>
    <w:p w14:paraId="7E3BFA74" w14:textId="77777777" w:rsidR="00F515AC" w:rsidRDefault="00F515AC" w:rsidP="001C7A7D">
      <w:r>
        <w:t xml:space="preserve">c) Inherit from </w:t>
      </w:r>
      <w:r w:rsidR="00C822B0">
        <w:t>Repository.lvclass</w:t>
      </w:r>
    </w:p>
    <w:p w14:paraId="7B072B20" w14:textId="30538178" w:rsidR="005450C2" w:rsidRDefault="00C40149" w:rsidP="005450C2">
      <w:pPr>
        <w:keepNext/>
        <w:jc w:val="center"/>
      </w:pPr>
      <w:r>
        <w:rPr>
          <w:noProof/>
        </w:rPr>
        <w:lastRenderedPageBreak/>
        <w:drawing>
          <wp:inline distT="0" distB="0" distL="0" distR="0" wp14:anchorId="3FB25DC0" wp14:editId="38C3684A">
            <wp:extent cx="3371577" cy="25351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7751" cy="2554848"/>
                    </a:xfrm>
                    <a:prstGeom prst="rect">
                      <a:avLst/>
                    </a:prstGeom>
                  </pic:spPr>
                </pic:pic>
              </a:graphicData>
            </a:graphic>
          </wp:inline>
        </w:drawing>
      </w:r>
    </w:p>
    <w:p w14:paraId="5E043145" w14:textId="20E28EC0" w:rsidR="001C7A7D" w:rsidRPr="00984397" w:rsidRDefault="005450C2" w:rsidP="005450C2">
      <w:pPr>
        <w:pStyle w:val="Caption"/>
        <w:jc w:val="center"/>
      </w:pPr>
      <w:r>
        <w:t xml:space="preserve">Figure </w:t>
      </w:r>
      <w:r>
        <w:fldChar w:fldCharType="begin"/>
      </w:r>
      <w:r>
        <w:instrText xml:space="preserve"> SEQ Figure \* ARABIC </w:instrText>
      </w:r>
      <w:r>
        <w:fldChar w:fldCharType="separate"/>
      </w:r>
      <w:r>
        <w:rPr>
          <w:noProof/>
        </w:rPr>
        <w:t>16</w:t>
      </w:r>
      <w:r>
        <w:fldChar w:fldCharType="end"/>
      </w:r>
      <w:r>
        <w:t xml:space="preserve"> selecting new inheritance</w:t>
      </w:r>
    </w:p>
    <w:p w14:paraId="15607D15" w14:textId="0CDF50B3" w:rsidR="009433D8" w:rsidRDefault="009433D8" w:rsidP="00046B53">
      <w:pPr>
        <w:pStyle w:val="Heading3"/>
        <w:numPr>
          <w:ilvl w:val="0"/>
          <w:numId w:val="14"/>
        </w:numPr>
      </w:pPr>
      <w:r>
        <w:t xml:space="preserve">Creating </w:t>
      </w:r>
      <w:r w:rsidR="00F515AC">
        <w:t>Tree nodes</w:t>
      </w:r>
    </w:p>
    <w:p w14:paraId="5E2D6831" w14:textId="37870C6F" w:rsidR="00046B53" w:rsidRDefault="00C53DFF" w:rsidP="00046B53">
      <w:r>
        <w:t>When we are working on the tree control, each different element on the tree needs to be represented by a class.</w:t>
      </w:r>
      <w:r w:rsidR="00F515AC">
        <w:t xml:space="preserve"> All class</w:t>
      </w:r>
      <w:r w:rsidR="00691836">
        <w:t>es</w:t>
      </w:r>
      <w:r w:rsidR="00F515AC">
        <w:t xml:space="preserve"> should inherit from the Node.lvclass.</w:t>
      </w:r>
    </w:p>
    <w:p w14:paraId="0F02FCCA" w14:textId="77777777" w:rsidR="00C02180" w:rsidRDefault="00F515AC" w:rsidP="00046B53">
      <w:r>
        <w:t xml:space="preserve">The methods that will be overridden by </w:t>
      </w:r>
      <w:r w:rsidR="00F8168E">
        <w:t>vary for each class</w:t>
      </w:r>
      <w:r>
        <w:t xml:space="preserve">. In </w:t>
      </w:r>
      <w:r w:rsidR="00C02180">
        <w:t>t</w:t>
      </w:r>
      <w:r w:rsidR="00F8168E">
        <w:t xml:space="preserve">his example we need to create </w:t>
      </w:r>
      <w:r w:rsidR="00C02180">
        <w:t>cRIO</w:t>
      </w:r>
      <w:r w:rsidR="00F8168E">
        <w:t xml:space="preserve">.lvclass that will be our root node, </w:t>
      </w:r>
      <w:r w:rsidR="00C02180">
        <w:t>group</w:t>
      </w:r>
      <w:r w:rsidR="00F8168E">
        <w:t>.lvclass</w:t>
      </w:r>
      <w:r w:rsidR="00C02180">
        <w:t>, voltage</w:t>
      </w:r>
      <w:r w:rsidR="00F8168E">
        <w:t>.lvclass and current.lvclass</w:t>
      </w:r>
      <w:r w:rsidR="00C02180">
        <w:t xml:space="preserve">. </w:t>
      </w:r>
      <w:r w:rsidR="00680BEE">
        <w:t>Because</w:t>
      </w:r>
      <w:r w:rsidR="00C02180">
        <w:t xml:space="preserve"> both </w:t>
      </w:r>
      <w:r w:rsidR="00F8168E">
        <w:t xml:space="preserve">voltage and current are channels and have </w:t>
      </w:r>
      <w:r w:rsidR="00C02180">
        <w:t xml:space="preserve">several properties in common it makes sense to create </w:t>
      </w:r>
      <w:r w:rsidR="00F7495B">
        <w:t>an</w:t>
      </w:r>
      <w:r w:rsidR="00C02180">
        <w:t xml:space="preserve"> abstract parent class for both channels </w:t>
      </w:r>
      <w:r w:rsidR="00F8168E">
        <w:t>called channels.lvclass that will be inherited by both voltage and current</w:t>
      </w:r>
      <w:r w:rsidR="00C02180">
        <w:t>.</w:t>
      </w:r>
      <w:r w:rsidR="00F8168E">
        <w:t xml:space="preserve"> This also makes it easier to add additional channel types in the future</w:t>
      </w:r>
    </w:p>
    <w:p w14:paraId="00A894D3" w14:textId="77777777" w:rsidR="00F8168E" w:rsidRDefault="00F8168E" w:rsidP="00046B53">
      <w:r>
        <w:t>The class hierarchy is show In the following picture</w:t>
      </w:r>
    </w:p>
    <w:p w14:paraId="2C8F588C" w14:textId="77777777" w:rsidR="002C19EE" w:rsidRDefault="002C19EE" w:rsidP="00046B53"/>
    <w:p w14:paraId="7E202BB6" w14:textId="2F55E0EA" w:rsidR="005450C2" w:rsidRDefault="00D57CFA" w:rsidP="005450C2">
      <w:pPr>
        <w:keepNext/>
        <w:jc w:val="center"/>
      </w:pPr>
      <w:r>
        <w:rPr>
          <w:noProof/>
        </w:rPr>
        <w:drawing>
          <wp:inline distT="0" distB="0" distL="0" distR="0" wp14:anchorId="3B84BB0C" wp14:editId="6E087EDE">
            <wp:extent cx="3924300" cy="2438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4300" cy="2438400"/>
                    </a:xfrm>
                    <a:prstGeom prst="rect">
                      <a:avLst/>
                    </a:prstGeom>
                  </pic:spPr>
                </pic:pic>
              </a:graphicData>
            </a:graphic>
          </wp:inline>
        </w:drawing>
      </w:r>
    </w:p>
    <w:p w14:paraId="5E62020C" w14:textId="34C12626" w:rsidR="00C02180" w:rsidRDefault="005450C2" w:rsidP="005450C2">
      <w:pPr>
        <w:pStyle w:val="Caption"/>
        <w:jc w:val="center"/>
      </w:pPr>
      <w:r>
        <w:t xml:space="preserve">Figure </w:t>
      </w:r>
      <w:r>
        <w:fldChar w:fldCharType="begin"/>
      </w:r>
      <w:r>
        <w:instrText xml:space="preserve"> SEQ Figure \* ARABIC </w:instrText>
      </w:r>
      <w:r>
        <w:fldChar w:fldCharType="separate"/>
      </w:r>
      <w:r>
        <w:rPr>
          <w:noProof/>
        </w:rPr>
        <w:t>17</w:t>
      </w:r>
      <w:r>
        <w:fldChar w:fldCharType="end"/>
      </w:r>
      <w:r>
        <w:t xml:space="preserve"> node class caption</w:t>
      </w:r>
    </w:p>
    <w:p w14:paraId="70F56451" w14:textId="77777777" w:rsidR="00C02180" w:rsidRPr="006C24D0" w:rsidRDefault="00BA56A9" w:rsidP="00046B53">
      <w:pPr>
        <w:rPr>
          <w:u w:val="single"/>
        </w:rPr>
      </w:pPr>
      <w:r w:rsidRPr="006C24D0">
        <w:rPr>
          <w:u w:val="single"/>
        </w:rPr>
        <w:lastRenderedPageBreak/>
        <w:t>cRIO</w:t>
      </w:r>
      <w:r w:rsidR="00F8168E">
        <w:rPr>
          <w:u w:val="single"/>
        </w:rPr>
        <w:t>.lvclass</w:t>
      </w:r>
    </w:p>
    <w:p w14:paraId="11167A8E" w14:textId="77777777" w:rsidR="00BA56A9" w:rsidRDefault="00D40888" w:rsidP="00046B53">
      <w:r>
        <w:t xml:space="preserve">This node will </w:t>
      </w:r>
      <w:r w:rsidR="00691836">
        <w:t xml:space="preserve">act as </w:t>
      </w:r>
      <w:r>
        <w:t xml:space="preserve">the root node in the Configurator. </w:t>
      </w:r>
    </w:p>
    <w:p w14:paraId="26684845" w14:textId="77777777" w:rsidR="00661EB8" w:rsidRDefault="00661EB8" w:rsidP="00661EB8">
      <w:pPr>
        <w:pStyle w:val="ListParagraph"/>
        <w:numPr>
          <w:ilvl w:val="0"/>
          <w:numId w:val="11"/>
        </w:numPr>
      </w:pPr>
      <w:r>
        <w:t xml:space="preserve">Initialize: Sets the </w:t>
      </w:r>
      <w:r w:rsidR="008F202F">
        <w:t>s</w:t>
      </w:r>
      <w:r w:rsidR="008F202F" w:rsidRPr="008F202F">
        <w:t xml:space="preserve">ystem </w:t>
      </w:r>
      <w:r w:rsidR="008F202F">
        <w:t>n</w:t>
      </w:r>
      <w:r w:rsidR="008F202F" w:rsidRPr="008F202F">
        <w:t>ame</w:t>
      </w:r>
      <w:r>
        <w:t xml:space="preserve"> to the default value </w:t>
      </w:r>
      <w:r w:rsidR="00F7495B">
        <w:t>cRIO</w:t>
      </w:r>
      <w:r w:rsidR="00300189">
        <w:t>.</w:t>
      </w:r>
    </w:p>
    <w:p w14:paraId="09A938C4" w14:textId="77777777" w:rsidR="00661EB8" w:rsidRDefault="00661EB8" w:rsidP="00661EB8">
      <w:pPr>
        <w:pStyle w:val="ListParagraph"/>
        <w:numPr>
          <w:ilvl w:val="0"/>
          <w:numId w:val="11"/>
        </w:numPr>
      </w:pPr>
      <w:r>
        <w:t>EditOptions: Allow to add sub nodes with of the group class. Because it is used as the root it cannot be removed, duplicated or dragged.</w:t>
      </w:r>
    </w:p>
    <w:p w14:paraId="3BF3656F" w14:textId="77777777" w:rsidR="00300189" w:rsidRDefault="00661EB8" w:rsidP="00300189">
      <w:pPr>
        <w:pStyle w:val="ListParagraph"/>
        <w:numPr>
          <w:ilvl w:val="0"/>
          <w:numId w:val="11"/>
        </w:numPr>
      </w:pPr>
      <w:r>
        <w:t xml:space="preserve">ToRepo: Stores the </w:t>
      </w:r>
      <w:r w:rsidR="008F202F">
        <w:t>s</w:t>
      </w:r>
      <w:r w:rsidR="008F202F" w:rsidRPr="008F202F">
        <w:t xml:space="preserve">ystem </w:t>
      </w:r>
      <w:r w:rsidR="008F202F">
        <w:t>n</w:t>
      </w:r>
      <w:r w:rsidR="008F202F" w:rsidRPr="008F202F">
        <w:t>ame</w:t>
      </w:r>
      <w:r w:rsidR="008F202F">
        <w:t xml:space="preserve"> </w:t>
      </w:r>
      <w:r>
        <w:t xml:space="preserve">in the auxiliary channel data </w:t>
      </w:r>
      <w:r w:rsidR="00300189" w:rsidRPr="00300189">
        <w:t>and initializes the channel array</w:t>
      </w:r>
      <w:r w:rsidR="00300189">
        <w:t>.</w:t>
      </w:r>
    </w:p>
    <w:p w14:paraId="03872FF1" w14:textId="77777777" w:rsidR="00661EB8" w:rsidRDefault="00661EB8" w:rsidP="00661EB8">
      <w:pPr>
        <w:pStyle w:val="ListParagraph"/>
        <w:numPr>
          <w:ilvl w:val="0"/>
          <w:numId w:val="11"/>
        </w:numPr>
      </w:pPr>
      <w:r>
        <w:t>FromRepo: All channels should belong to this system. Gets the system name from one of them and search for the name of the different groups in the array</w:t>
      </w:r>
      <w:r w:rsidR="00300189">
        <w:t>.</w:t>
      </w:r>
    </w:p>
    <w:p w14:paraId="7446D124" w14:textId="77777777" w:rsidR="00661EB8" w:rsidRDefault="00661EB8" w:rsidP="00661EB8">
      <w:pPr>
        <w:pStyle w:val="ListParagraph"/>
        <w:numPr>
          <w:ilvl w:val="0"/>
          <w:numId w:val="11"/>
        </w:numPr>
      </w:pPr>
      <w:r>
        <w:t>GetText: Sets the glyph to cRIO glyph and uses the group name as the text</w:t>
      </w:r>
      <w:r w:rsidR="00300189">
        <w:t>.</w:t>
      </w:r>
    </w:p>
    <w:p w14:paraId="5BD252CE" w14:textId="77777777" w:rsidR="00661EB8" w:rsidRDefault="00661EB8" w:rsidP="00661EB8">
      <w:pPr>
        <w:pStyle w:val="ListParagraph"/>
        <w:numPr>
          <w:ilvl w:val="0"/>
          <w:numId w:val="11"/>
        </w:numPr>
      </w:pPr>
      <w:r>
        <w:t>UIRef: Sets the reference of the UI to cRIOUI.</w:t>
      </w:r>
    </w:p>
    <w:p w14:paraId="2EBF8513" w14:textId="77777777" w:rsidR="00D40888" w:rsidRDefault="00D40888" w:rsidP="00046B53"/>
    <w:p w14:paraId="0460F463" w14:textId="77777777" w:rsidR="00D40888" w:rsidRDefault="00D40888" w:rsidP="00046B53"/>
    <w:p w14:paraId="168C1C36" w14:textId="77777777" w:rsidR="00BA56A9" w:rsidRDefault="00F7495B" w:rsidP="00046B53">
      <w:pPr>
        <w:rPr>
          <w:u w:val="single"/>
        </w:rPr>
      </w:pPr>
      <w:r>
        <w:rPr>
          <w:u w:val="single"/>
        </w:rPr>
        <w:t>Group</w:t>
      </w:r>
      <w:r w:rsidR="00F8168E">
        <w:rPr>
          <w:u w:val="single"/>
        </w:rPr>
        <w:t>.lvclass</w:t>
      </w:r>
    </w:p>
    <w:p w14:paraId="1822F778" w14:textId="77777777" w:rsidR="00F8168E" w:rsidRPr="000C69BE" w:rsidRDefault="00F8168E" w:rsidP="00046B53">
      <w:r w:rsidRPr="000C69BE">
        <w:t>This node</w:t>
      </w:r>
      <w:r w:rsidR="000C69BE">
        <w:t xml:space="preserve"> can</w:t>
      </w:r>
      <w:r w:rsidRPr="000C69BE">
        <w:t xml:space="preserve"> </w:t>
      </w:r>
      <w:r w:rsidR="000C69BE">
        <w:t xml:space="preserve">contain multiple channels of all both </w:t>
      </w:r>
      <w:r w:rsidRPr="000C69BE">
        <w:t>channel</w:t>
      </w:r>
      <w:r w:rsidR="000C69BE">
        <w:t xml:space="preserve"> types and the only property it has is the group name</w:t>
      </w:r>
      <w:r w:rsidRPr="000C69BE">
        <w:t xml:space="preserve">. </w:t>
      </w:r>
    </w:p>
    <w:p w14:paraId="107C84BF" w14:textId="77777777" w:rsidR="00D40888" w:rsidRDefault="00D40888" w:rsidP="00D40888">
      <w:pPr>
        <w:pStyle w:val="ListParagraph"/>
        <w:numPr>
          <w:ilvl w:val="0"/>
          <w:numId w:val="11"/>
        </w:numPr>
      </w:pPr>
      <w:r>
        <w:t>Initialize: Sets the Gr</w:t>
      </w:r>
      <w:r w:rsidR="00661EB8">
        <w:t>oup name to the default v</w:t>
      </w:r>
      <w:r>
        <w:t>alue (Group)</w:t>
      </w:r>
      <w:r w:rsidR="00300189">
        <w:t>.</w:t>
      </w:r>
    </w:p>
    <w:p w14:paraId="13FD582D" w14:textId="77777777" w:rsidR="00BA56A9" w:rsidRDefault="00D40888" w:rsidP="00D40888">
      <w:pPr>
        <w:pStyle w:val="ListParagraph"/>
        <w:numPr>
          <w:ilvl w:val="0"/>
          <w:numId w:val="11"/>
        </w:numPr>
      </w:pPr>
      <w:r>
        <w:t xml:space="preserve">Duplicate: </w:t>
      </w:r>
      <w:r w:rsidR="00300189">
        <w:t>Adds</w:t>
      </w:r>
      <w:r>
        <w:t xml:space="preserve"> the word copy to a group</w:t>
      </w:r>
      <w:r w:rsidR="00300189">
        <w:t xml:space="preserve"> name</w:t>
      </w:r>
      <w:r>
        <w:t xml:space="preserve"> that had been duplicated.</w:t>
      </w:r>
    </w:p>
    <w:p w14:paraId="792C6014" w14:textId="77777777" w:rsidR="00D40888" w:rsidRDefault="00D40888" w:rsidP="00D40888">
      <w:pPr>
        <w:pStyle w:val="ListParagraph"/>
        <w:numPr>
          <w:ilvl w:val="0"/>
          <w:numId w:val="11"/>
        </w:numPr>
      </w:pPr>
      <w:r>
        <w:t>EditOptions: Allow to add sub nodes consisting of current and voltage Channels. The group can be removed and duplicated, but can’t be dragged.</w:t>
      </w:r>
    </w:p>
    <w:p w14:paraId="366EE623" w14:textId="77777777" w:rsidR="00D40888" w:rsidRDefault="00D40888" w:rsidP="00D40888">
      <w:pPr>
        <w:pStyle w:val="ListParagraph"/>
        <w:numPr>
          <w:ilvl w:val="0"/>
          <w:numId w:val="11"/>
        </w:numPr>
      </w:pPr>
      <w:r>
        <w:t xml:space="preserve">FromRepo: In this VI the channel array is scanned to search for all the channels that should belong to the group. </w:t>
      </w:r>
    </w:p>
    <w:p w14:paraId="577FA4C1" w14:textId="77777777" w:rsidR="00D40888" w:rsidRDefault="00D40888" w:rsidP="00D40888">
      <w:pPr>
        <w:pStyle w:val="ListParagraph"/>
        <w:numPr>
          <w:ilvl w:val="0"/>
          <w:numId w:val="11"/>
        </w:numPr>
      </w:pPr>
      <w:r>
        <w:t>ToRepo: Stores the group name in the auxiliary channel data</w:t>
      </w:r>
      <w:r w:rsidR="00300189">
        <w:t>.</w:t>
      </w:r>
    </w:p>
    <w:p w14:paraId="56E06A5C" w14:textId="77777777" w:rsidR="00D40888" w:rsidRDefault="00D40888" w:rsidP="00D40888">
      <w:pPr>
        <w:pStyle w:val="ListParagraph"/>
        <w:numPr>
          <w:ilvl w:val="0"/>
          <w:numId w:val="11"/>
        </w:numPr>
      </w:pPr>
      <w:r>
        <w:t xml:space="preserve">GetText: Sets the glyph to group </w:t>
      </w:r>
      <w:r w:rsidR="00661EB8">
        <w:t>g</w:t>
      </w:r>
      <w:r>
        <w:t>lyph and uses the group name as the text</w:t>
      </w:r>
      <w:r w:rsidR="00300189">
        <w:t>.</w:t>
      </w:r>
    </w:p>
    <w:p w14:paraId="7A5D3AFD" w14:textId="77777777" w:rsidR="00D40888" w:rsidRDefault="00D40888" w:rsidP="00D40888">
      <w:pPr>
        <w:pStyle w:val="ListParagraph"/>
        <w:numPr>
          <w:ilvl w:val="0"/>
          <w:numId w:val="11"/>
        </w:numPr>
      </w:pPr>
      <w:r>
        <w:t>UIRef: Sets the reference of the UI to GroupUI.</w:t>
      </w:r>
    </w:p>
    <w:p w14:paraId="65ACE781" w14:textId="77777777" w:rsidR="00D40888" w:rsidDel="005A0092" w:rsidRDefault="00D40888" w:rsidP="00046B53">
      <w:pPr>
        <w:rPr>
          <w:del w:id="12" w:author="Daniel Smith" w:date="2013-12-05T15:30:00Z"/>
        </w:rPr>
      </w:pPr>
    </w:p>
    <w:p w14:paraId="353A39C6" w14:textId="77777777" w:rsidR="00D40888" w:rsidRDefault="00D40888" w:rsidP="00046B53"/>
    <w:p w14:paraId="15C728B7" w14:textId="77777777" w:rsidR="00BA56A9" w:rsidRPr="006C24D0" w:rsidRDefault="00BA56A9" w:rsidP="00046B53">
      <w:pPr>
        <w:rPr>
          <w:u w:val="single"/>
        </w:rPr>
      </w:pPr>
      <w:r w:rsidRPr="006C24D0">
        <w:rPr>
          <w:u w:val="single"/>
        </w:rPr>
        <w:t>Channel abstract class</w:t>
      </w:r>
    </w:p>
    <w:p w14:paraId="1471A869" w14:textId="77777777" w:rsidR="00BA56A9" w:rsidRDefault="006C24D0" w:rsidP="00046B53">
      <w:r>
        <w:t>This is an abstract class and is never display on the tree control. It defines most of the methods for the channels than inherit from it.</w:t>
      </w:r>
    </w:p>
    <w:p w14:paraId="675672E6" w14:textId="77777777" w:rsidR="006C24D0" w:rsidRDefault="006C24D0" w:rsidP="006C24D0">
      <w:pPr>
        <w:pStyle w:val="ListParagraph"/>
        <w:numPr>
          <w:ilvl w:val="0"/>
          <w:numId w:val="9"/>
        </w:numPr>
      </w:pPr>
      <w:r>
        <w:t>Channel UI and Channel UI Ref. Defines the U</w:t>
      </w:r>
      <w:r w:rsidR="009168E7">
        <w:t>I</w:t>
      </w:r>
      <w:r>
        <w:t xml:space="preserve"> that will be used for all channels. If a specific channel needs a different UI the UI ref can be overridden.</w:t>
      </w:r>
    </w:p>
    <w:p w14:paraId="7A82C894" w14:textId="77777777" w:rsidR="006C24D0" w:rsidRDefault="006C24D0" w:rsidP="006C24D0">
      <w:pPr>
        <w:pStyle w:val="ListParagraph"/>
        <w:numPr>
          <w:ilvl w:val="0"/>
          <w:numId w:val="9"/>
        </w:numPr>
      </w:pPr>
      <w:r>
        <w:t xml:space="preserve">EditOptions: </w:t>
      </w:r>
      <w:r w:rsidR="00FB1092">
        <w:t xml:space="preserve">Allows </w:t>
      </w:r>
      <w:r>
        <w:t>the channels to be moved, removed and duplicated. And specify no sub nodes can be added to them.</w:t>
      </w:r>
    </w:p>
    <w:p w14:paraId="0655CC9B" w14:textId="77777777" w:rsidR="006C24D0" w:rsidRDefault="006C24D0" w:rsidP="006C24D0">
      <w:pPr>
        <w:pStyle w:val="ListParagraph"/>
        <w:numPr>
          <w:ilvl w:val="0"/>
          <w:numId w:val="9"/>
        </w:numPr>
      </w:pPr>
      <w:r>
        <w:lastRenderedPageBreak/>
        <w:t xml:space="preserve">GetText: </w:t>
      </w:r>
      <w:r w:rsidR="00FB1092">
        <w:t>Sets channel name as the test and a</w:t>
      </w:r>
      <w:r>
        <w:t xml:space="preserve"> default Glyph is used in case a channel didn’t </w:t>
      </w:r>
      <w:r w:rsidR="00F7495B">
        <w:t>specify</w:t>
      </w:r>
      <w:r>
        <w:t xml:space="preserve"> it. </w:t>
      </w:r>
    </w:p>
    <w:p w14:paraId="24970D15" w14:textId="77777777" w:rsidR="006C24D0" w:rsidRDefault="006C24D0" w:rsidP="006C24D0">
      <w:pPr>
        <w:pStyle w:val="ListParagraph"/>
        <w:numPr>
          <w:ilvl w:val="0"/>
          <w:numId w:val="9"/>
        </w:numPr>
      </w:pPr>
      <w:r>
        <w:t xml:space="preserve">ToRepo: </w:t>
      </w:r>
      <w:r w:rsidR="00FB1092">
        <w:t>T</w:t>
      </w:r>
      <w:r w:rsidR="003C425F">
        <w:t>he complete channel information is populated using the</w:t>
      </w:r>
      <w:r>
        <w:t xml:space="preserve"> values of System and group from the current channel auxiliary data, </w:t>
      </w:r>
      <w:r w:rsidR="003C425F">
        <w:t>and writes the information into the main Array Channels.</w:t>
      </w:r>
    </w:p>
    <w:p w14:paraId="51DDB000" w14:textId="77777777" w:rsidR="009168E7" w:rsidRDefault="009168E7" w:rsidP="006C24D0">
      <w:pPr>
        <w:pStyle w:val="ListParagraph"/>
        <w:numPr>
          <w:ilvl w:val="0"/>
          <w:numId w:val="9"/>
        </w:numPr>
      </w:pPr>
      <w:r>
        <w:t xml:space="preserve">FromRepo: Using the index stored in the </w:t>
      </w:r>
      <w:r w:rsidR="001322B3" w:rsidRPr="001322B3">
        <w:t>from repo cluster</w:t>
      </w:r>
      <w:r>
        <w:t>, gets all the channel info on that index in the arra</w:t>
      </w:r>
      <w:r w:rsidR="00FB1092">
        <w:t>y.</w:t>
      </w:r>
      <w:r>
        <w:t xml:space="preserve"> </w:t>
      </w:r>
    </w:p>
    <w:p w14:paraId="40B5D3E1" w14:textId="77777777" w:rsidR="00C901F4" w:rsidRDefault="00C901F4" w:rsidP="00C901F4">
      <w:pPr>
        <w:pStyle w:val="ListParagraph"/>
      </w:pPr>
    </w:p>
    <w:p w14:paraId="1A8E3D73" w14:textId="77777777" w:rsidR="003C425F" w:rsidRDefault="00C901F4" w:rsidP="00C901F4">
      <w:r>
        <w:t>There are t</w:t>
      </w:r>
      <w:r w:rsidR="00691836">
        <w:t>w</w:t>
      </w:r>
      <w:r>
        <w:t xml:space="preserve">o </w:t>
      </w:r>
      <w:r w:rsidR="005A0092">
        <w:t xml:space="preserve">data access </w:t>
      </w:r>
      <w:r>
        <w:t>method V</w:t>
      </w:r>
      <w:r w:rsidR="00691836">
        <w:t>I</w:t>
      </w:r>
      <w:r>
        <w:t>s that allows you to get the data in the VIEW cluster format or in the Channel cluster format.</w:t>
      </w:r>
    </w:p>
    <w:p w14:paraId="5DD82F08" w14:textId="77777777" w:rsidR="00BA56A9" w:rsidRPr="006C24D0" w:rsidRDefault="00BA56A9" w:rsidP="00046B53">
      <w:pPr>
        <w:rPr>
          <w:u w:val="single"/>
        </w:rPr>
      </w:pPr>
      <w:r w:rsidRPr="006C24D0">
        <w:rPr>
          <w:u w:val="single"/>
        </w:rPr>
        <w:t>Current channel and voltage channel</w:t>
      </w:r>
    </w:p>
    <w:p w14:paraId="49911FF8" w14:textId="77777777" w:rsidR="006C24D0" w:rsidRDefault="006C24D0" w:rsidP="00046B53">
      <w:r>
        <w:t>These channels inherit most of their methods from the Channel abstract class. The only specific VIs for these classes are Initialize and GetText.</w:t>
      </w:r>
    </w:p>
    <w:p w14:paraId="5F8453AB" w14:textId="77777777" w:rsidR="006C24D0" w:rsidRDefault="006C24D0" w:rsidP="006C24D0">
      <w:pPr>
        <w:pStyle w:val="ListParagraph"/>
        <w:numPr>
          <w:ilvl w:val="0"/>
          <w:numId w:val="10"/>
        </w:numPr>
      </w:pPr>
      <w:r>
        <w:t xml:space="preserve">Initialize:  Sets the channel name and the </w:t>
      </w:r>
      <w:r w:rsidR="00FB1092">
        <w:t>channel type</w:t>
      </w:r>
      <w:r>
        <w:t xml:space="preserve"> to the specific ones of the corresponding classes.</w:t>
      </w:r>
    </w:p>
    <w:p w14:paraId="728ABA82" w14:textId="77777777" w:rsidR="006C24D0" w:rsidRDefault="006C24D0" w:rsidP="006C24D0">
      <w:pPr>
        <w:pStyle w:val="ListParagraph"/>
        <w:numPr>
          <w:ilvl w:val="0"/>
          <w:numId w:val="10"/>
        </w:numPr>
      </w:pPr>
      <w:r>
        <w:t>GetText: Sets the glyph to the right value</w:t>
      </w:r>
      <w:r w:rsidR="00FB1092">
        <w:t xml:space="preserve"> </w:t>
      </w:r>
      <w:r w:rsidR="00FB1092" w:rsidRPr="00FB1092">
        <w:t>and use the text method from the parent (channel)</w:t>
      </w:r>
      <w:r w:rsidR="00FB1092">
        <w:t>.</w:t>
      </w:r>
    </w:p>
    <w:p w14:paraId="4F2202F0" w14:textId="77777777" w:rsidR="006C24D0" w:rsidRDefault="006C24D0" w:rsidP="00046B53"/>
    <w:p w14:paraId="780E456A" w14:textId="77777777" w:rsidR="0013112B" w:rsidRPr="0013112B" w:rsidRDefault="0013112B" w:rsidP="0013112B"/>
    <w:p w14:paraId="5689FC40" w14:textId="77777777" w:rsidR="0013112B" w:rsidRDefault="0013112B" w:rsidP="00035067">
      <w:pPr>
        <w:pStyle w:val="ListParagraph"/>
        <w:numPr>
          <w:ilvl w:val="0"/>
          <w:numId w:val="7"/>
        </w:numPr>
        <w:ind w:left="360"/>
      </w:pPr>
      <w:r>
        <w:t xml:space="preserve">Define where the classes will be stored the default path is in the </w:t>
      </w:r>
      <w:r w:rsidR="00035067">
        <w:t>/</w:t>
      </w:r>
      <w:r>
        <w:t>project folde</w:t>
      </w:r>
      <w:r w:rsidR="00035067">
        <w:t>r/C</w:t>
      </w:r>
      <w:r>
        <w:t>lasses.</w:t>
      </w:r>
      <w:r w:rsidR="00035067">
        <w:t xml:space="preserve"> </w:t>
      </w:r>
      <w:r>
        <w:t>The Configurator expects all classes to be stored in a single folder containing the folder for all the classes.</w:t>
      </w:r>
    </w:p>
    <w:p w14:paraId="069F1020" w14:textId="77777777" w:rsidR="0013112B" w:rsidRDefault="0013112B" w:rsidP="0013112B">
      <w:pPr>
        <w:jc w:val="center"/>
      </w:pPr>
      <w:r>
        <w:rPr>
          <w:noProof/>
        </w:rPr>
        <w:drawing>
          <wp:inline distT="0" distB="0" distL="0" distR="0" wp14:anchorId="56F7FDBD" wp14:editId="02CE1581">
            <wp:extent cx="1240155" cy="1327785"/>
            <wp:effectExtent l="19050" t="0" r="0" b="0"/>
            <wp:docPr id="1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srcRect/>
                    <a:stretch>
                      <a:fillRect/>
                    </a:stretch>
                  </pic:blipFill>
                  <pic:spPr bwMode="auto">
                    <a:xfrm>
                      <a:off x="0" y="0"/>
                      <a:ext cx="1240155" cy="1327785"/>
                    </a:xfrm>
                    <a:prstGeom prst="rect">
                      <a:avLst/>
                    </a:prstGeom>
                    <a:noFill/>
                    <a:ln w="9525">
                      <a:noFill/>
                      <a:miter lim="800000"/>
                      <a:headEnd/>
                      <a:tailEnd/>
                    </a:ln>
                  </pic:spPr>
                </pic:pic>
              </a:graphicData>
            </a:graphic>
          </wp:inline>
        </w:drawing>
      </w:r>
    </w:p>
    <w:p w14:paraId="088E5FCF" w14:textId="77777777" w:rsidR="00911BDB" w:rsidRDefault="00911BDB" w:rsidP="00911BDB">
      <w:pPr>
        <w:ind w:left="360"/>
      </w:pPr>
      <w:r>
        <w:t>NOTE: The path to the main classes folder is specified when initializing the repo and classes should be stored in a folder that has the same name that the class. If your classes don’t have this order in disk the GetClassPath and StoreClassPath methods from repo need to be overwritten.</w:t>
      </w:r>
    </w:p>
    <w:p w14:paraId="1A894F2A" w14:textId="77777777" w:rsidR="00F515AC" w:rsidRDefault="00F515AC" w:rsidP="00F515AC">
      <w:pPr>
        <w:pStyle w:val="ListParagraph"/>
        <w:numPr>
          <w:ilvl w:val="0"/>
          <w:numId w:val="7"/>
        </w:numPr>
      </w:pPr>
      <w:r>
        <w:t>Create the new class</w:t>
      </w:r>
    </w:p>
    <w:p w14:paraId="20AEB88E" w14:textId="77777777" w:rsidR="0013112B" w:rsidRDefault="00F515AC" w:rsidP="0013112B">
      <w:pPr>
        <w:pStyle w:val="ListParagraph"/>
        <w:numPr>
          <w:ilvl w:val="0"/>
          <w:numId w:val="7"/>
        </w:numPr>
      </w:pPr>
      <w:r>
        <w:t xml:space="preserve">Save to disk. </w:t>
      </w:r>
    </w:p>
    <w:p w14:paraId="69EADF33" w14:textId="77777777" w:rsidR="00F515AC" w:rsidRDefault="00F515AC" w:rsidP="00F515AC">
      <w:pPr>
        <w:pStyle w:val="ListParagraph"/>
        <w:numPr>
          <w:ilvl w:val="0"/>
          <w:numId w:val="7"/>
        </w:numPr>
      </w:pPr>
      <w:r>
        <w:t>Chan</w:t>
      </w:r>
      <w:r w:rsidR="0013112B">
        <w:t>ge inheritance to inherit from N</w:t>
      </w:r>
      <w:r>
        <w:t>ode.</w:t>
      </w:r>
      <w:r w:rsidR="0013112B">
        <w:t>lvclass.</w:t>
      </w:r>
    </w:p>
    <w:p w14:paraId="72818988" w14:textId="150B6AFD" w:rsidR="00DF00ED" w:rsidRDefault="009433D8" w:rsidP="009433D8">
      <w:pPr>
        <w:pStyle w:val="Heading3"/>
        <w:numPr>
          <w:ilvl w:val="0"/>
          <w:numId w:val="7"/>
        </w:numPr>
      </w:pPr>
      <w:r>
        <w:lastRenderedPageBreak/>
        <w:t>Creating the c</w:t>
      </w:r>
      <w:r w:rsidR="00DF00ED">
        <w:t xml:space="preserve">ustom </w:t>
      </w:r>
      <w:r w:rsidR="0013112B">
        <w:t>v</w:t>
      </w:r>
      <w:r w:rsidR="00DF00ED">
        <w:t>iew</w:t>
      </w:r>
    </w:p>
    <w:p w14:paraId="6E8616B9" w14:textId="77777777" w:rsidR="00D16438" w:rsidRDefault="00691836" w:rsidP="00D16438">
      <w:r>
        <w:t>It is often more convenient to</w:t>
      </w:r>
      <w:r w:rsidR="00D16438">
        <w:t xml:space="preserve"> edit multiple channels at the same time, because of this we created a custom view that is a multiple parameter editor.</w:t>
      </w:r>
    </w:p>
    <w:p w14:paraId="29229BD6" w14:textId="77777777" w:rsidR="00D16438" w:rsidRDefault="00D16438" w:rsidP="00D16438">
      <w:r>
        <w:t xml:space="preserve">For creating the multiple parameter editor we override </w:t>
      </w:r>
      <w:del w:id="13" w:author="Daniel Smith" w:date="2013-12-05T15:34:00Z">
        <w:r w:rsidDel="00D549E6">
          <w:delText xml:space="preserve"> </w:delText>
        </w:r>
      </w:del>
      <w:r>
        <w:t>customview.vi to call multipleparameterUI.vi</w:t>
      </w:r>
    </w:p>
    <w:p w14:paraId="2FC1387C" w14:textId="77777777" w:rsidR="00D16438" w:rsidRDefault="00D16438" w:rsidP="00D16438">
      <w:r>
        <w:t>If more than one custom view is required you can pass the name thorough the view name string and use a case structure to select between the different options</w:t>
      </w:r>
    </w:p>
    <w:p w14:paraId="22A0BB6D" w14:textId="77777777" w:rsidR="00D57CFA" w:rsidRDefault="00D57CFA" w:rsidP="00D57CFA">
      <w:pPr>
        <w:pStyle w:val="Heading1"/>
      </w:pPr>
      <w:r>
        <w:t xml:space="preserve">Getting Started </w:t>
      </w:r>
      <w:r w:rsidR="003F2B7F">
        <w:t xml:space="preserve">Hierarchical </w:t>
      </w:r>
      <w:r>
        <w:t>Configuration Editor Template:</w:t>
      </w:r>
    </w:p>
    <w:p w14:paraId="4BDD8394" w14:textId="2A754EBD" w:rsidR="009433D8" w:rsidRDefault="009433D8" w:rsidP="009433D8">
      <w:r>
        <w:t xml:space="preserve">This section explains how the example classes were designed and created using the Hierarchical Configuration editor template. The classes described in this section of the document are included when creating a new project as a reference. In your application they can be removed or modified. This example does not include the custom view as it is covered on the main template section. </w:t>
      </w:r>
    </w:p>
    <w:p w14:paraId="46D7FB68" w14:textId="77777777" w:rsidR="009433D8" w:rsidRDefault="009433D8" w:rsidP="009433D8">
      <w:pPr>
        <w:pStyle w:val="Heading3"/>
        <w:numPr>
          <w:ilvl w:val="0"/>
          <w:numId w:val="15"/>
        </w:numPr>
      </w:pPr>
      <w:r>
        <w:t>Creating an new project</w:t>
      </w:r>
    </w:p>
    <w:p w14:paraId="17BA0EC2" w14:textId="77777777" w:rsidR="009433D8" w:rsidRPr="009433D8" w:rsidRDefault="009433D8" w:rsidP="009433D8"/>
    <w:p w14:paraId="7A25B8E1" w14:textId="14327D83" w:rsidR="00E759BF" w:rsidRDefault="00E759BF" w:rsidP="00E759BF">
      <w:r>
        <w:t xml:space="preserve">The Hierarchical Configuration Editor Framework is distributed as a sample project. </w:t>
      </w:r>
    </w:p>
    <w:p w14:paraId="6B78CA8A" w14:textId="77777777" w:rsidR="00C06538" w:rsidRDefault="00E759BF" w:rsidP="00C06538">
      <w:pPr>
        <w:keepNext/>
      </w:pPr>
      <w:r>
        <w:rPr>
          <w:noProof/>
        </w:rPr>
        <w:lastRenderedPageBreak/>
        <w:drawing>
          <wp:inline distT="0" distB="0" distL="0" distR="0" wp14:anchorId="51D2EAD4" wp14:editId="4798595C">
            <wp:extent cx="5943600" cy="4664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664075"/>
                    </a:xfrm>
                    <a:prstGeom prst="rect">
                      <a:avLst/>
                    </a:prstGeom>
                  </pic:spPr>
                </pic:pic>
              </a:graphicData>
            </a:graphic>
          </wp:inline>
        </w:drawing>
      </w:r>
    </w:p>
    <w:p w14:paraId="3AA8ED8C" w14:textId="36137B1E" w:rsidR="00E759BF" w:rsidRDefault="00C06538" w:rsidP="00C06538">
      <w:pPr>
        <w:pStyle w:val="Caption"/>
        <w:jc w:val="center"/>
      </w:pPr>
      <w:r>
        <w:t xml:space="preserve">Figure </w:t>
      </w:r>
      <w:r>
        <w:fldChar w:fldCharType="begin"/>
      </w:r>
      <w:r>
        <w:instrText xml:space="preserve"> SEQ Figure \* ARABIC </w:instrText>
      </w:r>
      <w:r>
        <w:fldChar w:fldCharType="separate"/>
      </w:r>
      <w:r w:rsidR="005450C2">
        <w:rPr>
          <w:noProof/>
        </w:rPr>
        <w:t>18</w:t>
      </w:r>
      <w:r>
        <w:fldChar w:fldCharType="end"/>
      </w:r>
      <w:r>
        <w:t xml:space="preserve"> </w:t>
      </w:r>
      <w:r w:rsidRPr="007065D3">
        <w:t>Create Project from template wizard</w:t>
      </w:r>
    </w:p>
    <w:p w14:paraId="27F49CDE" w14:textId="7DADE680" w:rsidR="00E759BF" w:rsidRDefault="00E759BF" w:rsidP="00E759BF">
      <w:r>
        <w:t>The following project will be generated:</w:t>
      </w:r>
    </w:p>
    <w:p w14:paraId="370B42AB" w14:textId="77777777" w:rsidR="005450C2" w:rsidRDefault="009433D8" w:rsidP="005450C2">
      <w:pPr>
        <w:keepNext/>
        <w:jc w:val="center"/>
      </w:pPr>
      <w:r>
        <w:rPr>
          <w:noProof/>
        </w:rPr>
        <w:lastRenderedPageBreak/>
        <w:drawing>
          <wp:inline distT="0" distB="0" distL="0" distR="0" wp14:anchorId="4B60ACEB" wp14:editId="0ACE1CAF">
            <wp:extent cx="3117215" cy="3427095"/>
            <wp:effectExtent l="0" t="0" r="698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7215" cy="3427095"/>
                    </a:xfrm>
                    <a:prstGeom prst="rect">
                      <a:avLst/>
                    </a:prstGeom>
                    <a:noFill/>
                    <a:ln>
                      <a:noFill/>
                    </a:ln>
                  </pic:spPr>
                </pic:pic>
              </a:graphicData>
            </a:graphic>
          </wp:inline>
        </w:drawing>
      </w:r>
    </w:p>
    <w:p w14:paraId="0B42F7ED" w14:textId="6712000A" w:rsidR="00D16438" w:rsidRDefault="005450C2" w:rsidP="005450C2">
      <w:pPr>
        <w:pStyle w:val="Caption"/>
        <w:jc w:val="center"/>
      </w:pPr>
      <w:r>
        <w:t xml:space="preserve">Figure </w:t>
      </w:r>
      <w:r>
        <w:fldChar w:fldCharType="begin"/>
      </w:r>
      <w:r>
        <w:instrText xml:space="preserve"> SEQ Figure \* ARABIC </w:instrText>
      </w:r>
      <w:r>
        <w:fldChar w:fldCharType="separate"/>
      </w:r>
      <w:r>
        <w:rPr>
          <w:noProof/>
        </w:rPr>
        <w:t>19</w:t>
      </w:r>
      <w:r>
        <w:fldChar w:fldCharType="end"/>
      </w:r>
      <w:r>
        <w:t xml:space="preserve"> Hierarchical configuration Editor project</w:t>
      </w:r>
    </w:p>
    <w:p w14:paraId="0E4536F0" w14:textId="77777777" w:rsidR="00E759BF" w:rsidRDefault="00E759BF" w:rsidP="008A1C4F">
      <w:pPr>
        <w:pStyle w:val="Heading3"/>
        <w:numPr>
          <w:ilvl w:val="0"/>
          <w:numId w:val="15"/>
        </w:numPr>
      </w:pPr>
      <w:r>
        <w:t>Repository</w:t>
      </w:r>
    </w:p>
    <w:p w14:paraId="49E9C048" w14:textId="67F5EE24" w:rsidR="00E759BF" w:rsidRDefault="00E759BF" w:rsidP="00D16438">
      <w:r>
        <w:t xml:space="preserve"> With the Hierarchical project there is no need to make any changes to the repository in most situations. In case some changes need to be done, the procedure would be the same creating a repository on the Configuration Editor framework but it should inherit from NISE_CEF_HierarchyREpo.lvlcass.</w:t>
      </w:r>
    </w:p>
    <w:p w14:paraId="204BFF58" w14:textId="77777777" w:rsidR="00396D08" w:rsidRDefault="00396D08" w:rsidP="00396D08">
      <w:pPr>
        <w:pStyle w:val="Heading3"/>
        <w:numPr>
          <w:ilvl w:val="0"/>
          <w:numId w:val="15"/>
        </w:numPr>
      </w:pPr>
      <w:r>
        <w:t>Creating Tree nodes</w:t>
      </w:r>
    </w:p>
    <w:p w14:paraId="1E8F9B6D" w14:textId="0ECC8613" w:rsidR="00396D08" w:rsidRDefault="00396D08" w:rsidP="00396D08">
      <w:r>
        <w:t>When we are working on the tree control, each different element on the tree needs to be represented by a class. All classes should inherit from the Node.lvclass.</w:t>
      </w:r>
      <w:r w:rsidR="00520C27">
        <w:t xml:space="preserve"> Also every node should have a configuration class. But the same configuration class can be used for similar nodes.</w:t>
      </w:r>
    </w:p>
    <w:p w14:paraId="4C246EFF" w14:textId="0CE00EDD" w:rsidR="00BF1CE9" w:rsidRDefault="00396D08" w:rsidP="00396D08">
      <w:r>
        <w:t>The methods that will be overridden by vary for each class. In this example we need to create cRIO.lvclass that will be our root node, group.lvclass, voltage.lvclass and current.lvclass. Because both voltage and current are channels and have several properties in common it makes sense to create an abstract parent class for both channels called channels.lvclass that will be inherited by both voltage and current. This also makes it easier to add additional channel types in the future</w:t>
      </w:r>
      <w:r w:rsidR="00BF1CE9">
        <w:t>. Also we will need to create the configuration class for group, cRIO and channel.</w:t>
      </w:r>
    </w:p>
    <w:p w14:paraId="70D917C4" w14:textId="77777777" w:rsidR="00396D08" w:rsidRDefault="00396D08" w:rsidP="00396D08">
      <w:r>
        <w:t>The class hierarchy is show In the following picture</w:t>
      </w:r>
    </w:p>
    <w:p w14:paraId="5371A49A" w14:textId="77777777" w:rsidR="00396D08" w:rsidRDefault="00396D08" w:rsidP="00396D08"/>
    <w:p w14:paraId="49C47F16" w14:textId="194A9965" w:rsidR="00396D08" w:rsidRDefault="00396D08" w:rsidP="00396D08">
      <w:pPr>
        <w:rPr>
          <w:noProof/>
        </w:rPr>
      </w:pPr>
      <w:r w:rsidRPr="00D57CFA">
        <w:rPr>
          <w:noProof/>
        </w:rPr>
        <w:t xml:space="preserve"> </w:t>
      </w:r>
    </w:p>
    <w:p w14:paraId="3762D371" w14:textId="77777777" w:rsidR="00520C27" w:rsidRDefault="00520C27" w:rsidP="00520C27">
      <w:pPr>
        <w:keepNext/>
        <w:jc w:val="center"/>
      </w:pPr>
      <w:r>
        <w:rPr>
          <w:noProof/>
        </w:rPr>
        <w:lastRenderedPageBreak/>
        <w:drawing>
          <wp:inline distT="0" distB="0" distL="0" distR="0" wp14:anchorId="06631B84" wp14:editId="232338E6">
            <wp:extent cx="4143375" cy="30194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3375" cy="3019425"/>
                    </a:xfrm>
                    <a:prstGeom prst="rect">
                      <a:avLst/>
                    </a:prstGeom>
                  </pic:spPr>
                </pic:pic>
              </a:graphicData>
            </a:graphic>
          </wp:inline>
        </w:drawing>
      </w:r>
    </w:p>
    <w:p w14:paraId="0E071D0A" w14:textId="495CE00B" w:rsidR="00520C27" w:rsidRDefault="00520C27" w:rsidP="00520C27">
      <w:pPr>
        <w:pStyle w:val="Caption"/>
        <w:jc w:val="center"/>
        <w:rPr>
          <w:noProof/>
        </w:rPr>
      </w:pPr>
      <w:r>
        <w:t xml:space="preserve">Figure </w:t>
      </w:r>
      <w:r>
        <w:fldChar w:fldCharType="begin"/>
      </w:r>
      <w:r>
        <w:instrText xml:space="preserve"> SEQ Figure \* ARABIC </w:instrText>
      </w:r>
      <w:r>
        <w:fldChar w:fldCharType="separate"/>
      </w:r>
      <w:r w:rsidR="005450C2">
        <w:rPr>
          <w:noProof/>
        </w:rPr>
        <w:t>20</w:t>
      </w:r>
      <w:r>
        <w:fldChar w:fldCharType="end"/>
      </w:r>
      <w:r>
        <w:t xml:space="preserve"> Node Class Hierarchy</w:t>
      </w:r>
    </w:p>
    <w:p w14:paraId="42E2231D" w14:textId="77777777" w:rsidR="00520C27" w:rsidRDefault="00520C27" w:rsidP="00520C27">
      <w:pPr>
        <w:keepNext/>
        <w:jc w:val="center"/>
      </w:pPr>
      <w:r>
        <w:rPr>
          <w:noProof/>
        </w:rPr>
        <w:drawing>
          <wp:inline distT="0" distB="0" distL="0" distR="0" wp14:anchorId="458EDD3A" wp14:editId="14C9D184">
            <wp:extent cx="2562225" cy="1419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62225" cy="1419225"/>
                    </a:xfrm>
                    <a:prstGeom prst="rect">
                      <a:avLst/>
                    </a:prstGeom>
                  </pic:spPr>
                </pic:pic>
              </a:graphicData>
            </a:graphic>
          </wp:inline>
        </w:drawing>
      </w:r>
    </w:p>
    <w:p w14:paraId="57404FCF" w14:textId="7712DC3D" w:rsidR="00520C27" w:rsidRDefault="00520C27" w:rsidP="00520C27">
      <w:pPr>
        <w:pStyle w:val="Caption"/>
        <w:jc w:val="center"/>
      </w:pPr>
      <w:r>
        <w:t xml:space="preserve">Figure </w:t>
      </w:r>
      <w:r>
        <w:fldChar w:fldCharType="begin"/>
      </w:r>
      <w:r>
        <w:instrText xml:space="preserve"> SEQ Figure \* ARABIC </w:instrText>
      </w:r>
      <w:r>
        <w:fldChar w:fldCharType="separate"/>
      </w:r>
      <w:r w:rsidR="005450C2">
        <w:rPr>
          <w:noProof/>
        </w:rPr>
        <w:t>21</w:t>
      </w:r>
      <w:r>
        <w:fldChar w:fldCharType="end"/>
      </w:r>
      <w:r>
        <w:t xml:space="preserve"> Configuration class Hierachy</w:t>
      </w:r>
    </w:p>
    <w:p w14:paraId="124C525A" w14:textId="0AA6DBB3" w:rsidR="00396D08" w:rsidRPr="006C24D0" w:rsidRDefault="00396D08" w:rsidP="00396D08">
      <w:pPr>
        <w:rPr>
          <w:u w:val="single"/>
        </w:rPr>
      </w:pPr>
      <w:r w:rsidRPr="006C24D0">
        <w:rPr>
          <w:u w:val="single"/>
        </w:rPr>
        <w:t>cRIO</w:t>
      </w:r>
      <w:r w:rsidR="00BF1CE9">
        <w:rPr>
          <w:u w:val="single"/>
        </w:rPr>
        <w:t xml:space="preserve"> node root</w:t>
      </w:r>
      <w:r>
        <w:rPr>
          <w:u w:val="single"/>
        </w:rPr>
        <w:t>.lvclass</w:t>
      </w:r>
    </w:p>
    <w:p w14:paraId="14FFF4A1" w14:textId="77777777" w:rsidR="00396D08" w:rsidRDefault="00396D08" w:rsidP="00396D08">
      <w:r>
        <w:t xml:space="preserve">This node will act as the root node in the Configurator. </w:t>
      </w:r>
    </w:p>
    <w:p w14:paraId="3A58853A" w14:textId="57E19331" w:rsidR="00396D08" w:rsidRDefault="00396D08" w:rsidP="00396D08">
      <w:pPr>
        <w:pStyle w:val="ListParagraph"/>
        <w:numPr>
          <w:ilvl w:val="0"/>
          <w:numId w:val="11"/>
        </w:numPr>
      </w:pPr>
      <w:r>
        <w:t>Initialize: Sets the s</w:t>
      </w:r>
      <w:r w:rsidRPr="008F202F">
        <w:t xml:space="preserve">ystem </w:t>
      </w:r>
      <w:r>
        <w:t>n</w:t>
      </w:r>
      <w:r w:rsidRPr="008F202F">
        <w:t>ame</w:t>
      </w:r>
      <w:r>
        <w:t xml:space="preserve"> to the default value cRIO.</w:t>
      </w:r>
      <w:r w:rsidR="00AF22CD">
        <w:t xml:space="preserve"> It is stored inside of the cRIO configuration class</w:t>
      </w:r>
    </w:p>
    <w:p w14:paraId="70FBD982" w14:textId="77777777" w:rsidR="00396D08" w:rsidRDefault="00396D08" w:rsidP="00396D08">
      <w:pPr>
        <w:pStyle w:val="ListParagraph"/>
        <w:numPr>
          <w:ilvl w:val="0"/>
          <w:numId w:val="11"/>
        </w:numPr>
      </w:pPr>
      <w:r>
        <w:t>EditOptions: Allow to add sub nodes with of the group class. Because it is used as the root it cannot be removed, duplicated or dragged.</w:t>
      </w:r>
    </w:p>
    <w:p w14:paraId="126D4868" w14:textId="77777777" w:rsidR="00396D08" w:rsidRDefault="00396D08" w:rsidP="00396D08">
      <w:pPr>
        <w:pStyle w:val="ListParagraph"/>
        <w:numPr>
          <w:ilvl w:val="0"/>
          <w:numId w:val="11"/>
        </w:numPr>
      </w:pPr>
      <w:r>
        <w:t>GetText: Sets the glyph to cRIO glyph and uses the group name as the text.</w:t>
      </w:r>
    </w:p>
    <w:p w14:paraId="057F7EE6" w14:textId="77777777" w:rsidR="00396D08" w:rsidRDefault="00396D08" w:rsidP="00396D08">
      <w:pPr>
        <w:pStyle w:val="ListParagraph"/>
        <w:numPr>
          <w:ilvl w:val="0"/>
          <w:numId w:val="11"/>
        </w:numPr>
      </w:pPr>
      <w:r>
        <w:t>UIRef: Sets the reference of the UI to cRIOUI.</w:t>
      </w:r>
    </w:p>
    <w:p w14:paraId="0733EB1D" w14:textId="77777777" w:rsidR="00396D08" w:rsidRDefault="00396D08" w:rsidP="00396D08"/>
    <w:p w14:paraId="1B06AC6B" w14:textId="178CB7A1" w:rsidR="00AF22CD" w:rsidRDefault="00BF1CE9" w:rsidP="00396D08">
      <w:pPr>
        <w:rPr>
          <w:u w:val="single"/>
        </w:rPr>
      </w:pPr>
      <w:r w:rsidRPr="00AF22CD">
        <w:rPr>
          <w:u w:val="single"/>
        </w:rPr>
        <w:t>cRIO configuration.lvclass</w:t>
      </w:r>
    </w:p>
    <w:p w14:paraId="0DBC9E08" w14:textId="77777777" w:rsidR="00AF22CD" w:rsidRDefault="00AF22CD" w:rsidP="00AF22CD">
      <w:pPr>
        <w:keepNext/>
        <w:jc w:val="center"/>
      </w:pPr>
      <w:r>
        <w:rPr>
          <w:noProof/>
        </w:rPr>
        <w:lastRenderedPageBreak/>
        <w:drawing>
          <wp:inline distT="0" distB="0" distL="0" distR="0" wp14:anchorId="6BB5509E" wp14:editId="25E2A5ED">
            <wp:extent cx="1400175" cy="6572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00175" cy="657225"/>
                    </a:xfrm>
                    <a:prstGeom prst="rect">
                      <a:avLst/>
                    </a:prstGeom>
                  </pic:spPr>
                </pic:pic>
              </a:graphicData>
            </a:graphic>
          </wp:inline>
        </w:drawing>
      </w:r>
    </w:p>
    <w:p w14:paraId="516E49DF" w14:textId="5C0D60C0" w:rsidR="00AF22CD" w:rsidRDefault="00AF22CD" w:rsidP="00AF22CD">
      <w:pPr>
        <w:pStyle w:val="Caption"/>
        <w:jc w:val="center"/>
        <w:rPr>
          <w:u w:val="single"/>
        </w:rPr>
      </w:pPr>
      <w:r>
        <w:t xml:space="preserve">Figure </w:t>
      </w:r>
      <w:r>
        <w:fldChar w:fldCharType="begin"/>
      </w:r>
      <w:r>
        <w:instrText xml:space="preserve"> SEQ Figure \* ARABIC </w:instrText>
      </w:r>
      <w:r>
        <w:fldChar w:fldCharType="separate"/>
      </w:r>
      <w:r w:rsidR="005450C2">
        <w:rPr>
          <w:noProof/>
        </w:rPr>
        <w:t>22</w:t>
      </w:r>
      <w:r>
        <w:fldChar w:fldCharType="end"/>
      </w:r>
      <w:r>
        <w:t xml:space="preserve"> cRIO configuration private data</w:t>
      </w:r>
    </w:p>
    <w:p w14:paraId="23EAFE8E" w14:textId="0D4F7B29" w:rsidR="00AF22CD" w:rsidRDefault="00AF22CD" w:rsidP="00396D08">
      <w:pPr>
        <w:rPr>
          <w:u w:val="single"/>
        </w:rPr>
      </w:pPr>
      <w:r>
        <w:rPr>
          <w:u w:val="single"/>
        </w:rPr>
        <w:t xml:space="preserve"> </w:t>
      </w:r>
      <w:r w:rsidRPr="00AF22CD">
        <w:t xml:space="preserve">Only properties </w:t>
      </w:r>
      <w:r>
        <w:t>we are interested at cRIO level is the system name. The System name field is created in its private data and methods to access this information.</w:t>
      </w:r>
    </w:p>
    <w:p w14:paraId="4033F280" w14:textId="77777777" w:rsidR="00AF22CD" w:rsidRPr="00AF22CD" w:rsidRDefault="00AF22CD" w:rsidP="00396D08">
      <w:pPr>
        <w:rPr>
          <w:u w:val="single"/>
        </w:rPr>
      </w:pPr>
    </w:p>
    <w:p w14:paraId="4BCD06CB" w14:textId="7A937003" w:rsidR="00396D08" w:rsidRDefault="00AF22CD" w:rsidP="00396D08">
      <w:pPr>
        <w:rPr>
          <w:u w:val="single"/>
        </w:rPr>
      </w:pPr>
      <w:r>
        <w:rPr>
          <w:u w:val="single"/>
        </w:rPr>
        <w:t>g</w:t>
      </w:r>
      <w:r w:rsidR="00396D08">
        <w:rPr>
          <w:u w:val="single"/>
        </w:rPr>
        <w:t>roup</w:t>
      </w:r>
      <w:r>
        <w:rPr>
          <w:u w:val="single"/>
        </w:rPr>
        <w:t xml:space="preserve"> node</w:t>
      </w:r>
      <w:r w:rsidR="00396D08">
        <w:rPr>
          <w:u w:val="single"/>
        </w:rPr>
        <w:t>.lvclass</w:t>
      </w:r>
    </w:p>
    <w:p w14:paraId="138A70E4" w14:textId="77777777" w:rsidR="00396D08" w:rsidRPr="000C69BE" w:rsidRDefault="00396D08" w:rsidP="00396D08">
      <w:r w:rsidRPr="000C69BE">
        <w:t>This node</w:t>
      </w:r>
      <w:r>
        <w:t xml:space="preserve"> can</w:t>
      </w:r>
      <w:r w:rsidRPr="000C69BE">
        <w:t xml:space="preserve"> </w:t>
      </w:r>
      <w:r>
        <w:t xml:space="preserve">contain multiple channels of all both </w:t>
      </w:r>
      <w:r w:rsidRPr="000C69BE">
        <w:t>channel</w:t>
      </w:r>
      <w:r>
        <w:t xml:space="preserve"> types and the only property it has is the group name</w:t>
      </w:r>
      <w:r w:rsidRPr="000C69BE">
        <w:t xml:space="preserve">. </w:t>
      </w:r>
    </w:p>
    <w:p w14:paraId="411997D2" w14:textId="77777777" w:rsidR="00396D08" w:rsidRDefault="00396D08" w:rsidP="00396D08">
      <w:pPr>
        <w:pStyle w:val="ListParagraph"/>
        <w:numPr>
          <w:ilvl w:val="0"/>
          <w:numId w:val="11"/>
        </w:numPr>
      </w:pPr>
      <w:r>
        <w:t>Initialize: Sets the Group name to the default value (Group).</w:t>
      </w:r>
    </w:p>
    <w:p w14:paraId="0DE22796" w14:textId="77777777" w:rsidR="00396D08" w:rsidRDefault="00396D08" w:rsidP="00396D08">
      <w:pPr>
        <w:pStyle w:val="ListParagraph"/>
        <w:numPr>
          <w:ilvl w:val="0"/>
          <w:numId w:val="11"/>
        </w:numPr>
      </w:pPr>
      <w:r>
        <w:t>Duplicate: Adds the word copy to a group name that had been duplicated.</w:t>
      </w:r>
    </w:p>
    <w:p w14:paraId="3815663B" w14:textId="77777777" w:rsidR="00396D08" w:rsidRDefault="00396D08" w:rsidP="00396D08">
      <w:pPr>
        <w:pStyle w:val="ListParagraph"/>
        <w:numPr>
          <w:ilvl w:val="0"/>
          <w:numId w:val="11"/>
        </w:numPr>
      </w:pPr>
      <w:r>
        <w:t>EditOptions: Allow to add sub nodes consisting of current and voltage Channels. The group can be removed and duplicated, but can’t be dragged.</w:t>
      </w:r>
    </w:p>
    <w:p w14:paraId="58452C55" w14:textId="77777777" w:rsidR="00396D08" w:rsidRDefault="00396D08" w:rsidP="00396D08">
      <w:pPr>
        <w:pStyle w:val="ListParagraph"/>
        <w:numPr>
          <w:ilvl w:val="0"/>
          <w:numId w:val="11"/>
        </w:numPr>
      </w:pPr>
      <w:r>
        <w:t>GetText: Sets the glyph to group glyph and uses the group name as the text.</w:t>
      </w:r>
    </w:p>
    <w:p w14:paraId="70C2A17A" w14:textId="77777777" w:rsidR="00396D08" w:rsidRDefault="00396D08" w:rsidP="00396D08">
      <w:pPr>
        <w:pStyle w:val="ListParagraph"/>
        <w:numPr>
          <w:ilvl w:val="0"/>
          <w:numId w:val="11"/>
        </w:numPr>
      </w:pPr>
      <w:r>
        <w:t>UIRef: Sets the reference of the UI to GroupUI.</w:t>
      </w:r>
    </w:p>
    <w:p w14:paraId="75B9B509" w14:textId="171513B0" w:rsidR="00396D08" w:rsidRPr="00AF22CD" w:rsidRDefault="00AF22CD" w:rsidP="00396D08">
      <w:pPr>
        <w:rPr>
          <w:u w:val="single"/>
        </w:rPr>
      </w:pPr>
      <w:r w:rsidRPr="00AF22CD">
        <w:rPr>
          <w:u w:val="single"/>
        </w:rPr>
        <w:t>group configuration.lvcass</w:t>
      </w:r>
    </w:p>
    <w:p w14:paraId="1E99B502" w14:textId="77777777" w:rsidR="00AF22CD" w:rsidRDefault="00AF22CD" w:rsidP="00AF22CD">
      <w:pPr>
        <w:keepNext/>
        <w:jc w:val="center"/>
      </w:pPr>
      <w:r>
        <w:rPr>
          <w:noProof/>
        </w:rPr>
        <w:drawing>
          <wp:inline distT="0" distB="0" distL="0" distR="0" wp14:anchorId="5EE14221" wp14:editId="02B2D471">
            <wp:extent cx="1400175" cy="6572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00175" cy="657225"/>
                    </a:xfrm>
                    <a:prstGeom prst="rect">
                      <a:avLst/>
                    </a:prstGeom>
                  </pic:spPr>
                </pic:pic>
              </a:graphicData>
            </a:graphic>
          </wp:inline>
        </w:drawing>
      </w:r>
    </w:p>
    <w:p w14:paraId="3D348619" w14:textId="3A856F70" w:rsidR="00AF22CD" w:rsidRDefault="00AF22CD" w:rsidP="00AF22CD">
      <w:pPr>
        <w:pStyle w:val="Caption"/>
        <w:jc w:val="center"/>
      </w:pPr>
      <w:r>
        <w:t xml:space="preserve">Figure </w:t>
      </w:r>
      <w:r>
        <w:fldChar w:fldCharType="begin"/>
      </w:r>
      <w:r>
        <w:instrText xml:space="preserve"> SEQ Figure \* ARABIC </w:instrText>
      </w:r>
      <w:r>
        <w:fldChar w:fldCharType="separate"/>
      </w:r>
      <w:r w:rsidR="005450C2">
        <w:rPr>
          <w:noProof/>
        </w:rPr>
        <w:t>23</w:t>
      </w:r>
      <w:r>
        <w:fldChar w:fldCharType="end"/>
      </w:r>
      <w:r>
        <w:t xml:space="preserve"> group</w:t>
      </w:r>
      <w:r w:rsidRPr="00060AE9">
        <w:t xml:space="preserve"> configuration private data</w:t>
      </w:r>
    </w:p>
    <w:p w14:paraId="1482D017" w14:textId="77777777" w:rsidR="00AF22CD" w:rsidRDefault="00AF22CD" w:rsidP="00AF22CD">
      <w:pPr>
        <w:rPr>
          <w:u w:val="single"/>
        </w:rPr>
      </w:pPr>
      <w:r w:rsidRPr="00AF22CD">
        <w:t xml:space="preserve">Only properties </w:t>
      </w:r>
      <w:r>
        <w:t>we are interested at cRIO level is the system name. The System name field is created in its private data and methods to access this information.</w:t>
      </w:r>
    </w:p>
    <w:p w14:paraId="3DE7EAF5" w14:textId="77777777" w:rsidR="00AF22CD" w:rsidDel="005A0092" w:rsidRDefault="00AF22CD" w:rsidP="00396D08">
      <w:pPr>
        <w:rPr>
          <w:del w:id="14" w:author="Daniel Smith" w:date="2013-12-05T15:30:00Z"/>
        </w:rPr>
      </w:pPr>
    </w:p>
    <w:p w14:paraId="706313E0" w14:textId="77777777" w:rsidR="00396D08" w:rsidRDefault="00396D08" w:rsidP="00396D08"/>
    <w:p w14:paraId="23FE7116" w14:textId="1A4DF31F" w:rsidR="00396D08" w:rsidRPr="006C24D0" w:rsidRDefault="00396D08" w:rsidP="00396D08">
      <w:pPr>
        <w:rPr>
          <w:u w:val="single"/>
        </w:rPr>
      </w:pPr>
      <w:r w:rsidRPr="006C24D0">
        <w:rPr>
          <w:u w:val="single"/>
        </w:rPr>
        <w:t xml:space="preserve">Channel </w:t>
      </w:r>
      <w:r w:rsidR="00295511">
        <w:rPr>
          <w:u w:val="single"/>
        </w:rPr>
        <w:t>node.lvcass (abstract)</w:t>
      </w:r>
    </w:p>
    <w:p w14:paraId="73452471" w14:textId="77777777" w:rsidR="00396D08" w:rsidRDefault="00396D08" w:rsidP="00396D08">
      <w:r>
        <w:t>This is an abstract class and is never display on the tree control. It defines most of the methods for the channels than inherit from it.</w:t>
      </w:r>
    </w:p>
    <w:p w14:paraId="3E93FFE2" w14:textId="77777777" w:rsidR="00396D08" w:rsidRDefault="00396D08" w:rsidP="00396D08">
      <w:pPr>
        <w:pStyle w:val="ListParagraph"/>
        <w:numPr>
          <w:ilvl w:val="0"/>
          <w:numId w:val="9"/>
        </w:numPr>
      </w:pPr>
      <w:r>
        <w:t>Channel UI and Channel UI Ref. Defines the UI that will be used for all channels. If a specific channel needs a different UI the UI ref can be overridden.</w:t>
      </w:r>
    </w:p>
    <w:p w14:paraId="4ECC4C41" w14:textId="77777777" w:rsidR="00396D08" w:rsidRDefault="00396D08" w:rsidP="00396D08">
      <w:pPr>
        <w:pStyle w:val="ListParagraph"/>
        <w:numPr>
          <w:ilvl w:val="0"/>
          <w:numId w:val="9"/>
        </w:numPr>
      </w:pPr>
      <w:r>
        <w:lastRenderedPageBreak/>
        <w:t>EditOptions: Allows the channels to be moved, removed and duplicated. And specify no sub nodes can be added to them.</w:t>
      </w:r>
    </w:p>
    <w:p w14:paraId="0E963A93" w14:textId="77777777" w:rsidR="00396D08" w:rsidRDefault="00396D08" w:rsidP="00396D08">
      <w:pPr>
        <w:pStyle w:val="ListParagraph"/>
        <w:numPr>
          <w:ilvl w:val="0"/>
          <w:numId w:val="9"/>
        </w:numPr>
      </w:pPr>
      <w:r>
        <w:t xml:space="preserve">GetText: Sets channel name as the test and a default Glyph is used in case a channel didn’t specify it. </w:t>
      </w:r>
    </w:p>
    <w:p w14:paraId="75D7E874" w14:textId="77777777" w:rsidR="00396D08" w:rsidRDefault="00396D08" w:rsidP="00396D08">
      <w:r>
        <w:t>There are two data access method VIs that allows you to get the data in the VIEW cluster format or in the Channel cluster format.</w:t>
      </w:r>
    </w:p>
    <w:p w14:paraId="4DF0DC31" w14:textId="77777777" w:rsidR="00295511" w:rsidRDefault="00295511" w:rsidP="00295511">
      <w:pPr>
        <w:keepNext/>
        <w:jc w:val="center"/>
      </w:pPr>
      <w:r>
        <w:rPr>
          <w:noProof/>
        </w:rPr>
        <w:drawing>
          <wp:inline distT="0" distB="0" distL="0" distR="0" wp14:anchorId="2BA93C7F" wp14:editId="168292A1">
            <wp:extent cx="1400175" cy="34290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0175" cy="3429000"/>
                    </a:xfrm>
                    <a:prstGeom prst="rect">
                      <a:avLst/>
                    </a:prstGeom>
                  </pic:spPr>
                </pic:pic>
              </a:graphicData>
            </a:graphic>
          </wp:inline>
        </w:drawing>
      </w:r>
    </w:p>
    <w:p w14:paraId="2B583386" w14:textId="6090EAD8" w:rsidR="00295511" w:rsidRDefault="00295511" w:rsidP="00295511">
      <w:pPr>
        <w:pStyle w:val="Caption"/>
        <w:jc w:val="center"/>
      </w:pPr>
      <w:r>
        <w:t xml:space="preserve">Figure </w:t>
      </w:r>
      <w:r>
        <w:fldChar w:fldCharType="begin"/>
      </w:r>
      <w:r>
        <w:instrText xml:space="preserve"> SEQ Figure \* ARABIC </w:instrText>
      </w:r>
      <w:r>
        <w:fldChar w:fldCharType="separate"/>
      </w:r>
      <w:r w:rsidR="005450C2">
        <w:rPr>
          <w:noProof/>
        </w:rPr>
        <w:t>24</w:t>
      </w:r>
      <w:r>
        <w:fldChar w:fldCharType="end"/>
      </w:r>
      <w:r>
        <w:t xml:space="preserve"> channel configuration private data</w:t>
      </w:r>
    </w:p>
    <w:p w14:paraId="28C39511" w14:textId="77777777" w:rsidR="00295511" w:rsidRPr="00295511" w:rsidRDefault="00295511" w:rsidP="00295511">
      <w:pPr>
        <w:rPr>
          <w:u w:val="single"/>
        </w:rPr>
      </w:pPr>
      <w:r w:rsidRPr="00295511">
        <w:rPr>
          <w:u w:val="single"/>
        </w:rPr>
        <w:t>channel configuration</w:t>
      </w:r>
    </w:p>
    <w:p w14:paraId="71BD5FB6" w14:textId="5A67F14E" w:rsidR="00295511" w:rsidRDefault="00295511" w:rsidP="00396D08">
      <w:r>
        <w:t>In here we created the fields for all the relevant information for channel as well as access methods to this information</w:t>
      </w:r>
      <w:r>
        <w:t>.</w:t>
      </w:r>
      <w:r>
        <w:t xml:space="preserve"> In addition there are overrides in the following methods</w:t>
      </w:r>
    </w:p>
    <w:p w14:paraId="5B9F406D" w14:textId="4FF7C10A" w:rsidR="00295511" w:rsidRDefault="00295511" w:rsidP="00295511">
      <w:pPr>
        <w:pStyle w:val="ListParagraph"/>
        <w:numPr>
          <w:ilvl w:val="0"/>
          <w:numId w:val="16"/>
        </w:numPr>
      </w:pPr>
      <w:r>
        <w:t>validate: this Vi makes a simple validation making sure the sensor ID is not empty</w:t>
      </w:r>
    </w:p>
    <w:p w14:paraId="0FA6E313" w14:textId="6CD77063" w:rsidR="00295511" w:rsidRDefault="00295511" w:rsidP="00295511">
      <w:pPr>
        <w:pStyle w:val="ListParagraph"/>
        <w:numPr>
          <w:ilvl w:val="0"/>
          <w:numId w:val="16"/>
        </w:numPr>
      </w:pPr>
      <w:r>
        <w:t>from string: This VI includes code for version management of the channel configuration.</w:t>
      </w:r>
    </w:p>
    <w:p w14:paraId="4DB95CB1" w14:textId="1FFF6A72" w:rsidR="00295511" w:rsidRDefault="00295511" w:rsidP="00295511">
      <w:pPr>
        <w:pStyle w:val="ListParagraph"/>
        <w:numPr>
          <w:ilvl w:val="0"/>
          <w:numId w:val="16"/>
        </w:numPr>
      </w:pPr>
      <w:r>
        <w:t>to string: This vi flattens the data in the configuration cluster and adds versioning information.</w:t>
      </w:r>
    </w:p>
    <w:p w14:paraId="090DC6A0" w14:textId="77777777" w:rsidR="00295511" w:rsidRDefault="00295511" w:rsidP="00396D08"/>
    <w:p w14:paraId="76FD9B81" w14:textId="77777777" w:rsidR="00396D08" w:rsidRPr="006C24D0" w:rsidRDefault="00396D08" w:rsidP="00396D08">
      <w:pPr>
        <w:rPr>
          <w:u w:val="single"/>
        </w:rPr>
      </w:pPr>
      <w:r w:rsidRPr="006C24D0">
        <w:rPr>
          <w:u w:val="single"/>
        </w:rPr>
        <w:t>Current channel and voltage channel</w:t>
      </w:r>
    </w:p>
    <w:p w14:paraId="7A439D52" w14:textId="77777777" w:rsidR="00396D08" w:rsidRDefault="00396D08" w:rsidP="00396D08">
      <w:r>
        <w:t>These channels inherit most of their methods from the Channel abstract class. The only specific VIs for these classes are Initialize and GetText.</w:t>
      </w:r>
    </w:p>
    <w:p w14:paraId="0EF73D91" w14:textId="77777777" w:rsidR="00396D08" w:rsidRDefault="00396D08" w:rsidP="00396D08">
      <w:pPr>
        <w:pStyle w:val="ListParagraph"/>
        <w:numPr>
          <w:ilvl w:val="0"/>
          <w:numId w:val="10"/>
        </w:numPr>
      </w:pPr>
      <w:r>
        <w:lastRenderedPageBreak/>
        <w:t>Initialize:  Sets the channel name and the channel type to the specific ones of the corresponding classes.</w:t>
      </w:r>
    </w:p>
    <w:p w14:paraId="3E019102" w14:textId="77777777" w:rsidR="00396D08" w:rsidRDefault="00396D08" w:rsidP="00396D08">
      <w:pPr>
        <w:pStyle w:val="ListParagraph"/>
        <w:numPr>
          <w:ilvl w:val="0"/>
          <w:numId w:val="10"/>
        </w:numPr>
      </w:pPr>
      <w:r>
        <w:t xml:space="preserve">GetText: Sets the glyph to the right value </w:t>
      </w:r>
      <w:r w:rsidRPr="00FB1092">
        <w:t>and use the text method from the parent (channel)</w:t>
      </w:r>
      <w:r>
        <w:t>.</w:t>
      </w:r>
    </w:p>
    <w:p w14:paraId="5D24CF71" w14:textId="77777777" w:rsidR="00396D08" w:rsidRDefault="00396D08" w:rsidP="00396D08"/>
    <w:p w14:paraId="68371A75" w14:textId="77777777" w:rsidR="00396D08" w:rsidRPr="0013112B" w:rsidRDefault="00396D08" w:rsidP="00396D08"/>
    <w:p w14:paraId="24FEF6BD" w14:textId="77777777" w:rsidR="00396D08" w:rsidRDefault="00396D08" w:rsidP="00B04154">
      <w:pPr>
        <w:pStyle w:val="ListParagraph"/>
        <w:numPr>
          <w:ilvl w:val="0"/>
          <w:numId w:val="17"/>
        </w:numPr>
      </w:pPr>
      <w:r>
        <w:t>Define where the classes will be stored the default path is in the /project folder/Classes. The Configurator expects all classes to be stored in a single folder containing the folder for all the classes.</w:t>
      </w:r>
    </w:p>
    <w:p w14:paraId="644C6A47" w14:textId="77777777" w:rsidR="00396D08" w:rsidRDefault="00396D08" w:rsidP="00396D08">
      <w:pPr>
        <w:jc w:val="center"/>
      </w:pPr>
      <w:r>
        <w:rPr>
          <w:noProof/>
        </w:rPr>
        <w:drawing>
          <wp:inline distT="0" distB="0" distL="0" distR="0" wp14:anchorId="5EA0950B" wp14:editId="5182C1BA">
            <wp:extent cx="1240155" cy="1327785"/>
            <wp:effectExtent l="19050" t="0" r="0" b="0"/>
            <wp:docPr id="2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srcRect/>
                    <a:stretch>
                      <a:fillRect/>
                    </a:stretch>
                  </pic:blipFill>
                  <pic:spPr bwMode="auto">
                    <a:xfrm>
                      <a:off x="0" y="0"/>
                      <a:ext cx="1240155" cy="1327785"/>
                    </a:xfrm>
                    <a:prstGeom prst="rect">
                      <a:avLst/>
                    </a:prstGeom>
                    <a:noFill/>
                    <a:ln w="9525">
                      <a:noFill/>
                      <a:miter lim="800000"/>
                      <a:headEnd/>
                      <a:tailEnd/>
                    </a:ln>
                  </pic:spPr>
                </pic:pic>
              </a:graphicData>
            </a:graphic>
          </wp:inline>
        </w:drawing>
      </w:r>
    </w:p>
    <w:p w14:paraId="629619C8" w14:textId="19778815" w:rsidR="00396D08" w:rsidRDefault="00911BDB" w:rsidP="00396D08">
      <w:r>
        <w:t xml:space="preserve">NOTE: </w:t>
      </w:r>
      <w:r w:rsidR="00396D08">
        <w:t>The path to the main classes folder is specified when initializing the repo</w:t>
      </w:r>
      <w:r>
        <w:t xml:space="preserve"> and classes should be stored in a folder that has the same name that the class</w:t>
      </w:r>
      <w:r w:rsidR="00396D08">
        <w:t>. If your classes don’t have this order in disk the GetClassPath and StoreClassPath methods from repo need to be overwritten.</w:t>
      </w:r>
    </w:p>
    <w:p w14:paraId="3367EE64" w14:textId="77777777" w:rsidR="00396D08" w:rsidRDefault="00396D08" w:rsidP="00B04154">
      <w:pPr>
        <w:pStyle w:val="ListParagraph"/>
        <w:numPr>
          <w:ilvl w:val="0"/>
          <w:numId w:val="17"/>
        </w:numPr>
      </w:pPr>
      <w:r>
        <w:t>Create the new class</w:t>
      </w:r>
    </w:p>
    <w:p w14:paraId="353138E9" w14:textId="77777777" w:rsidR="00396D08" w:rsidRDefault="00396D08" w:rsidP="00B04154">
      <w:pPr>
        <w:pStyle w:val="ListParagraph"/>
        <w:numPr>
          <w:ilvl w:val="0"/>
          <w:numId w:val="17"/>
        </w:numPr>
      </w:pPr>
      <w:r>
        <w:t xml:space="preserve">Save to disk. </w:t>
      </w:r>
    </w:p>
    <w:p w14:paraId="3C612088" w14:textId="77777777" w:rsidR="00396D08" w:rsidRDefault="00396D08" w:rsidP="00B04154">
      <w:pPr>
        <w:pStyle w:val="ListParagraph"/>
        <w:numPr>
          <w:ilvl w:val="0"/>
          <w:numId w:val="17"/>
        </w:numPr>
      </w:pPr>
      <w:r>
        <w:t>Change inheritance to inherit from Node.lvclass.</w:t>
      </w:r>
    </w:p>
    <w:p w14:paraId="12F8A59B" w14:textId="77777777" w:rsidR="00E759BF" w:rsidRDefault="00E759BF" w:rsidP="00D16438"/>
    <w:p w14:paraId="232E02D6" w14:textId="13176541" w:rsidR="00D57CFA" w:rsidRPr="00D16438" w:rsidRDefault="00D57CFA" w:rsidP="00D16438"/>
    <w:p w14:paraId="372F8703" w14:textId="77777777" w:rsidR="00661EB8" w:rsidRDefault="00661EB8" w:rsidP="00661EB8">
      <w:pPr>
        <w:pStyle w:val="Heading2"/>
      </w:pPr>
      <w:r>
        <w:t>Feedback</w:t>
      </w:r>
    </w:p>
    <w:p w14:paraId="355B4B91" w14:textId="77777777" w:rsidR="00661EB8" w:rsidRDefault="00661EB8" w:rsidP="00661EB8">
      <w:pPr>
        <w:pStyle w:val="NormalWeb"/>
      </w:pPr>
      <w:r>
        <w:t>This reference application was created by the NI Systems Engineering group. </w:t>
      </w:r>
    </w:p>
    <w:p w14:paraId="0A6ECC7A" w14:textId="77777777" w:rsidR="00661EB8" w:rsidRDefault="00661EB8" w:rsidP="00661EB8">
      <w:pPr>
        <w:pStyle w:val="NormalWeb"/>
      </w:pPr>
      <w:r>
        <w:t xml:space="preserve">We </w:t>
      </w:r>
      <w:r>
        <w:rPr>
          <w:b/>
          <w:bCs/>
        </w:rPr>
        <w:t>do not</w:t>
      </w:r>
      <w:r>
        <w:t xml:space="preserve"> regularly monitor Reader Comments posted on this page.</w:t>
      </w:r>
    </w:p>
    <w:p w14:paraId="57A70CC8" w14:textId="77777777" w:rsidR="00661EB8" w:rsidRDefault="00661EB8" w:rsidP="00661EB8">
      <w:pPr>
        <w:pStyle w:val="NormalWeb"/>
      </w:pPr>
      <w:r>
        <w:t>Please submit your feedback in the </w:t>
      </w:r>
      <w:hyperlink r:id="rId32" w:history="1">
        <w:r>
          <w:rPr>
            <w:rStyle w:val="Hyperlink"/>
            <w:rFonts w:eastAsiaTheme="majorEastAsia"/>
          </w:rPr>
          <w:t>Configuration Editor discussion forum</w:t>
        </w:r>
      </w:hyperlink>
      <w:r>
        <w:t> so that we can improve this component for future applications. </w:t>
      </w:r>
    </w:p>
    <w:p w14:paraId="6F5D0A1E" w14:textId="094F3C7C" w:rsidR="00F515AC" w:rsidRDefault="00661EB8" w:rsidP="002C40ED">
      <w:pPr>
        <w:pStyle w:val="NormalWeb"/>
      </w:pPr>
      <w:r>
        <w:t xml:space="preserve">Please direct support questions to </w:t>
      </w:r>
      <w:hyperlink r:id="rId33" w:history="1">
        <w:r>
          <w:rPr>
            <w:rStyle w:val="Hyperlink"/>
            <w:rFonts w:eastAsiaTheme="majorEastAsia"/>
          </w:rPr>
          <w:t>NI Technical Support</w:t>
        </w:r>
      </w:hyperlink>
      <w:r>
        <w:t>.</w:t>
      </w:r>
      <w:r w:rsidR="00B10E56">
        <w:t xml:space="preserve"> Discussion </w:t>
      </w:r>
      <w:bookmarkStart w:id="15" w:name="_GoBack"/>
      <w:bookmarkEnd w:id="15"/>
    </w:p>
    <w:p w14:paraId="5F5A04C7" w14:textId="77777777" w:rsidR="00984397" w:rsidRDefault="00984397" w:rsidP="00046B53"/>
    <w:p w14:paraId="1B762514" w14:textId="77777777" w:rsidR="00984397" w:rsidRDefault="00984397"/>
    <w:sectPr w:rsidR="00984397" w:rsidSect="00D46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285D"/>
    <w:multiLevelType w:val="hybridMultilevel"/>
    <w:tmpl w:val="5D3646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539F0"/>
    <w:multiLevelType w:val="hybridMultilevel"/>
    <w:tmpl w:val="B2C2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C28A0"/>
    <w:multiLevelType w:val="multilevel"/>
    <w:tmpl w:val="669E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03907"/>
    <w:multiLevelType w:val="hybridMultilevel"/>
    <w:tmpl w:val="EA9A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D5BDF"/>
    <w:multiLevelType w:val="hybridMultilevel"/>
    <w:tmpl w:val="DC4C0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34A5F"/>
    <w:multiLevelType w:val="hybridMultilevel"/>
    <w:tmpl w:val="DC1A4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570328"/>
    <w:multiLevelType w:val="multilevel"/>
    <w:tmpl w:val="A40E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7568B"/>
    <w:multiLevelType w:val="hybridMultilevel"/>
    <w:tmpl w:val="A7BA0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F7056E"/>
    <w:multiLevelType w:val="hybridMultilevel"/>
    <w:tmpl w:val="409C1D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C652E"/>
    <w:multiLevelType w:val="hybridMultilevel"/>
    <w:tmpl w:val="B85C3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FD0B0F"/>
    <w:multiLevelType w:val="hybridMultilevel"/>
    <w:tmpl w:val="D140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9C44D7"/>
    <w:multiLevelType w:val="hybridMultilevel"/>
    <w:tmpl w:val="D63A0C2E"/>
    <w:lvl w:ilvl="0" w:tplc="CEBA5D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2F60EF"/>
    <w:multiLevelType w:val="hybridMultilevel"/>
    <w:tmpl w:val="030E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E5179"/>
    <w:multiLevelType w:val="hybridMultilevel"/>
    <w:tmpl w:val="904E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F878D8"/>
    <w:multiLevelType w:val="hybridMultilevel"/>
    <w:tmpl w:val="DC4C0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54658B"/>
    <w:multiLevelType w:val="hybridMultilevel"/>
    <w:tmpl w:val="ACBE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F32CC"/>
    <w:multiLevelType w:val="hybridMultilevel"/>
    <w:tmpl w:val="14A4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3"/>
  </w:num>
  <w:num w:numId="4">
    <w:abstractNumId w:val="6"/>
  </w:num>
  <w:num w:numId="5">
    <w:abstractNumId w:val="3"/>
  </w:num>
  <w:num w:numId="6">
    <w:abstractNumId w:val="11"/>
  </w:num>
  <w:num w:numId="7">
    <w:abstractNumId w:val="4"/>
  </w:num>
  <w:num w:numId="8">
    <w:abstractNumId w:val="12"/>
  </w:num>
  <w:num w:numId="9">
    <w:abstractNumId w:val="15"/>
  </w:num>
  <w:num w:numId="10">
    <w:abstractNumId w:val="16"/>
  </w:num>
  <w:num w:numId="11">
    <w:abstractNumId w:val="1"/>
  </w:num>
  <w:num w:numId="12">
    <w:abstractNumId w:val="7"/>
  </w:num>
  <w:num w:numId="13">
    <w:abstractNumId w:val="5"/>
  </w:num>
  <w:num w:numId="14">
    <w:abstractNumId w:val="0"/>
  </w:num>
  <w:num w:numId="15">
    <w:abstractNumId w:val="8"/>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4D0"/>
    <w:rsid w:val="000156BF"/>
    <w:rsid w:val="000226D7"/>
    <w:rsid w:val="0003164B"/>
    <w:rsid w:val="00032745"/>
    <w:rsid w:val="00035067"/>
    <w:rsid w:val="00046B53"/>
    <w:rsid w:val="00070B61"/>
    <w:rsid w:val="00093496"/>
    <w:rsid w:val="0009407E"/>
    <w:rsid w:val="0009504A"/>
    <w:rsid w:val="000C4EDD"/>
    <w:rsid w:val="000C69BE"/>
    <w:rsid w:val="000E087C"/>
    <w:rsid w:val="000E616D"/>
    <w:rsid w:val="000F71AD"/>
    <w:rsid w:val="00116A79"/>
    <w:rsid w:val="0013112B"/>
    <w:rsid w:val="001322B3"/>
    <w:rsid w:val="001348A3"/>
    <w:rsid w:val="00137B79"/>
    <w:rsid w:val="00142343"/>
    <w:rsid w:val="0014487B"/>
    <w:rsid w:val="00186E21"/>
    <w:rsid w:val="00195E37"/>
    <w:rsid w:val="001A1DA9"/>
    <w:rsid w:val="001A4446"/>
    <w:rsid w:val="001A6432"/>
    <w:rsid w:val="001B3AEE"/>
    <w:rsid w:val="001C1764"/>
    <w:rsid w:val="001C25C1"/>
    <w:rsid w:val="001C7A7D"/>
    <w:rsid w:val="001E7874"/>
    <w:rsid w:val="00200990"/>
    <w:rsid w:val="00206FDC"/>
    <w:rsid w:val="00217338"/>
    <w:rsid w:val="002249F1"/>
    <w:rsid w:val="0022545F"/>
    <w:rsid w:val="00255869"/>
    <w:rsid w:val="00261FF2"/>
    <w:rsid w:val="002947DE"/>
    <w:rsid w:val="00295511"/>
    <w:rsid w:val="002C19EE"/>
    <w:rsid w:val="002C40ED"/>
    <w:rsid w:val="002D2853"/>
    <w:rsid w:val="002D6905"/>
    <w:rsid w:val="002D6E97"/>
    <w:rsid w:val="002F78EA"/>
    <w:rsid w:val="00300189"/>
    <w:rsid w:val="00304C72"/>
    <w:rsid w:val="00323D0B"/>
    <w:rsid w:val="00327614"/>
    <w:rsid w:val="00331AFF"/>
    <w:rsid w:val="003461C9"/>
    <w:rsid w:val="00396D08"/>
    <w:rsid w:val="003A18DD"/>
    <w:rsid w:val="003A7E78"/>
    <w:rsid w:val="003C425F"/>
    <w:rsid w:val="003D5A9B"/>
    <w:rsid w:val="003F2197"/>
    <w:rsid w:val="003F2B7F"/>
    <w:rsid w:val="00450327"/>
    <w:rsid w:val="00467D92"/>
    <w:rsid w:val="004717EE"/>
    <w:rsid w:val="00476C88"/>
    <w:rsid w:val="004A624D"/>
    <w:rsid w:val="004B19A4"/>
    <w:rsid w:val="004C65C1"/>
    <w:rsid w:val="004E09CA"/>
    <w:rsid w:val="004E28AB"/>
    <w:rsid w:val="00500B74"/>
    <w:rsid w:val="00514F49"/>
    <w:rsid w:val="00520C27"/>
    <w:rsid w:val="005450C2"/>
    <w:rsid w:val="0057784B"/>
    <w:rsid w:val="00582EA0"/>
    <w:rsid w:val="00592089"/>
    <w:rsid w:val="005A0092"/>
    <w:rsid w:val="005B1486"/>
    <w:rsid w:val="005D4BEC"/>
    <w:rsid w:val="005E0258"/>
    <w:rsid w:val="005E683A"/>
    <w:rsid w:val="005F6A7B"/>
    <w:rsid w:val="005F7497"/>
    <w:rsid w:val="006070B3"/>
    <w:rsid w:val="00620964"/>
    <w:rsid w:val="0062174E"/>
    <w:rsid w:val="00632EA9"/>
    <w:rsid w:val="006554D2"/>
    <w:rsid w:val="00661EB8"/>
    <w:rsid w:val="00665E94"/>
    <w:rsid w:val="006708B1"/>
    <w:rsid w:val="00680BEE"/>
    <w:rsid w:val="00691620"/>
    <w:rsid w:val="00691836"/>
    <w:rsid w:val="006B32D4"/>
    <w:rsid w:val="006C05E9"/>
    <w:rsid w:val="006C24D0"/>
    <w:rsid w:val="006C5499"/>
    <w:rsid w:val="006E1C3F"/>
    <w:rsid w:val="006F03D2"/>
    <w:rsid w:val="006F24D0"/>
    <w:rsid w:val="006F258D"/>
    <w:rsid w:val="006F3366"/>
    <w:rsid w:val="006F47E0"/>
    <w:rsid w:val="0070566B"/>
    <w:rsid w:val="0070797D"/>
    <w:rsid w:val="00711F92"/>
    <w:rsid w:val="00715190"/>
    <w:rsid w:val="007218F7"/>
    <w:rsid w:val="00733AEF"/>
    <w:rsid w:val="0075204E"/>
    <w:rsid w:val="00762D69"/>
    <w:rsid w:val="00775AD4"/>
    <w:rsid w:val="00780AB5"/>
    <w:rsid w:val="00780B1F"/>
    <w:rsid w:val="007B3186"/>
    <w:rsid w:val="007C5B28"/>
    <w:rsid w:val="007C7F59"/>
    <w:rsid w:val="007E0CFD"/>
    <w:rsid w:val="007E7209"/>
    <w:rsid w:val="007F6ECA"/>
    <w:rsid w:val="0080080E"/>
    <w:rsid w:val="00801023"/>
    <w:rsid w:val="00822832"/>
    <w:rsid w:val="008308C5"/>
    <w:rsid w:val="00836560"/>
    <w:rsid w:val="00837385"/>
    <w:rsid w:val="00841DB5"/>
    <w:rsid w:val="008425C2"/>
    <w:rsid w:val="00845ABA"/>
    <w:rsid w:val="00850851"/>
    <w:rsid w:val="00882F64"/>
    <w:rsid w:val="0089367F"/>
    <w:rsid w:val="008A13B6"/>
    <w:rsid w:val="008A1C4F"/>
    <w:rsid w:val="008C2B16"/>
    <w:rsid w:val="008C6C53"/>
    <w:rsid w:val="008D3174"/>
    <w:rsid w:val="008E3F35"/>
    <w:rsid w:val="008F202F"/>
    <w:rsid w:val="008F2691"/>
    <w:rsid w:val="00902B92"/>
    <w:rsid w:val="00902E49"/>
    <w:rsid w:val="00911BDB"/>
    <w:rsid w:val="009168E7"/>
    <w:rsid w:val="00930E51"/>
    <w:rsid w:val="009346F1"/>
    <w:rsid w:val="0094100B"/>
    <w:rsid w:val="009433D8"/>
    <w:rsid w:val="0095051A"/>
    <w:rsid w:val="0095255F"/>
    <w:rsid w:val="0095422D"/>
    <w:rsid w:val="00984397"/>
    <w:rsid w:val="00993588"/>
    <w:rsid w:val="00993A8E"/>
    <w:rsid w:val="00994206"/>
    <w:rsid w:val="009A4D62"/>
    <w:rsid w:val="009A537E"/>
    <w:rsid w:val="009B11F2"/>
    <w:rsid w:val="009B4987"/>
    <w:rsid w:val="009C4CEC"/>
    <w:rsid w:val="00A049A4"/>
    <w:rsid w:val="00A207A3"/>
    <w:rsid w:val="00A26809"/>
    <w:rsid w:val="00A315AA"/>
    <w:rsid w:val="00A37D0D"/>
    <w:rsid w:val="00A57547"/>
    <w:rsid w:val="00A64D29"/>
    <w:rsid w:val="00A67EE5"/>
    <w:rsid w:val="00A73002"/>
    <w:rsid w:val="00A83A7A"/>
    <w:rsid w:val="00A95F43"/>
    <w:rsid w:val="00AA159B"/>
    <w:rsid w:val="00AB17CA"/>
    <w:rsid w:val="00AC1279"/>
    <w:rsid w:val="00AD0BA2"/>
    <w:rsid w:val="00AD2322"/>
    <w:rsid w:val="00AE5641"/>
    <w:rsid w:val="00AE6754"/>
    <w:rsid w:val="00AF22CD"/>
    <w:rsid w:val="00B04154"/>
    <w:rsid w:val="00B10E56"/>
    <w:rsid w:val="00B1507C"/>
    <w:rsid w:val="00B30513"/>
    <w:rsid w:val="00B449AD"/>
    <w:rsid w:val="00B5744B"/>
    <w:rsid w:val="00B61EC1"/>
    <w:rsid w:val="00B70600"/>
    <w:rsid w:val="00B77644"/>
    <w:rsid w:val="00B832D3"/>
    <w:rsid w:val="00B9000A"/>
    <w:rsid w:val="00BA4BE0"/>
    <w:rsid w:val="00BA56A9"/>
    <w:rsid w:val="00BA6470"/>
    <w:rsid w:val="00BC3D98"/>
    <w:rsid w:val="00BC51E8"/>
    <w:rsid w:val="00BE0F65"/>
    <w:rsid w:val="00BE5EE0"/>
    <w:rsid w:val="00BF1CE9"/>
    <w:rsid w:val="00BF67A0"/>
    <w:rsid w:val="00C00B8C"/>
    <w:rsid w:val="00C02180"/>
    <w:rsid w:val="00C06538"/>
    <w:rsid w:val="00C14D30"/>
    <w:rsid w:val="00C20693"/>
    <w:rsid w:val="00C2324E"/>
    <w:rsid w:val="00C40149"/>
    <w:rsid w:val="00C531EB"/>
    <w:rsid w:val="00C53DFF"/>
    <w:rsid w:val="00C6304A"/>
    <w:rsid w:val="00C822B0"/>
    <w:rsid w:val="00C83F21"/>
    <w:rsid w:val="00C8466F"/>
    <w:rsid w:val="00C86E5F"/>
    <w:rsid w:val="00C901F4"/>
    <w:rsid w:val="00CA209C"/>
    <w:rsid w:val="00CD404B"/>
    <w:rsid w:val="00CD7FB0"/>
    <w:rsid w:val="00CE5E4D"/>
    <w:rsid w:val="00D16438"/>
    <w:rsid w:val="00D27D46"/>
    <w:rsid w:val="00D33746"/>
    <w:rsid w:val="00D40888"/>
    <w:rsid w:val="00D46BC1"/>
    <w:rsid w:val="00D549E6"/>
    <w:rsid w:val="00D57CFA"/>
    <w:rsid w:val="00D96713"/>
    <w:rsid w:val="00D9689B"/>
    <w:rsid w:val="00DB5BCC"/>
    <w:rsid w:val="00DE68AC"/>
    <w:rsid w:val="00DF00ED"/>
    <w:rsid w:val="00DF773F"/>
    <w:rsid w:val="00E011BE"/>
    <w:rsid w:val="00E0699B"/>
    <w:rsid w:val="00E16075"/>
    <w:rsid w:val="00E17C48"/>
    <w:rsid w:val="00E46D5D"/>
    <w:rsid w:val="00E47735"/>
    <w:rsid w:val="00E54887"/>
    <w:rsid w:val="00E57C58"/>
    <w:rsid w:val="00E759BF"/>
    <w:rsid w:val="00E839FB"/>
    <w:rsid w:val="00E84E9A"/>
    <w:rsid w:val="00E879A2"/>
    <w:rsid w:val="00E87FCD"/>
    <w:rsid w:val="00E973A2"/>
    <w:rsid w:val="00F01C7E"/>
    <w:rsid w:val="00F060F0"/>
    <w:rsid w:val="00F06567"/>
    <w:rsid w:val="00F10DFB"/>
    <w:rsid w:val="00F17B9B"/>
    <w:rsid w:val="00F203CB"/>
    <w:rsid w:val="00F21F0E"/>
    <w:rsid w:val="00F34B66"/>
    <w:rsid w:val="00F4076A"/>
    <w:rsid w:val="00F515AC"/>
    <w:rsid w:val="00F739E2"/>
    <w:rsid w:val="00F7495B"/>
    <w:rsid w:val="00F8168E"/>
    <w:rsid w:val="00F9406A"/>
    <w:rsid w:val="00FA44E1"/>
    <w:rsid w:val="00FB1092"/>
    <w:rsid w:val="00FB415F"/>
    <w:rsid w:val="00FC0777"/>
    <w:rsid w:val="00FC540C"/>
    <w:rsid w:val="00FC6C31"/>
    <w:rsid w:val="00FC70F8"/>
    <w:rsid w:val="00FD0684"/>
    <w:rsid w:val="00FE0705"/>
    <w:rsid w:val="00FF1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red"/>
    </o:shapedefaults>
    <o:shapelayout v:ext="edit">
      <o:idmap v:ext="edit" data="1"/>
    </o:shapelayout>
  </w:shapeDefaults>
  <w:decimalSymbol w:val="."/>
  <w:listSeparator w:val=","/>
  <w14:docId w14:val="2833A84C"/>
  <w15:docId w15:val="{D3752C69-DB7C-4A76-B3B0-256193B3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04E"/>
  </w:style>
  <w:style w:type="paragraph" w:styleId="Heading1">
    <w:name w:val="heading 1"/>
    <w:basedOn w:val="Normal"/>
    <w:next w:val="Normal"/>
    <w:link w:val="Heading1Char"/>
    <w:uiPriority w:val="9"/>
    <w:qFormat/>
    <w:rsid w:val="007520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20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12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4D0"/>
    <w:pPr>
      <w:ind w:left="720"/>
      <w:contextualSpacing/>
    </w:pPr>
  </w:style>
  <w:style w:type="character" w:customStyle="1" w:styleId="Heading1Char">
    <w:name w:val="Heading 1 Char"/>
    <w:basedOn w:val="DefaultParagraphFont"/>
    <w:link w:val="Heading1"/>
    <w:uiPriority w:val="9"/>
    <w:rsid w:val="007520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204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520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204E"/>
    <w:rPr>
      <w:rFonts w:asciiTheme="majorHAnsi" w:eastAsiaTheme="majorEastAsia" w:hAnsiTheme="majorHAnsi" w:cstheme="majorBidi"/>
      <w:color w:val="17365D" w:themeColor="text2" w:themeShade="BF"/>
      <w:spacing w:val="5"/>
      <w:kern w:val="28"/>
      <w:sz w:val="52"/>
      <w:szCs w:val="52"/>
    </w:rPr>
  </w:style>
  <w:style w:type="table" w:styleId="MediumGrid3-Accent1">
    <w:name w:val="Medium Grid 3 Accent 1"/>
    <w:basedOn w:val="TableNormal"/>
    <w:uiPriority w:val="69"/>
    <w:rsid w:val="0075204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752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04E"/>
    <w:rPr>
      <w:rFonts w:ascii="Tahoma" w:hAnsi="Tahoma" w:cs="Tahoma"/>
      <w:sz w:val="16"/>
      <w:szCs w:val="16"/>
    </w:rPr>
  </w:style>
  <w:style w:type="paragraph" w:styleId="TOCHeading">
    <w:name w:val="TOC Heading"/>
    <w:basedOn w:val="Heading1"/>
    <w:next w:val="Normal"/>
    <w:uiPriority w:val="39"/>
    <w:semiHidden/>
    <w:unhideWhenUsed/>
    <w:qFormat/>
    <w:rsid w:val="009B4987"/>
    <w:pPr>
      <w:outlineLvl w:val="9"/>
    </w:pPr>
  </w:style>
  <w:style w:type="paragraph" w:styleId="TOC1">
    <w:name w:val="toc 1"/>
    <w:basedOn w:val="Normal"/>
    <w:next w:val="Normal"/>
    <w:autoRedefine/>
    <w:uiPriority w:val="39"/>
    <w:unhideWhenUsed/>
    <w:rsid w:val="009B4987"/>
    <w:pPr>
      <w:spacing w:after="100"/>
    </w:pPr>
  </w:style>
  <w:style w:type="paragraph" w:styleId="TOC2">
    <w:name w:val="toc 2"/>
    <w:basedOn w:val="Normal"/>
    <w:next w:val="Normal"/>
    <w:autoRedefine/>
    <w:uiPriority w:val="39"/>
    <w:unhideWhenUsed/>
    <w:rsid w:val="009B4987"/>
    <w:pPr>
      <w:spacing w:after="100"/>
      <w:ind w:left="220"/>
    </w:pPr>
  </w:style>
  <w:style w:type="character" w:styleId="Hyperlink">
    <w:name w:val="Hyperlink"/>
    <w:basedOn w:val="DefaultParagraphFont"/>
    <w:uiPriority w:val="99"/>
    <w:unhideWhenUsed/>
    <w:rsid w:val="009B4987"/>
    <w:rPr>
      <w:color w:val="0000FF" w:themeColor="hyperlink"/>
      <w:u w:val="single"/>
    </w:rPr>
  </w:style>
  <w:style w:type="paragraph" w:styleId="NormalWeb">
    <w:name w:val="Normal (Web)"/>
    <w:basedOn w:val="Normal"/>
    <w:uiPriority w:val="99"/>
    <w:unhideWhenUsed/>
    <w:rsid w:val="007C7F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archresults-container-span">
    <w:name w:val="searchresults-container-span"/>
    <w:basedOn w:val="DefaultParagraphFont"/>
    <w:rsid w:val="007C7F59"/>
  </w:style>
  <w:style w:type="character" w:customStyle="1" w:styleId="Heading3Char">
    <w:name w:val="Heading 3 Char"/>
    <w:basedOn w:val="DefaultParagraphFont"/>
    <w:link w:val="Heading3"/>
    <w:uiPriority w:val="9"/>
    <w:rsid w:val="00AC1279"/>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24D0"/>
    <w:rPr>
      <w:sz w:val="16"/>
      <w:szCs w:val="16"/>
    </w:rPr>
  </w:style>
  <w:style w:type="paragraph" w:styleId="CommentText">
    <w:name w:val="annotation text"/>
    <w:basedOn w:val="Normal"/>
    <w:link w:val="CommentTextChar"/>
    <w:uiPriority w:val="99"/>
    <w:unhideWhenUsed/>
    <w:rsid w:val="006C24D0"/>
    <w:pPr>
      <w:spacing w:line="240" w:lineRule="auto"/>
    </w:pPr>
    <w:rPr>
      <w:sz w:val="20"/>
      <w:szCs w:val="20"/>
    </w:rPr>
  </w:style>
  <w:style w:type="character" w:customStyle="1" w:styleId="CommentTextChar">
    <w:name w:val="Comment Text Char"/>
    <w:basedOn w:val="DefaultParagraphFont"/>
    <w:link w:val="CommentText"/>
    <w:uiPriority w:val="99"/>
    <w:rsid w:val="006C24D0"/>
    <w:rPr>
      <w:sz w:val="20"/>
      <w:szCs w:val="20"/>
    </w:rPr>
  </w:style>
  <w:style w:type="paragraph" w:styleId="CommentSubject">
    <w:name w:val="annotation subject"/>
    <w:basedOn w:val="CommentText"/>
    <w:next w:val="CommentText"/>
    <w:link w:val="CommentSubjectChar"/>
    <w:uiPriority w:val="99"/>
    <w:semiHidden/>
    <w:unhideWhenUsed/>
    <w:rsid w:val="006C24D0"/>
    <w:rPr>
      <w:b/>
      <w:bCs/>
    </w:rPr>
  </w:style>
  <w:style w:type="character" w:customStyle="1" w:styleId="CommentSubjectChar">
    <w:name w:val="Comment Subject Char"/>
    <w:basedOn w:val="CommentTextChar"/>
    <w:link w:val="CommentSubject"/>
    <w:uiPriority w:val="99"/>
    <w:semiHidden/>
    <w:rsid w:val="006C24D0"/>
    <w:rPr>
      <w:b/>
      <w:bCs/>
      <w:sz w:val="20"/>
      <w:szCs w:val="20"/>
    </w:rPr>
  </w:style>
  <w:style w:type="paragraph" w:styleId="Revision">
    <w:name w:val="Revision"/>
    <w:hidden/>
    <w:uiPriority w:val="99"/>
    <w:semiHidden/>
    <w:rsid w:val="00F01C7E"/>
    <w:pPr>
      <w:spacing w:after="0" w:line="240" w:lineRule="auto"/>
    </w:pPr>
  </w:style>
  <w:style w:type="paragraph" w:styleId="Caption">
    <w:name w:val="caption"/>
    <w:basedOn w:val="Normal"/>
    <w:next w:val="Normal"/>
    <w:uiPriority w:val="35"/>
    <w:unhideWhenUsed/>
    <w:qFormat/>
    <w:rsid w:val="007F6EC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653059">
      <w:bodyDiv w:val="1"/>
      <w:marLeft w:val="0"/>
      <w:marRight w:val="0"/>
      <w:marTop w:val="0"/>
      <w:marBottom w:val="0"/>
      <w:divBdr>
        <w:top w:val="none" w:sz="0" w:space="0" w:color="auto"/>
        <w:left w:val="none" w:sz="0" w:space="0" w:color="auto"/>
        <w:bottom w:val="none" w:sz="0" w:space="0" w:color="auto"/>
        <w:right w:val="none" w:sz="0" w:space="0" w:color="auto"/>
      </w:divBdr>
    </w:div>
    <w:div w:id="718088280">
      <w:bodyDiv w:val="1"/>
      <w:marLeft w:val="0"/>
      <w:marRight w:val="0"/>
      <w:marTop w:val="0"/>
      <w:marBottom w:val="0"/>
      <w:divBdr>
        <w:top w:val="none" w:sz="0" w:space="0" w:color="auto"/>
        <w:left w:val="none" w:sz="0" w:space="0" w:color="auto"/>
        <w:bottom w:val="none" w:sz="0" w:space="0" w:color="auto"/>
        <w:right w:val="none" w:sz="0" w:space="0" w:color="auto"/>
      </w:divBdr>
    </w:div>
    <w:div w:id="1645549492">
      <w:bodyDiv w:val="1"/>
      <w:marLeft w:val="0"/>
      <w:marRight w:val="0"/>
      <w:marTop w:val="0"/>
      <w:marBottom w:val="0"/>
      <w:divBdr>
        <w:top w:val="none" w:sz="0" w:space="0" w:color="auto"/>
        <w:left w:val="none" w:sz="0" w:space="0" w:color="auto"/>
        <w:bottom w:val="none" w:sz="0" w:space="0" w:color="auto"/>
        <w:right w:val="none" w:sz="0" w:space="0" w:color="auto"/>
      </w:divBdr>
    </w:div>
    <w:div w:id="167379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www.ni.com/support/"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zone.ni.com/devzone/cda/epd/p/id/6091" TargetMode="External"/><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hyperlink" Target="http://forums.ni.com/ni/board/message?board.id=Components&amp;thread.id=241"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66250C-7BB3-45CF-9241-39AB6EE92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24</Pages>
  <Words>4141</Words>
  <Characters>23610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bcelis</dc:creator>
  <cp:lastModifiedBy>Benjamin Celis</cp:lastModifiedBy>
  <cp:revision>19</cp:revision>
  <dcterms:created xsi:type="dcterms:W3CDTF">2015-09-28T23:41:00Z</dcterms:created>
  <dcterms:modified xsi:type="dcterms:W3CDTF">2015-09-30T22:04:00Z</dcterms:modified>
</cp:coreProperties>
</file>