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RDefault="00E83B17" w14:paraId="672A6659" wp14:textId="77777777">
      <w:pPr>
        <w:pStyle w:val="Cover-title"/>
        <w:rPr>
          <w:color w:val="000000"/>
        </w:rPr>
      </w:pPr>
    </w:p>
    <w:p w:rsidR="57556424" w:rsidP="2373BAC2" w:rsidRDefault="57556424" w14:paraId="2795F596" w14:textId="3F3C898E">
      <w:pPr>
        <w:pStyle w:val="Cover-title"/>
        <w:suppressLineNumbers w:val="0"/>
        <w:bidi w:val="0"/>
        <w:spacing w:before="240" w:beforeAutospacing="off" w:after="60" w:afterAutospacing="off" w:line="259" w:lineRule="auto"/>
        <w:ind w:left="0" w:right="0"/>
        <w:jc w:val="center"/>
      </w:pPr>
      <w:r w:rsidRPr="2373BAC2" w:rsidR="57556424">
        <w:rPr>
          <w:color w:val="000000" w:themeColor="text1" w:themeTint="FF" w:themeShade="FF"/>
        </w:rPr>
        <w:t>DESIGN DOCUMENT</w:t>
      </w:r>
    </w:p>
    <w:p xmlns:wp14="http://schemas.microsoft.com/office/word/2010/wordml" w:rsidRPr="00BC68C3" w:rsidR="00E83B17" w:rsidRDefault="00E83B17" w14:paraId="0A37501D" wp14:textId="77777777">
      <w:pPr>
        <w:jc w:val="center"/>
        <w:rPr>
          <w:rFonts w:ascii="Times New Roman" w:hAnsi="Times New Roman"/>
          <w:b/>
          <w:color w:val="000000"/>
          <w:sz w:val="32"/>
        </w:rPr>
      </w:pPr>
    </w:p>
    <w:p xmlns:wp14="http://schemas.microsoft.com/office/word/2010/wordml" w:rsidRPr="00BC68C3" w:rsidR="00E83B17" w:rsidP="2373BAC2" w:rsidRDefault="00E83B17" w14:paraId="154369E4" wp14:textId="4517C0CF">
      <w:pPr>
        <w:pStyle w:val="Cover-title"/>
        <w:rPr>
          <w:color w:val="000000"/>
          <w:sz w:val="28"/>
          <w:szCs w:val="28"/>
        </w:rPr>
      </w:pPr>
      <w:r w:rsidRPr="2373BAC2" w:rsidR="47A5105D">
        <w:rPr>
          <w:color w:val="000000" w:themeColor="text1" w:themeTint="FF" w:themeShade="FF"/>
          <w:sz w:val="28"/>
          <w:szCs w:val="28"/>
        </w:rPr>
        <w:t xml:space="preserve">AUDIO FORMAT </w:t>
      </w:r>
    </w:p>
    <w:p xmlns:wp14="http://schemas.microsoft.com/office/word/2010/wordml" w:rsidRPr="00BC68C3" w:rsidR="00E83B17" w:rsidRDefault="00E83B17" w14:paraId="5DAB6C7B" wp14:textId="77777777">
      <w:pPr>
        <w:rPr>
          <w:rFonts w:ascii="Times New Roman" w:hAnsi="Times New Roman"/>
          <w:color w:val="000000"/>
        </w:rPr>
      </w:pPr>
    </w:p>
    <w:p xmlns:wp14="http://schemas.microsoft.com/office/word/2010/wordml" w:rsidRPr="00BC68C3" w:rsidR="00E83B17" w:rsidRDefault="00E83B17" w14:paraId="02EB378F" wp14:textId="77777777">
      <w:pPr>
        <w:rPr>
          <w:rFonts w:ascii="Times New Roman" w:hAnsi="Times New Roman"/>
          <w:color w:val="000000"/>
        </w:rPr>
      </w:pPr>
    </w:p>
    <w:p xmlns:wp14="http://schemas.microsoft.com/office/word/2010/wordml" w:rsidR="00071493" w:rsidRDefault="00071493" w14:paraId="6A05A809" wp14:textId="77777777">
      <w:pPr>
        <w:jc w:val="center"/>
        <w:rPr>
          <w:i/>
          <w:color w:val="000000"/>
        </w:rPr>
      </w:pPr>
    </w:p>
    <w:p xmlns:wp14="http://schemas.microsoft.com/office/word/2010/wordml" w:rsidR="00071493" w:rsidRDefault="00071493" w14:paraId="5A39BBE3" wp14:textId="77777777">
      <w:pPr>
        <w:jc w:val="center"/>
        <w:rPr>
          <w:i/>
          <w:color w:val="000000"/>
        </w:rPr>
      </w:pPr>
    </w:p>
    <w:p xmlns:wp14="http://schemas.microsoft.com/office/word/2010/wordml" w:rsidR="00071493" w:rsidRDefault="00071493" w14:paraId="41C8F396" wp14:textId="77777777">
      <w:pPr>
        <w:jc w:val="center"/>
        <w:rPr>
          <w:i/>
          <w:color w:val="000000"/>
        </w:rPr>
      </w:pPr>
    </w:p>
    <w:p xmlns:wp14="http://schemas.microsoft.com/office/word/2010/wordml" w:rsidRPr="00BC68C3" w:rsidR="0011102B" w:rsidRDefault="00E83B17" w14:paraId="29D6B04F" wp14:textId="77777777">
      <w:pPr>
        <w:jc w:val="center"/>
        <w:rPr>
          <w:i/>
          <w:color w:val="000000"/>
        </w:rPr>
      </w:pPr>
      <w:r w:rsidRPr="00BC68C3">
        <w:rPr>
          <w:i/>
          <w:color w:val="000000"/>
        </w:rPr>
        <w:t xml:space="preserve"> </w:t>
      </w:r>
    </w:p>
    <w:p xmlns:wp14="http://schemas.microsoft.com/office/word/2010/wordml" w:rsidRPr="00BC68C3" w:rsidR="0011102B" w:rsidRDefault="0011102B" w14:paraId="72A3D3EC" wp14:textId="77777777">
      <w:pPr>
        <w:jc w:val="center"/>
        <w:rPr>
          <w:i/>
          <w:color w:val="000000"/>
        </w:rPr>
      </w:pPr>
    </w:p>
    <w:p xmlns:wp14="http://schemas.microsoft.com/office/word/2010/wordml" w:rsidRPr="00BC68C3" w:rsidR="0011102B" w:rsidRDefault="0011102B" w14:paraId="0D0B940D" wp14:textId="77777777">
      <w:pPr>
        <w:jc w:val="center"/>
        <w:rPr>
          <w:i/>
          <w:color w:val="000000"/>
        </w:rPr>
      </w:pPr>
    </w:p>
    <w:p xmlns:wp14="http://schemas.microsoft.com/office/word/2010/wordml" w:rsidRPr="00BC68C3" w:rsidR="0011102B" w:rsidRDefault="0011102B" w14:paraId="0E27B00A" wp14:textId="77777777">
      <w:pPr>
        <w:jc w:val="center"/>
        <w:rPr>
          <w:i/>
          <w:color w:val="000000"/>
        </w:rPr>
      </w:pPr>
    </w:p>
    <w:p xmlns:wp14="http://schemas.microsoft.com/office/word/2010/wordml" w:rsidRPr="00BC68C3" w:rsidR="0011102B" w:rsidRDefault="0011102B" w14:paraId="60061E4C" wp14:textId="77777777">
      <w:pPr>
        <w:jc w:val="center"/>
        <w:rPr>
          <w:i/>
          <w:color w:val="000000"/>
        </w:rPr>
      </w:pPr>
    </w:p>
    <w:p xmlns:wp14="http://schemas.microsoft.com/office/word/2010/wordml" w:rsidRPr="00A64C55" w:rsidR="0011102B" w:rsidP="0011102B" w:rsidRDefault="00524730" w14:paraId="1BD39539" wp14:textId="77777777">
      <w:pPr>
        <w:pStyle w:val="Cover-title"/>
        <w:jc w:val="left"/>
        <w:rPr>
          <w:color w:val="000000"/>
          <w:sz w:val="24"/>
          <w:szCs w:val="24"/>
        </w:rPr>
      </w:pPr>
      <w:r w:rsidRPr="00A64C55">
        <w:rPr>
          <w:caps w:val="0"/>
          <w:color w:val="000000"/>
          <w:sz w:val="24"/>
          <w:szCs w:val="24"/>
        </w:rPr>
        <w:t>Document H</w:t>
      </w:r>
      <w:r w:rsidRPr="00A64C55" w:rsidR="00056D2B">
        <w:rPr>
          <w:caps w:val="0"/>
          <w:color w:val="000000"/>
          <w:sz w:val="24"/>
          <w:szCs w:val="24"/>
        </w:rPr>
        <w:t>istory</w:t>
      </w:r>
      <w:r w:rsidRPr="00A64C55" w:rsidR="0011102B">
        <w:rPr>
          <w:color w:val="000000"/>
          <w:sz w:val="24"/>
          <w:szCs w:val="24"/>
        </w:rPr>
        <w:t>:</w:t>
      </w:r>
    </w:p>
    <w:p xmlns:wp14="http://schemas.microsoft.com/office/word/2010/wordml" w:rsidRPr="00A64C55" w:rsidR="0011102B" w:rsidP="0011102B" w:rsidRDefault="0011102B" w14:paraId="44EAFD9C" wp14:textId="77777777">
      <w:pPr>
        <w:rPr>
          <w:color w:val="000000"/>
          <w:szCs w:val="24"/>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50"/>
        <w:gridCol w:w="1080"/>
        <w:gridCol w:w="1950"/>
        <w:gridCol w:w="1421"/>
        <w:gridCol w:w="1505"/>
        <w:gridCol w:w="1322"/>
        <w:gridCol w:w="1322"/>
      </w:tblGrid>
      <w:tr xmlns:wp14="http://schemas.microsoft.com/office/word/2010/wordml" w:rsidRPr="00A64C55" w:rsidR="00B73101" w:rsidTr="39663EA7" w14:paraId="006CDAE0" wp14:textId="77777777">
        <w:trPr>
          <w:trHeight w:val="420"/>
        </w:trPr>
        <w:tc>
          <w:tcPr>
            <w:tcW w:w="750" w:type="dxa"/>
            <w:shd w:val="clear" w:color="auto" w:fill="C0C0C0"/>
            <w:tcMar/>
          </w:tcPr>
          <w:p w:rsidRPr="00A64C55" w:rsidR="00B73101" w:rsidP="2373BAC2" w:rsidRDefault="00B73101" w14:paraId="788C627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S.No</w:t>
            </w:r>
          </w:p>
        </w:tc>
        <w:tc>
          <w:tcPr>
            <w:tcW w:w="1080" w:type="dxa"/>
            <w:shd w:val="clear" w:color="auto" w:fill="C0C0C0"/>
            <w:tcMar/>
          </w:tcPr>
          <w:p w:rsidRPr="00A64C55" w:rsidR="00B73101" w:rsidP="0011102B" w:rsidRDefault="00B73101" w14:paraId="0BC86A3D" wp14:textId="77777777">
            <w:pPr>
              <w:jc w:val="center"/>
              <w:rPr>
                <w:rFonts w:ascii="Times New Roman" w:hAnsi="Times New Roman"/>
                <w:b/>
                <w:color w:val="000000"/>
                <w:szCs w:val="24"/>
              </w:rPr>
            </w:pPr>
            <w:r w:rsidRPr="00A64C55">
              <w:rPr>
                <w:rFonts w:ascii="Times New Roman" w:hAnsi="Times New Roman"/>
                <w:b/>
                <w:color w:val="000000"/>
                <w:szCs w:val="24"/>
              </w:rPr>
              <w:t>Version No.</w:t>
            </w:r>
          </w:p>
        </w:tc>
        <w:tc>
          <w:tcPr>
            <w:tcW w:w="1950" w:type="dxa"/>
            <w:shd w:val="clear" w:color="auto" w:fill="C0C0C0"/>
            <w:tcMar/>
          </w:tcPr>
          <w:p w:rsidRPr="00A64C55" w:rsidR="00B73101" w:rsidP="0011102B" w:rsidRDefault="00B73101" w14:paraId="1C7DF0E4" wp14:textId="77777777">
            <w:pPr>
              <w:jc w:val="center"/>
              <w:rPr>
                <w:rFonts w:ascii="Times New Roman" w:hAnsi="Times New Roman"/>
                <w:b/>
                <w:color w:val="000000"/>
                <w:szCs w:val="24"/>
              </w:rPr>
            </w:pPr>
            <w:r w:rsidRPr="00A64C55">
              <w:rPr>
                <w:rFonts w:ascii="Times New Roman" w:hAnsi="Times New Roman"/>
                <w:b/>
                <w:color w:val="000000"/>
                <w:szCs w:val="24"/>
              </w:rPr>
              <w:t>Author</w:t>
            </w:r>
          </w:p>
        </w:tc>
        <w:tc>
          <w:tcPr>
            <w:tcW w:w="1421" w:type="dxa"/>
            <w:shd w:val="clear" w:color="auto" w:fill="C0C0C0"/>
            <w:tcMar/>
          </w:tcPr>
          <w:p w:rsidRPr="00A64C55" w:rsidR="00B73101" w:rsidP="0011102B" w:rsidRDefault="00B73101" w14:paraId="513FBEE3" wp14:textId="77777777">
            <w:pPr>
              <w:jc w:val="center"/>
              <w:rPr>
                <w:rFonts w:ascii="Times New Roman" w:hAnsi="Times New Roman"/>
                <w:b/>
                <w:color w:val="000000"/>
                <w:szCs w:val="24"/>
              </w:rPr>
            </w:pPr>
            <w:r w:rsidRPr="00A64C55">
              <w:rPr>
                <w:rFonts w:ascii="Times New Roman" w:hAnsi="Times New Roman"/>
                <w:b/>
                <w:color w:val="000000"/>
                <w:szCs w:val="24"/>
              </w:rPr>
              <w:t>Section(s) Affected</w:t>
            </w:r>
          </w:p>
        </w:tc>
        <w:tc>
          <w:tcPr>
            <w:tcW w:w="1505" w:type="dxa"/>
            <w:shd w:val="clear" w:color="auto" w:fill="C0C0C0"/>
            <w:tcMar/>
          </w:tcPr>
          <w:p w:rsidRPr="00A64C55" w:rsidR="00B73101" w:rsidP="2373BAC2" w:rsidRDefault="00B73101" w14:paraId="44A763DD"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Change(s) made</w:t>
            </w:r>
          </w:p>
        </w:tc>
        <w:tc>
          <w:tcPr>
            <w:tcW w:w="1322" w:type="dxa"/>
            <w:shd w:val="clear" w:color="auto" w:fill="C0C0C0"/>
            <w:tcMar/>
          </w:tcPr>
          <w:p w:rsidRPr="00A64C55" w:rsidR="00B73101" w:rsidP="0011102B" w:rsidRDefault="00B73101" w14:paraId="2E0D4AF4" wp14:textId="77777777">
            <w:pPr>
              <w:jc w:val="center"/>
              <w:rPr>
                <w:rFonts w:ascii="Times New Roman" w:hAnsi="Times New Roman"/>
                <w:b/>
                <w:color w:val="000000"/>
                <w:szCs w:val="24"/>
              </w:rPr>
            </w:pPr>
            <w:r w:rsidRPr="00A64C55">
              <w:rPr>
                <w:rFonts w:ascii="Times New Roman" w:hAnsi="Times New Roman"/>
                <w:b/>
                <w:color w:val="000000"/>
                <w:szCs w:val="24"/>
              </w:rPr>
              <w:t xml:space="preserve">Approved Date </w:t>
            </w:r>
          </w:p>
        </w:tc>
        <w:tc>
          <w:tcPr>
            <w:tcW w:w="1322" w:type="dxa"/>
            <w:shd w:val="clear" w:color="auto" w:fill="C0C0C0"/>
            <w:tcMar/>
          </w:tcPr>
          <w:p w:rsidRPr="00A64C55" w:rsidR="00B73101" w:rsidP="2373BAC2" w:rsidRDefault="00B73101" w14:paraId="344E841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Approved by</w:t>
            </w:r>
          </w:p>
        </w:tc>
      </w:tr>
      <w:tr xmlns:wp14="http://schemas.microsoft.com/office/word/2010/wordml" w:rsidRPr="00A64C55" w:rsidR="00B73101" w:rsidTr="39663EA7" w14:paraId="4B94D5A5" wp14:textId="77777777">
        <w:trPr>
          <w:trHeight w:val="420"/>
        </w:trPr>
        <w:tc>
          <w:tcPr>
            <w:tcW w:w="750" w:type="dxa"/>
            <w:tcMar/>
          </w:tcPr>
          <w:p w:rsidRPr="00A64C55" w:rsidR="00B73101" w:rsidP="2373BAC2" w:rsidRDefault="00B73101" w14:paraId="3DEEC669" wp14:textId="08B54E45">
            <w:pPr>
              <w:jc w:val="center"/>
              <w:rPr>
                <w:color w:val="000000"/>
              </w:rPr>
            </w:pPr>
            <w:r w:rsidRPr="2373BAC2" w:rsidR="6F17EE0F">
              <w:rPr>
                <w:color w:val="000000" w:themeColor="text1" w:themeTint="FF" w:themeShade="FF"/>
              </w:rPr>
              <w:t>1</w:t>
            </w:r>
          </w:p>
        </w:tc>
        <w:tc>
          <w:tcPr>
            <w:tcW w:w="1080" w:type="dxa"/>
            <w:tcMar/>
          </w:tcPr>
          <w:p w:rsidRPr="00A64C55" w:rsidR="00B73101" w:rsidP="2373BAC2" w:rsidRDefault="00B73101" w14:paraId="3656B9AB" wp14:textId="65A80174">
            <w:pPr>
              <w:jc w:val="center"/>
              <w:rPr>
                <w:rFonts w:ascii="Times New Roman" w:hAnsi="Times New Roman"/>
                <w:color w:val="000000"/>
              </w:rPr>
            </w:pPr>
            <w:r w:rsidRPr="2373BAC2" w:rsidR="6F17EE0F">
              <w:rPr>
                <w:rFonts w:ascii="Times New Roman" w:hAnsi="Times New Roman"/>
                <w:color w:val="000000" w:themeColor="text1" w:themeTint="FF" w:themeShade="FF"/>
              </w:rPr>
              <w:t>1.0</w:t>
            </w:r>
          </w:p>
        </w:tc>
        <w:tc>
          <w:tcPr>
            <w:tcW w:w="1950" w:type="dxa"/>
            <w:tcMar/>
          </w:tcPr>
          <w:p w:rsidRPr="00A64C55" w:rsidR="00B73101" w:rsidP="2373BAC2" w:rsidRDefault="00B73101" w14:paraId="45FB0818" wp14:textId="024F1503">
            <w:pPr>
              <w:pStyle w:val="Tabletitle"/>
              <w:keepNext w:val="0"/>
              <w:spacing w:before="0" w:after="0"/>
              <w:jc w:val="center"/>
              <w:rPr>
                <w:caps w:val="0"/>
                <w:smallCaps w:val="0"/>
                <w:color w:val="000000"/>
                <w:sz w:val="24"/>
                <w:szCs w:val="24"/>
              </w:rPr>
            </w:pPr>
            <w:r w:rsidRPr="2373BAC2" w:rsidR="6F17EE0F">
              <w:rPr>
                <w:caps w:val="0"/>
                <w:smallCaps w:val="0"/>
                <w:color w:val="000000" w:themeColor="text1" w:themeTint="FF" w:themeShade="FF"/>
                <w:sz w:val="24"/>
                <w:szCs w:val="24"/>
              </w:rPr>
              <w:t>Nithishkumar.T</w:t>
            </w:r>
            <w:r w:rsidRPr="2373BAC2" w:rsidR="6F17EE0F">
              <w:rPr>
                <w:caps w:val="0"/>
                <w:smallCaps w:val="0"/>
                <w:color w:val="000000" w:themeColor="text1" w:themeTint="FF" w:themeShade="FF"/>
                <w:sz w:val="24"/>
                <w:szCs w:val="24"/>
              </w:rPr>
              <w:t xml:space="preserve">  </w:t>
            </w:r>
          </w:p>
        </w:tc>
        <w:tc>
          <w:tcPr>
            <w:tcW w:w="1421" w:type="dxa"/>
            <w:tcMar/>
          </w:tcPr>
          <w:p w:rsidRPr="00A64C55" w:rsidR="00B73101" w:rsidP="2373BAC2" w:rsidRDefault="00B73101" w14:paraId="049F31CB" wp14:textId="3A1E1F1F">
            <w:pPr>
              <w:jc w:val="center"/>
              <w:rPr>
                <w:rFonts w:ascii="Times New Roman" w:hAnsi="Times New Roman"/>
                <w:color w:val="000000"/>
              </w:rPr>
            </w:pPr>
            <w:r w:rsidRPr="2373BAC2" w:rsidR="6F17EE0F">
              <w:rPr>
                <w:rFonts w:ascii="Times New Roman" w:hAnsi="Times New Roman"/>
                <w:color w:val="000000" w:themeColor="text1" w:themeTint="FF" w:themeShade="FF"/>
              </w:rPr>
              <w:t>All</w:t>
            </w:r>
          </w:p>
        </w:tc>
        <w:tc>
          <w:tcPr>
            <w:tcW w:w="1505" w:type="dxa"/>
            <w:tcMar/>
          </w:tcPr>
          <w:p w:rsidRPr="00A64C55" w:rsidR="00B73101" w:rsidP="2373BAC2" w:rsidRDefault="00B73101" w14:paraId="53128261" wp14:textId="5A8061AE">
            <w:pPr>
              <w:jc w:val="center"/>
              <w:rPr>
                <w:rFonts w:ascii="Times New Roman" w:hAnsi="Times New Roman"/>
                <w:color w:val="000000"/>
              </w:rPr>
            </w:pPr>
            <w:r w:rsidRPr="2373BAC2" w:rsidR="6F17EE0F">
              <w:rPr>
                <w:rFonts w:ascii="Times New Roman" w:hAnsi="Times New Roman"/>
                <w:color w:val="000000" w:themeColor="text1" w:themeTint="FF" w:themeShade="FF"/>
              </w:rPr>
              <w:t>Initial</w:t>
            </w:r>
          </w:p>
        </w:tc>
        <w:tc>
          <w:tcPr>
            <w:tcW w:w="1322" w:type="dxa"/>
            <w:tcMar/>
          </w:tcPr>
          <w:p w:rsidRPr="00A64C55" w:rsidR="00B73101" w:rsidP="2373BAC2" w:rsidRDefault="00B73101" w14:paraId="62486C05" wp14:textId="77777777" wp14:noSpellErr="1">
            <w:pPr>
              <w:jc w:val="center"/>
              <w:rPr>
                <w:rFonts w:ascii="Times New Roman" w:hAnsi="Times New Roman"/>
                <w:color w:val="000000"/>
              </w:rPr>
            </w:pPr>
          </w:p>
        </w:tc>
        <w:tc>
          <w:tcPr>
            <w:tcW w:w="1322" w:type="dxa"/>
            <w:tcMar/>
          </w:tcPr>
          <w:p w:rsidRPr="00A64C55" w:rsidR="00B73101" w:rsidP="2373BAC2" w:rsidRDefault="00B73101" w14:paraId="4101652C" wp14:textId="77777777" wp14:noSpellErr="1">
            <w:pPr>
              <w:jc w:val="center"/>
              <w:rPr>
                <w:rFonts w:ascii="Times New Roman" w:hAnsi="Times New Roman"/>
                <w:color w:val="000000"/>
              </w:rPr>
            </w:pPr>
          </w:p>
        </w:tc>
      </w:tr>
      <w:tr w:rsidR="39663EA7" w:rsidTr="39663EA7" w14:paraId="2314D212">
        <w:trPr>
          <w:trHeight w:val="300"/>
        </w:trPr>
        <w:tc>
          <w:tcPr>
            <w:tcW w:w="750" w:type="dxa"/>
            <w:tcMar/>
          </w:tcPr>
          <w:p w:rsidR="65F22D73" w:rsidP="39663EA7" w:rsidRDefault="65F22D73" w14:paraId="56C9A26A" w14:textId="5F458D2D">
            <w:pPr>
              <w:pStyle w:val="Normal"/>
              <w:jc w:val="center"/>
              <w:rPr>
                <w:color w:val="000000" w:themeColor="text1" w:themeTint="FF" w:themeShade="FF"/>
              </w:rPr>
            </w:pPr>
            <w:r w:rsidRPr="39663EA7" w:rsidR="65F22D73">
              <w:rPr>
                <w:color w:val="000000" w:themeColor="text1" w:themeTint="FF" w:themeShade="FF"/>
              </w:rPr>
              <w:t>2</w:t>
            </w:r>
          </w:p>
        </w:tc>
        <w:tc>
          <w:tcPr>
            <w:tcW w:w="1080" w:type="dxa"/>
            <w:tcMar/>
          </w:tcPr>
          <w:p w:rsidR="65F22D73" w:rsidP="39663EA7" w:rsidRDefault="65F22D73" w14:paraId="3E1CF37C" w14:textId="033D8E64">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1.1</w:t>
            </w:r>
          </w:p>
        </w:tc>
        <w:tc>
          <w:tcPr>
            <w:tcW w:w="1950" w:type="dxa"/>
            <w:tcMar/>
          </w:tcPr>
          <w:p w:rsidR="65F22D73" w:rsidP="39663EA7" w:rsidRDefault="65F22D73" w14:paraId="2D2CD5FE" w14:textId="6D725AE7">
            <w:pPr>
              <w:pStyle w:val="Tabletitle"/>
              <w:jc w:val="center"/>
              <w:rPr>
                <w:caps w:val="0"/>
                <w:smallCaps w:val="0"/>
                <w:color w:val="000000" w:themeColor="text1" w:themeTint="FF" w:themeShade="FF"/>
                <w:sz w:val="24"/>
                <w:szCs w:val="24"/>
              </w:rPr>
            </w:pPr>
            <w:r w:rsidRPr="39663EA7" w:rsidR="65F22D73">
              <w:rPr>
                <w:caps w:val="0"/>
                <w:smallCaps w:val="0"/>
                <w:color w:val="000000" w:themeColor="text1" w:themeTint="FF" w:themeShade="FF"/>
                <w:sz w:val="24"/>
                <w:szCs w:val="24"/>
              </w:rPr>
              <w:t>Nithishkumar.T</w:t>
            </w:r>
          </w:p>
        </w:tc>
        <w:tc>
          <w:tcPr>
            <w:tcW w:w="1421" w:type="dxa"/>
            <w:tcMar/>
          </w:tcPr>
          <w:p w:rsidR="65F22D73" w:rsidP="39663EA7" w:rsidRDefault="65F22D73" w14:paraId="6E8ECBC0" w14:textId="63DABA60">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Low Level Design</w:t>
            </w:r>
          </w:p>
        </w:tc>
        <w:tc>
          <w:tcPr>
            <w:tcW w:w="1505" w:type="dxa"/>
            <w:tcMar/>
          </w:tcPr>
          <w:p w:rsidR="65F22D73" w:rsidP="39663EA7" w:rsidRDefault="65F22D73" w14:paraId="667413AA" w14:textId="6D7F1EE2">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Design image</w:t>
            </w:r>
          </w:p>
        </w:tc>
        <w:tc>
          <w:tcPr>
            <w:tcW w:w="1322" w:type="dxa"/>
            <w:tcMar/>
          </w:tcPr>
          <w:p w:rsidR="39663EA7" w:rsidP="39663EA7" w:rsidRDefault="39663EA7" w14:paraId="31485368" w14:textId="5608BF64">
            <w:pPr>
              <w:pStyle w:val="Normal"/>
              <w:jc w:val="center"/>
              <w:rPr>
                <w:rFonts w:ascii="Times New Roman" w:hAnsi="Times New Roman"/>
                <w:color w:val="000000" w:themeColor="text1" w:themeTint="FF" w:themeShade="FF"/>
              </w:rPr>
            </w:pPr>
          </w:p>
        </w:tc>
        <w:tc>
          <w:tcPr>
            <w:tcW w:w="1322" w:type="dxa"/>
            <w:tcMar/>
          </w:tcPr>
          <w:p w:rsidR="39663EA7" w:rsidP="39663EA7" w:rsidRDefault="39663EA7" w14:paraId="78194943" w14:textId="5A8BA25B">
            <w:pPr>
              <w:pStyle w:val="Normal"/>
              <w:jc w:val="center"/>
              <w:rPr>
                <w:rFonts w:ascii="Times New Roman" w:hAnsi="Times New Roman"/>
                <w:color w:val="000000" w:themeColor="text1" w:themeTint="FF" w:themeShade="FF"/>
              </w:rPr>
            </w:pPr>
          </w:p>
        </w:tc>
      </w:tr>
    </w:tbl>
    <w:p xmlns:wp14="http://schemas.microsoft.com/office/word/2010/wordml" w:rsidRPr="00BC68C3" w:rsidR="0011102B" w:rsidP="0011102B" w:rsidRDefault="0011102B" w14:paraId="4B99056E" wp14:textId="77777777">
      <w:pPr>
        <w:ind w:left="576"/>
        <w:rPr>
          <w:color w:val="000000"/>
        </w:rPr>
      </w:pPr>
    </w:p>
    <w:p xmlns:wp14="http://schemas.microsoft.com/office/word/2010/wordml" w:rsidR="00CF5B69" w:rsidRDefault="00E83B17" w14:paraId="1299C43A" wp14:textId="77777777">
      <w:pPr>
        <w:jc w:val="center"/>
        <w:rPr>
          <w:i/>
          <w:color w:val="000000"/>
        </w:rPr>
      </w:pPr>
      <w:r w:rsidRPr="00BC68C3">
        <w:rPr>
          <w:i/>
          <w:color w:val="000000"/>
        </w:rPr>
        <w:br w:type="page"/>
      </w:r>
    </w:p>
    <w:p xmlns:wp14="http://schemas.microsoft.com/office/word/2010/wordml" w:rsidRPr="00A64C55" w:rsidR="00E83B17" w:rsidRDefault="00E83B17" w14:paraId="22E0FC93" wp14:textId="77777777">
      <w:pPr>
        <w:jc w:val="center"/>
        <w:rPr>
          <w:rFonts w:ascii="Times New Roman" w:hAnsi="Times New Roman"/>
          <w:b/>
          <w:bCs/>
          <w:color w:val="000000"/>
          <w:sz w:val="28"/>
          <w:szCs w:val="28"/>
        </w:rPr>
      </w:pPr>
      <w:r w:rsidRPr="00A64C55">
        <w:rPr>
          <w:rFonts w:ascii="Times New Roman" w:hAnsi="Times New Roman"/>
          <w:b/>
          <w:bCs/>
          <w:color w:val="000000"/>
          <w:sz w:val="28"/>
          <w:szCs w:val="28"/>
        </w:rPr>
        <w:t>Table of Contents</w:t>
      </w:r>
    </w:p>
    <w:p xmlns:wp14="http://schemas.microsoft.com/office/word/2010/wordml" w:rsidRPr="00A64C55" w:rsidR="001E2352" w:rsidP="2373BAC2" w:rsidRDefault="00CF5B69" w14:paraId="74266C31" wp14:textId="1E3A6855">
      <w:pPr>
        <w:pStyle w:val="TOC1"/>
        <w:tabs>
          <w:tab w:val="left" w:leader="none" w:pos="480"/>
          <w:tab w:val="right" w:leader="dot" w:pos="9345"/>
        </w:tabs>
        <w:rPr>
          <w:rFonts w:eastAsia="MS Mincho"/>
          <w:b w:val="0"/>
          <w:bCs w:val="0"/>
          <w:caps w:val="0"/>
          <w:smallCaps w:val="0"/>
          <w:noProof/>
          <w:lang w:eastAsia="ja-JP"/>
        </w:rPr>
      </w:pPr>
      <w:r>
        <w:fldChar w:fldCharType="begin"/>
      </w:r>
      <w:r>
        <w:instrText xml:space="preserve">TOC \o "1-9" \z \u \h</w:instrText>
      </w:r>
      <w:r>
        <w:fldChar w:fldCharType="separate"/>
      </w:r>
      <w:hyperlink w:anchor="_Toc624103166">
        <w:r w:rsidRPr="2373BAC2" w:rsidR="2373BAC2">
          <w:rPr>
            <w:rStyle w:val="Hyperlink"/>
          </w:rPr>
          <w:t>1.</w:t>
        </w:r>
        <w:r>
          <w:tab/>
        </w:r>
        <w:r w:rsidRPr="2373BAC2" w:rsidR="2373BAC2">
          <w:rPr>
            <w:rStyle w:val="Hyperlink"/>
          </w:rPr>
          <w:t>INTRODUCTION</w:t>
        </w:r>
        <w:r>
          <w:tab/>
        </w:r>
        <w:r>
          <w:fldChar w:fldCharType="begin"/>
        </w:r>
        <w:r>
          <w:instrText xml:space="preserve">PAGEREF _Toc624103166 \h</w:instrText>
        </w:r>
        <w:r>
          <w:fldChar w:fldCharType="separate"/>
        </w:r>
        <w:r w:rsidRPr="2373BAC2" w:rsidR="2373BAC2">
          <w:rPr>
            <w:rStyle w:val="Hyperlink"/>
          </w:rPr>
          <w:t>3</w:t>
        </w:r>
        <w:r>
          <w:fldChar w:fldCharType="end"/>
        </w:r>
      </w:hyperlink>
    </w:p>
    <w:p w:rsidR="2373BAC2" w:rsidP="2373BAC2" w:rsidRDefault="2373BAC2" w14:paraId="6B375AE1" w14:textId="6DCFAFBB">
      <w:pPr>
        <w:pStyle w:val="TOC1"/>
        <w:tabs>
          <w:tab w:val="left" w:leader="none" w:pos="480"/>
          <w:tab w:val="right" w:leader="dot" w:pos="9345"/>
        </w:tabs>
      </w:pPr>
      <w:hyperlink w:anchor="_Toc480719798">
        <w:r w:rsidRPr="2373BAC2" w:rsidR="2373BAC2">
          <w:rPr>
            <w:rStyle w:val="Hyperlink"/>
          </w:rPr>
          <w:t>2.</w:t>
        </w:r>
        <w:r>
          <w:tab/>
        </w:r>
        <w:r w:rsidRPr="2373BAC2" w:rsidR="2373BAC2">
          <w:rPr>
            <w:rStyle w:val="Hyperlink"/>
          </w:rPr>
          <w:t>PROBLEM STATEMENT</w:t>
        </w:r>
        <w:r>
          <w:tab/>
        </w:r>
        <w:r>
          <w:fldChar w:fldCharType="begin"/>
        </w:r>
        <w:r>
          <w:instrText xml:space="preserve">PAGEREF _Toc480719798 \h</w:instrText>
        </w:r>
        <w:r>
          <w:fldChar w:fldCharType="separate"/>
        </w:r>
        <w:r w:rsidRPr="2373BAC2" w:rsidR="2373BAC2">
          <w:rPr>
            <w:rStyle w:val="Hyperlink"/>
          </w:rPr>
          <w:t>3</w:t>
        </w:r>
        <w:r>
          <w:fldChar w:fldCharType="end"/>
        </w:r>
      </w:hyperlink>
    </w:p>
    <w:p w:rsidR="2373BAC2" w:rsidP="2373BAC2" w:rsidRDefault="2373BAC2" w14:paraId="17319371" w14:textId="18E85D9A">
      <w:pPr>
        <w:pStyle w:val="TOC1"/>
        <w:tabs>
          <w:tab w:val="left" w:leader="none" w:pos="480"/>
          <w:tab w:val="right" w:leader="dot" w:pos="9345"/>
        </w:tabs>
      </w:pPr>
      <w:hyperlink w:anchor="_Toc1011348409">
        <w:r w:rsidRPr="2373BAC2" w:rsidR="2373BAC2">
          <w:rPr>
            <w:rStyle w:val="Hyperlink"/>
          </w:rPr>
          <w:t>3.</w:t>
        </w:r>
        <w:r>
          <w:tab/>
        </w:r>
        <w:r w:rsidRPr="2373BAC2" w:rsidR="2373BAC2">
          <w:rPr>
            <w:rStyle w:val="Hyperlink"/>
          </w:rPr>
          <w:t>OBJECTIVE</w:t>
        </w:r>
        <w:r>
          <w:tab/>
        </w:r>
        <w:r>
          <w:fldChar w:fldCharType="begin"/>
        </w:r>
        <w:r>
          <w:instrText xml:space="preserve">PAGEREF _Toc1011348409 \h</w:instrText>
        </w:r>
        <w:r>
          <w:fldChar w:fldCharType="separate"/>
        </w:r>
        <w:r w:rsidRPr="2373BAC2" w:rsidR="2373BAC2">
          <w:rPr>
            <w:rStyle w:val="Hyperlink"/>
          </w:rPr>
          <w:t>3</w:t>
        </w:r>
        <w:r>
          <w:fldChar w:fldCharType="end"/>
        </w:r>
      </w:hyperlink>
    </w:p>
    <w:p w:rsidR="2373BAC2" w:rsidP="2373BAC2" w:rsidRDefault="2373BAC2" w14:paraId="715B41BC" w14:textId="2A18E3A9">
      <w:pPr>
        <w:pStyle w:val="TOC1"/>
        <w:tabs>
          <w:tab w:val="left" w:leader="none" w:pos="480"/>
          <w:tab w:val="right" w:leader="dot" w:pos="9345"/>
        </w:tabs>
      </w:pPr>
      <w:hyperlink w:anchor="_Toc1020055888">
        <w:r w:rsidRPr="2373BAC2" w:rsidR="2373BAC2">
          <w:rPr>
            <w:rStyle w:val="Hyperlink"/>
          </w:rPr>
          <w:t>4.</w:t>
        </w:r>
        <w:r>
          <w:tab/>
        </w:r>
        <w:r w:rsidRPr="2373BAC2" w:rsidR="2373BAC2">
          <w:rPr>
            <w:rStyle w:val="Hyperlink"/>
          </w:rPr>
          <w:t>DESIGN PLAN</w:t>
        </w:r>
        <w:r>
          <w:tab/>
        </w:r>
        <w:r>
          <w:fldChar w:fldCharType="begin"/>
        </w:r>
        <w:r>
          <w:instrText xml:space="preserve">PAGEREF _Toc1020055888 \h</w:instrText>
        </w:r>
        <w:r>
          <w:fldChar w:fldCharType="separate"/>
        </w:r>
        <w:r w:rsidRPr="2373BAC2" w:rsidR="2373BAC2">
          <w:rPr>
            <w:rStyle w:val="Hyperlink"/>
          </w:rPr>
          <w:t>4</w:t>
        </w:r>
        <w:r>
          <w:fldChar w:fldCharType="end"/>
        </w:r>
      </w:hyperlink>
    </w:p>
    <w:p w:rsidR="2373BAC2" w:rsidP="2373BAC2" w:rsidRDefault="2373BAC2" w14:paraId="46E1945D" w14:textId="7D310F1A">
      <w:pPr>
        <w:pStyle w:val="TOC2"/>
        <w:tabs>
          <w:tab w:val="right" w:leader="dot" w:pos="9345"/>
        </w:tabs>
      </w:pPr>
      <w:hyperlink w:anchor="_Toc1872758885">
        <w:r w:rsidRPr="2373BAC2" w:rsidR="2373BAC2">
          <w:rPr>
            <w:rStyle w:val="Hyperlink"/>
          </w:rPr>
          <w:t>4.1 SYSTEM OVERVIEW</w:t>
        </w:r>
        <w:r>
          <w:tab/>
        </w:r>
        <w:r>
          <w:fldChar w:fldCharType="begin"/>
        </w:r>
        <w:r>
          <w:instrText xml:space="preserve">PAGEREF _Toc1872758885 \h</w:instrText>
        </w:r>
        <w:r>
          <w:fldChar w:fldCharType="separate"/>
        </w:r>
        <w:r w:rsidRPr="2373BAC2" w:rsidR="2373BAC2">
          <w:rPr>
            <w:rStyle w:val="Hyperlink"/>
          </w:rPr>
          <w:t>4</w:t>
        </w:r>
        <w:r>
          <w:fldChar w:fldCharType="end"/>
        </w:r>
      </w:hyperlink>
    </w:p>
    <w:p w:rsidR="2373BAC2" w:rsidP="2373BAC2" w:rsidRDefault="2373BAC2" w14:paraId="1A355866" w14:textId="6504692A">
      <w:pPr>
        <w:pStyle w:val="TOC2"/>
        <w:tabs>
          <w:tab w:val="right" w:leader="dot" w:pos="9345"/>
        </w:tabs>
      </w:pPr>
      <w:hyperlink w:anchor="_Toc1002187067">
        <w:r w:rsidRPr="2373BAC2" w:rsidR="2373BAC2">
          <w:rPr>
            <w:rStyle w:val="Hyperlink"/>
          </w:rPr>
          <w:t>4.2 DESIGN</w:t>
        </w:r>
        <w:r>
          <w:tab/>
        </w:r>
        <w:r>
          <w:fldChar w:fldCharType="begin"/>
        </w:r>
        <w:r>
          <w:instrText xml:space="preserve">PAGEREF _Toc1002187067 \h</w:instrText>
        </w:r>
        <w:r>
          <w:fldChar w:fldCharType="separate"/>
        </w:r>
        <w:r w:rsidRPr="2373BAC2" w:rsidR="2373BAC2">
          <w:rPr>
            <w:rStyle w:val="Hyperlink"/>
          </w:rPr>
          <w:t>4</w:t>
        </w:r>
        <w:r>
          <w:fldChar w:fldCharType="end"/>
        </w:r>
      </w:hyperlink>
    </w:p>
    <w:p w:rsidR="2373BAC2" w:rsidP="2373BAC2" w:rsidRDefault="2373BAC2" w14:paraId="7538EDBF" w14:textId="63D4F8C5">
      <w:pPr>
        <w:pStyle w:val="TOC3"/>
        <w:tabs>
          <w:tab w:val="right" w:leader="dot" w:pos="9345"/>
        </w:tabs>
      </w:pPr>
      <w:hyperlink w:anchor="_Toc1528622574">
        <w:r w:rsidRPr="2373BAC2" w:rsidR="2373BAC2">
          <w:rPr>
            <w:rStyle w:val="Hyperlink"/>
          </w:rPr>
          <w:t>4.2.1 HIGH LEVEL DESIGN</w:t>
        </w:r>
        <w:r>
          <w:tab/>
        </w:r>
        <w:r>
          <w:fldChar w:fldCharType="begin"/>
        </w:r>
        <w:r>
          <w:instrText xml:space="preserve">PAGEREF _Toc1528622574 \h</w:instrText>
        </w:r>
        <w:r>
          <w:fldChar w:fldCharType="separate"/>
        </w:r>
        <w:r w:rsidRPr="2373BAC2" w:rsidR="2373BAC2">
          <w:rPr>
            <w:rStyle w:val="Hyperlink"/>
          </w:rPr>
          <w:t>4</w:t>
        </w:r>
        <w:r>
          <w:fldChar w:fldCharType="end"/>
        </w:r>
      </w:hyperlink>
    </w:p>
    <w:p w:rsidR="2373BAC2" w:rsidP="2373BAC2" w:rsidRDefault="2373BAC2" w14:paraId="1AD216D8" w14:textId="0D65D92B">
      <w:pPr>
        <w:pStyle w:val="TOC3"/>
        <w:tabs>
          <w:tab w:val="right" w:leader="dot" w:pos="9345"/>
        </w:tabs>
      </w:pPr>
      <w:hyperlink w:anchor="_Toc1110004300">
        <w:r w:rsidRPr="2373BAC2" w:rsidR="2373BAC2">
          <w:rPr>
            <w:rStyle w:val="Hyperlink"/>
          </w:rPr>
          <w:t>4.2.2 LOW LEVEL DESIGN</w:t>
        </w:r>
        <w:r>
          <w:tab/>
        </w:r>
        <w:r>
          <w:fldChar w:fldCharType="begin"/>
        </w:r>
        <w:r>
          <w:instrText xml:space="preserve">PAGEREF _Toc1110004300 \h</w:instrText>
        </w:r>
        <w:r>
          <w:fldChar w:fldCharType="separate"/>
        </w:r>
        <w:r w:rsidRPr="2373BAC2" w:rsidR="2373BAC2">
          <w:rPr>
            <w:rStyle w:val="Hyperlink"/>
          </w:rPr>
          <w:t>5</w:t>
        </w:r>
        <w:r>
          <w:fldChar w:fldCharType="end"/>
        </w:r>
      </w:hyperlink>
      <w:r>
        <w:fldChar w:fldCharType="end"/>
      </w:r>
    </w:p>
    <w:p xmlns:wp14="http://schemas.microsoft.com/office/word/2010/wordml" w:rsidRPr="004D47C7" w:rsidR="00E83B17" w:rsidP="2373BAC2" w:rsidRDefault="00CF5B69" w14:paraId="0A6959E7" wp14:textId="77777777" wp14:noSpellErr="1">
      <w:pPr>
        <w:jc w:val="both"/>
        <w:rPr>
          <w:sz w:val="22"/>
          <w:szCs w:val="22"/>
        </w:rPr>
      </w:pPr>
      <w:r w:rsidRPr="2373BAC2">
        <w:rPr>
          <w:rFonts w:ascii="Times New Roman" w:hAnsi="Times New Roman"/>
        </w:rPr>
        <w:br w:type="page"/>
      </w:r>
      <w:r w:rsidRPr="2373BAC2" w:rsidR="00E83B17">
        <w:rPr>
          <w:sz w:val="22"/>
          <w:szCs w:val="22"/>
        </w:rPr>
        <w:t xml:space="preserve"> </w:t>
      </w:r>
    </w:p>
    <w:p xmlns:wp14="http://schemas.microsoft.com/office/word/2010/wordml" w:rsidR="00B118DE" w:rsidP="2373BAC2" w:rsidRDefault="00B118DE" w14:paraId="7C196390" wp14:textId="4FF46CBC">
      <w:pPr>
        <w:pStyle w:val="Heading1"/>
        <w:numPr>
          <w:ilvl w:val="0"/>
          <w:numId w:val="25"/>
        </w:numPr>
        <w:jc w:val="left"/>
        <w:rPr/>
      </w:pPr>
      <w:bookmarkStart w:name="_Toc624103166" w:id="1654160702"/>
      <w:r w:rsidR="4058F5A5">
        <w:rPr/>
        <w:t>INTRODUCTIO</w:t>
      </w:r>
      <w:r w:rsidR="4E4B065E">
        <w:rPr/>
        <w:t>N</w:t>
      </w:r>
      <w:bookmarkEnd w:id="1654160702"/>
    </w:p>
    <w:p xmlns:wp14="http://schemas.microsoft.com/office/word/2010/wordml" w:rsidR="00B118DE" w:rsidP="2373BAC2" w:rsidRDefault="00B118DE" w14:paraId="1D8B1E1E" wp14:textId="3720C80B">
      <w:pPr>
        <w:pStyle w:val="Normal"/>
      </w:pPr>
    </w:p>
    <w:p xmlns:wp14="http://schemas.microsoft.com/office/word/2010/wordml" w:rsidR="00B118DE" w:rsidP="2373BAC2" w:rsidRDefault="00B118DE" w14:paraId="7B8DFDFE" wp14:textId="76F39D62">
      <w:pPr>
        <w:pStyle w:val="Normal"/>
        <w:ind w:left="720" w:firstLine="720"/>
        <w:jc w:val="both"/>
        <w:rPr>
          <w:b w:val="1"/>
          <w:bCs w:val="1"/>
        </w:rPr>
      </w:pPr>
      <w:r w:rsidRPr="2373BAC2" w:rsidR="4E4B065E">
        <w:rPr>
          <w:rFonts w:ascii="Times New Roman" w:hAnsi="Times New Roman" w:eastAsia="Times New Roman" w:cs="Times New Roman"/>
          <w:b w:val="0"/>
          <w:bCs w:val="0"/>
          <w:sz w:val="28"/>
          <w:szCs w:val="28"/>
        </w:rPr>
        <w:t xml:space="preserve">This project is about the conversion of the given audio sample input into various formats of data. Audio data often needs to be transferred between different representations, such as block-based and interleaved formats, depending on the application or processing requirements. Block-based formats store each channel's samples in separate, contiguous blocks, while interleaved formats arrange the samples of all channels sequentially within the same buffer. Efficient conversion between these formats is crucial for </w:t>
      </w:r>
      <w:r w:rsidRPr="2373BAC2" w:rsidR="4E4B065E">
        <w:rPr>
          <w:rFonts w:ascii="Times New Roman" w:hAnsi="Times New Roman" w:eastAsia="Times New Roman" w:cs="Times New Roman"/>
          <w:b w:val="0"/>
          <w:bCs w:val="0"/>
          <w:sz w:val="28"/>
          <w:szCs w:val="28"/>
        </w:rPr>
        <w:t>optimizing</w:t>
      </w:r>
      <w:r w:rsidRPr="2373BAC2" w:rsidR="4E4B065E">
        <w:rPr>
          <w:rFonts w:ascii="Times New Roman" w:hAnsi="Times New Roman" w:eastAsia="Times New Roman" w:cs="Times New Roman"/>
          <w:b w:val="0"/>
          <w:bCs w:val="0"/>
          <w:sz w:val="28"/>
          <w:szCs w:val="28"/>
        </w:rPr>
        <w:t xml:space="preserve"> memory usage and computational performance in real-time audio applications. The goal of this project is to design </w:t>
      </w:r>
      <w:r w:rsidRPr="2373BAC2" w:rsidR="4E4B065E">
        <w:rPr>
          <w:rFonts w:ascii="Times New Roman" w:hAnsi="Times New Roman" w:eastAsia="Times New Roman" w:cs="Times New Roman"/>
          <w:b w:val="0"/>
          <w:bCs w:val="0"/>
          <w:sz w:val="28"/>
          <w:szCs w:val="28"/>
        </w:rPr>
        <w:t>a</w:t>
      </w:r>
      <w:r w:rsidRPr="2373BAC2" w:rsidR="4E4B065E">
        <w:rPr>
          <w:rFonts w:ascii="Times New Roman" w:hAnsi="Times New Roman" w:eastAsia="Times New Roman" w:cs="Times New Roman"/>
          <w:b w:val="0"/>
          <w:bCs w:val="0"/>
          <w:sz w:val="28"/>
          <w:szCs w:val="28"/>
        </w:rPr>
        <w:t xml:space="preserve"> API that efficiently handles these format conversions, ensuring minimal latency and resource consumption in diverse environments, from embedded systems to high-performance audio workstations. </w:t>
      </w:r>
    </w:p>
    <w:p xmlns:wp14="http://schemas.microsoft.com/office/word/2010/wordml" w:rsidR="00B118DE" w:rsidP="2373BAC2" w:rsidRDefault="00B118DE" w14:paraId="28302872" wp14:textId="095E7E03">
      <w:pPr>
        <w:pStyle w:val="Normal"/>
        <w:ind w:left="720" w:firstLine="720"/>
        <w:jc w:val="both"/>
        <w:rPr>
          <w:rFonts w:ascii="Times New Roman" w:hAnsi="Times New Roman" w:eastAsia="Times New Roman" w:cs="Times New Roman"/>
          <w:b w:val="0"/>
          <w:bCs w:val="0"/>
          <w:sz w:val="28"/>
          <w:szCs w:val="28"/>
        </w:rPr>
      </w:pPr>
    </w:p>
    <w:p xmlns:wp14="http://schemas.microsoft.com/office/word/2010/wordml" w:rsidR="00B118DE" w:rsidP="2373BAC2" w:rsidRDefault="00B118DE" w14:paraId="3A35104F" wp14:textId="2263A6DD">
      <w:pPr>
        <w:pStyle w:val="Heading1"/>
        <w:numPr>
          <w:ilvl w:val="0"/>
          <w:numId w:val="25"/>
        </w:numPr>
        <w:jc w:val="left"/>
        <w:rPr/>
      </w:pPr>
      <w:bookmarkStart w:name="_Toc480719798" w:id="2084940548"/>
      <w:r w:rsidR="4E4B065E">
        <w:rPr/>
        <w:t>PROBLEM STATEMENT</w:t>
      </w:r>
      <w:bookmarkEnd w:id="2084940548"/>
      <w:r w:rsidR="4E4B065E">
        <w:rPr/>
        <w:t xml:space="preserve">  </w:t>
      </w:r>
    </w:p>
    <w:p xmlns:wp14="http://schemas.microsoft.com/office/word/2010/wordml" w:rsidR="00B118DE" w:rsidP="2373BAC2" w:rsidRDefault="00B118DE" w14:paraId="369BFA37" wp14:textId="057F379C">
      <w:pPr>
        <w:pStyle w:val="Normal"/>
      </w:pPr>
    </w:p>
    <w:p xmlns:wp14="http://schemas.microsoft.com/office/word/2010/wordml" w:rsidR="00B118DE" w:rsidP="2373BAC2" w:rsidRDefault="00B118DE" w14:paraId="427B8DF8" wp14:textId="5FEEA6B9">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The problem statement is about developing a single API that supports </w:t>
      </w:r>
      <w:r w:rsidRPr="2373BAC2" w:rsidR="4E4B065E">
        <w:rPr>
          <w:rFonts w:ascii="Times New Roman" w:hAnsi="Times New Roman" w:eastAsia="Times New Roman" w:cs="Times New Roman"/>
          <w:sz w:val="28"/>
          <w:szCs w:val="28"/>
        </w:rPr>
        <w:t>to move</w:t>
      </w:r>
      <w:r w:rsidRPr="2373BAC2" w:rsidR="4E4B065E">
        <w:rPr>
          <w:rFonts w:ascii="Times New Roman" w:hAnsi="Times New Roman" w:eastAsia="Times New Roman" w:cs="Times New Roman"/>
          <w:sz w:val="28"/>
          <w:szCs w:val="28"/>
        </w:rPr>
        <w:t xml:space="preserve"> the audio samples from one buffer to another. For that D19API should support multiple formats and the below mentioned format needs to support </w:t>
      </w:r>
    </w:p>
    <w:p xmlns:wp14="http://schemas.microsoft.com/office/word/2010/wordml" w:rsidR="00B118DE" w:rsidP="2373BAC2" w:rsidRDefault="00B118DE" w14:paraId="5102DA6E" wp14:textId="684B6B75">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0706A7AB" wp14:textId="4A7554BB">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Block </w:t>
      </w:r>
    </w:p>
    <w:p xmlns:wp14="http://schemas.microsoft.com/office/word/2010/wordml" w:rsidR="00B118DE" w:rsidP="2373BAC2" w:rsidRDefault="00B118DE" w14:paraId="3659A6F9" wp14:textId="0D65093F">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Interleaved </w:t>
      </w:r>
    </w:p>
    <w:p xmlns:wp14="http://schemas.microsoft.com/office/word/2010/wordml" w:rsidR="00B118DE" w:rsidP="2373BAC2" w:rsidRDefault="00B118DE" w14:paraId="5CDBBC29" wp14:textId="7BD1CC09">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Interleaved </w:t>
      </w:r>
    </w:p>
    <w:p xmlns:wp14="http://schemas.microsoft.com/office/word/2010/wordml" w:rsidR="00B118DE" w:rsidP="2373BAC2" w:rsidRDefault="00B118DE" w14:paraId="218933EB" wp14:textId="139CB7A8">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Block </w:t>
      </w:r>
    </w:p>
    <w:p xmlns:wp14="http://schemas.microsoft.com/office/word/2010/wordml" w:rsidR="00B118DE" w:rsidP="2373BAC2" w:rsidRDefault="00B118DE" w14:paraId="4C68F272" wp14:textId="57D9C586">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463F29E8" wp14:textId="182FFD6D">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It should have different input arguments like, block size, interleaved stride and the API should be an optimized one in terms of MIPS and Memory</w:t>
      </w:r>
    </w:p>
    <w:p w:rsidR="2373BAC2" w:rsidP="2373BAC2" w:rsidRDefault="2373BAC2" w14:paraId="62AF2B76" w14:textId="52385D5A">
      <w:pPr>
        <w:pStyle w:val="Normal"/>
        <w:ind w:left="720" w:firstLine="720"/>
        <w:jc w:val="both"/>
        <w:rPr>
          <w:rFonts w:ascii="Times New Roman" w:hAnsi="Times New Roman" w:eastAsia="Times New Roman" w:cs="Times New Roman"/>
          <w:sz w:val="28"/>
          <w:szCs w:val="28"/>
        </w:rPr>
      </w:pPr>
    </w:p>
    <w:p w:rsidR="25323783" w:rsidP="2373BAC2" w:rsidRDefault="25323783" w14:paraId="094156F7" w14:textId="13153F1A">
      <w:pPr>
        <w:pStyle w:val="Heading1"/>
        <w:numPr>
          <w:ilvl w:val="0"/>
          <w:numId w:val="25"/>
        </w:numPr>
        <w:jc w:val="left"/>
        <w:rPr/>
      </w:pPr>
      <w:bookmarkStart w:name="_Toc1011348409" w:id="680676305"/>
      <w:r w:rsidR="25323783">
        <w:rPr/>
        <w:t>OBJECTIVE</w:t>
      </w:r>
      <w:bookmarkEnd w:id="680676305"/>
      <w:r w:rsidR="25323783">
        <w:rPr/>
        <w:t xml:space="preserve">  </w:t>
      </w:r>
    </w:p>
    <w:p w:rsidR="25323783" w:rsidP="2373BAC2" w:rsidRDefault="25323783" w14:paraId="3E8858D9" w14:textId="63800BA2">
      <w:pPr>
        <w:pStyle w:val="Normal"/>
        <w:ind w:left="72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The main </w:t>
      </w:r>
      <w:r w:rsidRPr="2373BAC2" w:rsidR="25323783">
        <w:rPr>
          <w:rFonts w:ascii="Times New Roman" w:hAnsi="Times New Roman" w:eastAsia="Times New Roman" w:cs="Times New Roman"/>
          <w:sz w:val="28"/>
          <w:szCs w:val="28"/>
        </w:rPr>
        <w:t>objective</w:t>
      </w:r>
      <w:r w:rsidRPr="2373BAC2" w:rsidR="25323783">
        <w:rPr>
          <w:rFonts w:ascii="Times New Roman" w:hAnsi="Times New Roman" w:eastAsia="Times New Roman" w:cs="Times New Roman"/>
          <w:sz w:val="28"/>
          <w:szCs w:val="28"/>
        </w:rPr>
        <w:t xml:space="preserve"> of this is to implement the audio format conversion from the sample audio input with different forms of conversion. The conversion involves Block to Block, Block to Interleaved, Interleaved to Interleaved and Interleaved to Block. For each </w:t>
      </w:r>
      <w:r w:rsidRPr="2373BAC2" w:rsidR="25323783">
        <w:rPr>
          <w:rFonts w:ascii="Times New Roman" w:hAnsi="Times New Roman" w:eastAsia="Times New Roman" w:cs="Times New Roman"/>
          <w:sz w:val="28"/>
          <w:szCs w:val="28"/>
        </w:rPr>
        <w:t>conversion</w:t>
      </w:r>
      <w:r w:rsidRPr="2373BAC2" w:rsidR="25323783">
        <w:rPr>
          <w:rFonts w:ascii="Times New Roman" w:hAnsi="Times New Roman" w:eastAsia="Times New Roman" w:cs="Times New Roman"/>
          <w:sz w:val="28"/>
          <w:szCs w:val="28"/>
        </w:rPr>
        <w:t xml:space="preserve"> the </w:t>
      </w:r>
      <w:r w:rsidRPr="2373BAC2" w:rsidR="25323783">
        <w:rPr>
          <w:rFonts w:ascii="Times New Roman" w:hAnsi="Times New Roman" w:eastAsia="Times New Roman" w:cs="Times New Roman"/>
          <w:sz w:val="28"/>
          <w:szCs w:val="28"/>
        </w:rPr>
        <w:t>previous</w:t>
      </w:r>
      <w:r w:rsidRPr="2373BAC2" w:rsidR="25323783">
        <w:rPr>
          <w:rFonts w:ascii="Times New Roman" w:hAnsi="Times New Roman" w:eastAsia="Times New Roman" w:cs="Times New Roman"/>
          <w:sz w:val="28"/>
          <w:szCs w:val="28"/>
        </w:rPr>
        <w:t xml:space="preserve"> output data is got to the input of the conversion, and the format needs to be changed. </w:t>
      </w:r>
    </w:p>
    <w:p w:rsidR="25323783" w:rsidP="2373BAC2" w:rsidRDefault="25323783" w14:paraId="62AD992E" w14:textId="5882BE56">
      <w:pPr>
        <w:pStyle w:val="ListParagraph"/>
        <w:numPr>
          <w:ilvl w:val="0"/>
          <w:numId w:val="28"/>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Block </w:t>
      </w:r>
    </w:p>
    <w:p w:rsidR="25323783" w:rsidP="2373BAC2" w:rsidRDefault="25323783" w14:paraId="2F90CD05" w14:textId="208BCADE">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operation transfers audio samples from one block-based buffer to another, preserving the block structure. Each block </w:t>
      </w:r>
      <w:r w:rsidRPr="2373BAC2" w:rsidR="25323783">
        <w:rPr>
          <w:rFonts w:ascii="Times New Roman" w:hAnsi="Times New Roman" w:eastAsia="Times New Roman" w:cs="Times New Roman"/>
          <w:sz w:val="28"/>
          <w:szCs w:val="28"/>
        </w:rPr>
        <w:t>contains</w:t>
      </w:r>
      <w:r w:rsidRPr="2373BAC2" w:rsidR="25323783">
        <w:rPr>
          <w:rFonts w:ascii="Times New Roman" w:hAnsi="Times New Roman" w:eastAsia="Times New Roman" w:cs="Times New Roman"/>
          <w:sz w:val="28"/>
          <w:szCs w:val="28"/>
        </w:rPr>
        <w:t xml:space="preserve"> the samples of a single channel, and the operation ensures that the data is efficiently moved while </w:t>
      </w:r>
      <w:r w:rsidRPr="2373BAC2" w:rsidR="25323783">
        <w:rPr>
          <w:rFonts w:ascii="Times New Roman" w:hAnsi="Times New Roman" w:eastAsia="Times New Roman" w:cs="Times New Roman"/>
          <w:sz w:val="28"/>
          <w:szCs w:val="28"/>
        </w:rPr>
        <w:t>maintaining</w:t>
      </w:r>
      <w:r w:rsidRPr="2373BAC2" w:rsidR="25323783">
        <w:rPr>
          <w:rFonts w:ascii="Times New Roman" w:hAnsi="Times New Roman" w:eastAsia="Times New Roman" w:cs="Times New Roman"/>
          <w:sz w:val="28"/>
          <w:szCs w:val="28"/>
        </w:rPr>
        <w:t xml:space="preserve"> the original layout. </w:t>
      </w:r>
    </w:p>
    <w:p w:rsidR="25323783" w:rsidP="2373BAC2" w:rsidRDefault="25323783" w14:paraId="219A1748" w14:textId="75095BE7">
      <w:pPr>
        <w:pStyle w:val="ListParagraph"/>
        <w:numPr>
          <w:ilvl w:val="0"/>
          <w:numId w:val="29"/>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Interleaved </w:t>
      </w:r>
    </w:p>
    <w:p w:rsidR="25323783" w:rsidP="2373BAC2" w:rsidRDefault="25323783" w14:paraId="4DE131F0" w14:textId="5DD3C949">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In this transformation, audio data stored in a block-based format (where each channel has its own buffer) is converted to an interleaved format (where the samples of all channels are interspersed in a single buffer). This operation requires careful mapping of samples from each channel into a continuous buffer with the correct stride for each channel. </w:t>
      </w:r>
    </w:p>
    <w:p w:rsidR="25323783" w:rsidP="2373BAC2" w:rsidRDefault="25323783" w14:paraId="5CC388C5" w14:textId="1A56E035">
      <w:pPr>
        <w:pStyle w:val="ListParagraph"/>
        <w:numPr>
          <w:ilvl w:val="0"/>
          <w:numId w:val="30"/>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Interleaved </w:t>
      </w:r>
    </w:p>
    <w:p w:rsidR="25323783" w:rsidP="2373BAC2" w:rsidRDefault="25323783" w14:paraId="13E87DD3" w14:textId="74336B28">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conversion allows the transfer of audio data between two interleaved buffers. This can be particularly useful in scenarios where the stride or the number of channels may differ between the two buffers, and the data must be adjusted accordingly. The operation involves ensuring proper reorganization and alignment of the data to match the target buffer's interleaving pattern. </w:t>
      </w:r>
    </w:p>
    <w:p w:rsidR="25323783" w:rsidP="2373BAC2" w:rsidRDefault="25323783" w14:paraId="1D70A7EF" w14:textId="3F7F9850">
      <w:pPr>
        <w:pStyle w:val="ListParagraph"/>
        <w:numPr>
          <w:ilvl w:val="0"/>
          <w:numId w:val="31"/>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Block </w:t>
      </w:r>
    </w:p>
    <w:p w:rsidR="25323783" w:rsidP="2373BAC2" w:rsidRDefault="25323783" w14:paraId="3382B0A8" w14:textId="7544B31D">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This operation converts interleaved audio data into a block-based format, where each channel's data is separated into distinct blocks. The samples in the interleaved buffer must be extracted and reallocated to individual block buffers corresponding to each channel.</w:t>
      </w:r>
    </w:p>
    <w:p xmlns:wp14="http://schemas.microsoft.com/office/word/2010/wordml" w:rsidR="00B118DE" w:rsidP="2373BAC2" w:rsidRDefault="00B118DE" w14:paraId="3B7B4B86" wp14:textId="77777777" wp14:noSpellErr="1">
      <w:pPr>
        <w:ind w:left="1440"/>
        <w:jc w:val="left"/>
        <w:rPr>
          <w:rFonts w:ascii="Times New Roman" w:hAnsi="Times New Roman" w:eastAsia="Times New Roman" w:cs="Times New Roman"/>
          <w:color w:val="000000"/>
          <w:sz w:val="28"/>
          <w:szCs w:val="28"/>
        </w:rPr>
      </w:pPr>
    </w:p>
    <w:p w:rsidR="14209EA3" w:rsidP="2373BAC2" w:rsidRDefault="14209EA3" w14:paraId="58D9DD4F" w14:textId="4D9DB707">
      <w:pPr>
        <w:pStyle w:val="Heading1"/>
        <w:numPr>
          <w:ilvl w:val="0"/>
          <w:numId w:val="25"/>
        </w:numPr>
        <w:jc w:val="left"/>
        <w:rPr>
          <w:rFonts w:ascii="Times New Roman" w:hAnsi="Times New Roman"/>
          <w:b w:val="1"/>
          <w:bCs w:val="1"/>
          <w:color w:val="000000" w:themeColor="text1" w:themeTint="FF" w:themeShade="FF"/>
          <w:sz w:val="28"/>
          <w:szCs w:val="28"/>
        </w:rPr>
      </w:pPr>
      <w:bookmarkStart w:name="_Toc1020055888" w:id="1641706219"/>
      <w:r w:rsidR="14209EA3">
        <w:rPr/>
        <w:t>DESIGN PLAN</w:t>
      </w:r>
      <w:bookmarkEnd w:id="1641706219"/>
      <w:r w:rsidR="14209EA3">
        <w:rPr/>
        <w:t xml:space="preserve">  </w:t>
      </w:r>
    </w:p>
    <w:p w:rsidR="14209EA3" w:rsidP="2373BAC2" w:rsidRDefault="14209EA3" w14:paraId="02A5D198" w14:textId="0ABC0F8D">
      <w:pPr>
        <w:pStyle w:val="Heading2"/>
        <w:ind w:firstLine="720"/>
        <w:rPr>
          <w:rFonts w:ascii="Times New Roman" w:hAnsi="Times New Roman" w:eastAsia="Times New Roman" w:cs="Times New Roman"/>
          <w:sz w:val="28"/>
          <w:szCs w:val="28"/>
        </w:rPr>
      </w:pPr>
      <w:bookmarkStart w:name="_Toc1872758885" w:id="1236644240"/>
      <w:r w:rsidR="14209EA3">
        <w:rPr/>
        <w:t xml:space="preserve">4.1 </w:t>
      </w:r>
      <w:r w:rsidR="3B3116D5">
        <w:rPr/>
        <w:t xml:space="preserve">SYSTEM </w:t>
      </w:r>
      <w:r w:rsidR="14209EA3">
        <w:rPr/>
        <w:t>OVERVIEW</w:t>
      </w:r>
      <w:bookmarkEnd w:id="1236644240"/>
      <w:r w:rsidR="14209EA3">
        <w:rPr/>
        <w:t xml:space="preserve">  </w:t>
      </w:r>
    </w:p>
    <w:p w:rsidR="14209EA3" w:rsidP="6BD7D39F" w:rsidRDefault="14209EA3" w14:paraId="33869BBF" w14:textId="3893C5EE">
      <w:pPr>
        <w:pStyle w:val="Normal"/>
        <w:ind w:left="720" w:firstLine="720"/>
        <w:jc w:val="both"/>
        <w:rPr>
          <w:rFonts w:ascii="Times New Roman" w:hAnsi="Times New Roman" w:eastAsia="Times New Roman" w:cs="Times New Roman"/>
          <w:sz w:val="28"/>
          <w:szCs w:val="28"/>
        </w:rPr>
      </w:pPr>
      <w:r w:rsidRPr="6BD7D39F" w:rsidR="14209EA3">
        <w:rPr>
          <w:rFonts w:ascii="Times New Roman" w:hAnsi="Times New Roman" w:eastAsia="Times New Roman" w:cs="Times New Roman"/>
          <w:sz w:val="28"/>
          <w:szCs w:val="28"/>
        </w:rPr>
        <w:t xml:space="preserve">The System changes the input of the audio file from the given sample audio so that we can convert the required formatted files. This will be done by making the identification of the block size and the interleaved stride size which are made by the user that can be available from the source data. The code needs to be optimized in that system and the memory management also viewed. Based on this the optimization code is developed. The working of the conversion is described in the following design. </w:t>
      </w:r>
    </w:p>
    <w:p w:rsidR="2373BAC2" w:rsidP="2373BAC2" w:rsidRDefault="2373BAC2" w14:paraId="094833D1" w14:textId="3F927166">
      <w:pPr>
        <w:pStyle w:val="Normal"/>
        <w:ind w:left="720"/>
        <w:jc w:val="both"/>
        <w:rPr>
          <w:rFonts w:ascii="Times New Roman" w:hAnsi="Times New Roman" w:eastAsia="Times New Roman" w:cs="Times New Roman"/>
          <w:sz w:val="28"/>
          <w:szCs w:val="28"/>
        </w:rPr>
      </w:pPr>
    </w:p>
    <w:p w:rsidR="3BAA6BE2" w:rsidP="2373BAC2" w:rsidRDefault="3BAA6BE2" w14:paraId="155F026C" w14:textId="41B43F1C">
      <w:pPr>
        <w:pStyle w:val="Heading2"/>
        <w:ind w:firstLine="720"/>
      </w:pPr>
      <w:bookmarkStart w:name="_Toc1002187067" w:id="397829324"/>
      <w:r w:rsidR="3BAA6BE2">
        <w:rPr/>
        <w:t>4.2 DESIGN</w:t>
      </w:r>
      <w:bookmarkEnd w:id="397829324"/>
    </w:p>
    <w:p w:rsidR="77534996" w:rsidP="2373BAC2" w:rsidRDefault="77534996" w14:paraId="070FC5F1" w14:textId="0E66AC85">
      <w:pPr>
        <w:pStyle w:val="Heading3"/>
        <w:ind w:firstLine="720"/>
        <w:rPr>
          <w:rFonts w:ascii="Times New Roman" w:hAnsi="Times New Roman" w:eastAsia="Times New Roman" w:cs="Times New Roman"/>
          <w:sz w:val="28"/>
          <w:szCs w:val="28"/>
        </w:rPr>
      </w:pPr>
      <w:bookmarkStart w:name="_Toc1528622574" w:id="25107863"/>
      <w:r w:rsidR="77534996">
        <w:rPr/>
        <w:t>4.2.1 HIGH LEVEL DESIGN</w:t>
      </w:r>
      <w:bookmarkEnd w:id="25107863"/>
      <w:r w:rsidR="3BAA6BE2">
        <w:rPr/>
        <w:t xml:space="preserve">  </w:t>
      </w:r>
      <w:r w:rsidR="14209EA3">
        <w:rPr/>
        <w:t xml:space="preserve"> </w:t>
      </w:r>
    </w:p>
    <w:p w:rsidR="60482684" w:rsidP="6BD7D39F" w:rsidRDefault="60482684" w14:paraId="672AB22E" w14:textId="59486BD9">
      <w:pPr>
        <w:pStyle w:val="Normal"/>
        <w:ind w:left="720" w:firstLine="720"/>
        <w:jc w:val="both"/>
        <w:rPr>
          <w:rFonts w:ascii="Times New Roman" w:hAnsi="Times New Roman" w:eastAsia="Times New Roman" w:cs="Times New Roman"/>
          <w:sz w:val="28"/>
          <w:szCs w:val="28"/>
        </w:rPr>
      </w:pPr>
      <w:r w:rsidRPr="6BD7D39F" w:rsidR="16C56C46">
        <w:rPr>
          <w:rFonts w:ascii="Times New Roman" w:hAnsi="Times New Roman" w:eastAsia="Times New Roman" w:cs="Times New Roman"/>
          <w:sz w:val="28"/>
          <w:szCs w:val="28"/>
        </w:rPr>
        <w:t xml:space="preserve">In the High-Level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6BD7D39F" w:rsidR="16C56C46">
        <w:rPr>
          <w:rFonts w:ascii="Times New Roman" w:hAnsi="Times New Roman" w:eastAsia="Times New Roman" w:cs="Times New Roman"/>
          <w:sz w:val="28"/>
          <w:szCs w:val="28"/>
        </w:rPr>
        <w:t>data</w:t>
      </w:r>
      <w:r w:rsidRPr="6BD7D39F" w:rsidR="16C56C46">
        <w:rPr>
          <w:rFonts w:ascii="Times New Roman" w:hAnsi="Times New Roman" w:eastAsia="Times New Roman" w:cs="Times New Roman"/>
          <w:sz w:val="28"/>
          <w:szCs w:val="28"/>
        </w:rPr>
        <w:t xml:space="preserve"> and then encoding the audio into the specified formats. Once the conversion is complete, the resulting files are displayed or logged, showing details </w:t>
      </w:r>
      <w:r w:rsidRPr="6BD7D39F" w:rsidR="065F801A">
        <w:rPr>
          <w:rFonts w:ascii="Times New Roman" w:hAnsi="Times New Roman" w:eastAsia="Times New Roman" w:cs="Times New Roman"/>
          <w:sz w:val="28"/>
          <w:szCs w:val="28"/>
        </w:rPr>
        <w:t>of</w:t>
      </w:r>
      <w:r w:rsidRPr="6BD7D39F" w:rsidR="16C56C46">
        <w:rPr>
          <w:rFonts w:ascii="Times New Roman" w:hAnsi="Times New Roman" w:eastAsia="Times New Roman" w:cs="Times New Roman"/>
          <w:sz w:val="28"/>
          <w:szCs w:val="28"/>
        </w:rPr>
        <w:t xml:space="preserve"> the format</w:t>
      </w:r>
      <w:r w:rsidRPr="6BD7D39F" w:rsidR="274B5114">
        <w:rPr>
          <w:rFonts w:ascii="Times New Roman" w:hAnsi="Times New Roman" w:eastAsia="Times New Roman" w:cs="Times New Roman"/>
          <w:sz w:val="28"/>
          <w:szCs w:val="28"/>
        </w:rPr>
        <w:t xml:space="preserve"> file</w:t>
      </w:r>
      <w:r w:rsidRPr="6BD7D39F" w:rsidR="16C56C46">
        <w:rPr>
          <w:rFonts w:ascii="Times New Roman" w:hAnsi="Times New Roman" w:eastAsia="Times New Roman" w:cs="Times New Roman"/>
          <w:sz w:val="28"/>
          <w:szCs w:val="28"/>
        </w:rPr>
        <w:t xml:space="preserve">. Finally, the process ends with the program stopping, potentially saving the converted </w:t>
      </w:r>
      <w:r w:rsidRPr="6BD7D39F" w:rsidR="16C56C46">
        <w:rPr>
          <w:rFonts w:ascii="Times New Roman" w:hAnsi="Times New Roman" w:eastAsia="Times New Roman" w:cs="Times New Roman"/>
          <w:sz w:val="28"/>
          <w:szCs w:val="28"/>
        </w:rPr>
        <w:t>f</w:t>
      </w:r>
      <w:r w:rsidRPr="6BD7D39F" w:rsidR="16C56C46">
        <w:rPr>
          <w:rFonts w:ascii="Times New Roman" w:hAnsi="Times New Roman" w:eastAsia="Times New Roman" w:cs="Times New Roman"/>
          <w:sz w:val="28"/>
          <w:szCs w:val="28"/>
        </w:rPr>
        <w:t>iles</w:t>
      </w:r>
      <w:r w:rsidRPr="6BD7D39F" w:rsidR="16C56C46">
        <w:rPr>
          <w:rFonts w:ascii="Times New Roman" w:hAnsi="Times New Roman" w:eastAsia="Times New Roman" w:cs="Times New Roman"/>
          <w:sz w:val="28"/>
          <w:szCs w:val="28"/>
        </w:rPr>
        <w:t xml:space="preserve"> and cleaning up any resources. The High-Level Design is attached as follows</w:t>
      </w:r>
      <w:r w:rsidRPr="6BD7D39F" w:rsidR="38673F59">
        <w:rPr>
          <w:rFonts w:ascii="Times New Roman" w:hAnsi="Times New Roman" w:eastAsia="Times New Roman" w:cs="Times New Roman"/>
          <w:sz w:val="28"/>
          <w:szCs w:val="28"/>
        </w:rPr>
        <w:t>.</w:t>
      </w:r>
    </w:p>
    <w:p w:rsidR="2373BAC2" w:rsidP="2373BAC2" w:rsidRDefault="2373BAC2" w14:paraId="6211DD13" w14:textId="694FB906">
      <w:pPr>
        <w:pStyle w:val="Normal"/>
        <w:ind w:left="720"/>
        <w:jc w:val="both"/>
        <w:rPr>
          <w:rFonts w:ascii="Times New Roman" w:hAnsi="Times New Roman" w:eastAsia="Times New Roman" w:cs="Times New Roman"/>
          <w:sz w:val="28"/>
          <w:szCs w:val="28"/>
        </w:rPr>
      </w:pPr>
    </w:p>
    <w:p w:rsidR="38673F59" w:rsidP="2373BAC2" w:rsidRDefault="38673F59" w14:paraId="0CF0C15A" w14:textId="4F54C510">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r w:rsidR="38673F59">
        <w:rPr/>
        <w:t xml:space="preserve">                               </w:t>
      </w:r>
      <w:r w:rsidR="38673F59">
        <w:drawing>
          <wp:inline wp14:editId="6454BE4F" wp14:anchorId="2265BBE3">
            <wp:extent cx="2517653" cy="5806452"/>
            <wp:effectExtent l="0" t="0" r="0" b="0"/>
            <wp:docPr id="115121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088" name=""/>
                    <pic:cNvPicPr/>
                  </pic:nvPicPr>
                  <pic:blipFill>
                    <a:blip xmlns:r="http://schemas.openxmlformats.org/officeDocument/2006/relationships" r:embed="rId310607586">
                      <a:extLst>
                        <a:ext xmlns:a="http://schemas.openxmlformats.org/drawingml/2006/main" uri="{28A0092B-C50C-407E-A947-70E740481C1C}">
                          <a14:useLocalDpi xmlns:a14="http://schemas.microsoft.com/office/drawing/2010/main" val="0"/>
                        </a:ext>
                      </a:extLst>
                    </a:blip>
                    <a:stretch>
                      <a:fillRect/>
                    </a:stretch>
                  </pic:blipFill>
                  <pic:spPr>
                    <a:xfrm>
                      <a:off x="0" y="0"/>
                      <a:ext cx="2517653" cy="5806452"/>
                    </a:xfrm>
                    <a:prstGeom prst="rect">
                      <a:avLst/>
                    </a:prstGeom>
                  </pic:spPr>
                </pic:pic>
              </a:graphicData>
            </a:graphic>
          </wp:inline>
        </w:drawing>
      </w:r>
      <w:r w:rsidRPr="2373BAC2" w:rsidR="38673F59">
        <w:rPr>
          <w:rFonts w:ascii="Times New Roman" w:hAnsi="Times New Roman" w:eastAsia="Times New Roman" w:cs="Times New Roman"/>
          <w:sz w:val="28"/>
          <w:szCs w:val="28"/>
        </w:rPr>
        <w:t xml:space="preserve"> </w:t>
      </w:r>
    </w:p>
    <w:p w:rsidR="2373BAC2" w:rsidP="2373BAC2" w:rsidRDefault="2373BAC2" w14:paraId="3328A197" w14:textId="69FF8E1F">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p>
    <w:p w:rsidR="38673F59" w:rsidP="2373BAC2" w:rsidRDefault="38673F59" w14:paraId="22E6D12A" w14:textId="67C0A5BA">
      <w:pPr>
        <w:pStyle w:val="Heading3"/>
        <w:bidi w:val="0"/>
        <w:ind w:firstLine="720"/>
        <w:rPr>
          <w:rFonts w:ascii="Times New Roman" w:hAnsi="Times New Roman" w:eastAsia="Times New Roman" w:cs="Times New Roman"/>
          <w:sz w:val="28"/>
          <w:szCs w:val="28"/>
        </w:rPr>
      </w:pPr>
      <w:bookmarkStart w:name="_Toc1110004300" w:id="1049509884"/>
      <w:r w:rsidR="38673F59">
        <w:rPr/>
        <w:t>4.2.2 LOW LEVEL DESIGN</w:t>
      </w:r>
      <w:bookmarkEnd w:id="1049509884"/>
      <w:r w:rsidR="38673F59">
        <w:rPr/>
        <w:t xml:space="preserve"> </w:t>
      </w:r>
    </w:p>
    <w:p w:rsidR="10CD4254" w:rsidP="2373BAC2" w:rsidRDefault="10CD4254" w14:paraId="33A6F5CE" w14:textId="034E95C2">
      <w:pPr>
        <w:pStyle w:val="Normal"/>
        <w:bidi w:val="0"/>
        <w:ind w:left="720" w:firstLine="720"/>
        <w:jc w:val="both"/>
        <w:rPr>
          <w:rFonts w:ascii="Times New Roman" w:hAnsi="Times New Roman" w:eastAsia="Times New Roman" w:cs="Times New Roman"/>
          <w:sz w:val="28"/>
          <w:szCs w:val="28"/>
        </w:rPr>
      </w:pPr>
      <w:r w:rsidRPr="2373BAC2" w:rsidR="10CD4254">
        <w:rPr>
          <w:rFonts w:ascii="Times New Roman" w:hAnsi="Times New Roman" w:eastAsia="Times New Roman" w:cs="Times New Roman"/>
          <w:sz w:val="28"/>
          <w:szCs w:val="28"/>
        </w:rPr>
        <w:t xml:space="preserve">In the Low-Level design, each block explains the working way of approaching the given problem statement. In that each data is transferred to the input of another data and converted based on the required format. </w:t>
      </w:r>
    </w:p>
    <w:p w:rsidR="128249AF" w:rsidP="2373BAC2" w:rsidRDefault="128249AF" w14:paraId="01FA3327" w14:textId="02621B57">
      <w:pPr>
        <w:pStyle w:val="Normal"/>
        <w:bidi w:val="0"/>
        <w:ind w:left="720" w:firstLine="720"/>
        <w:jc w:val="both"/>
        <w:rPr>
          <w:rFonts w:ascii="Times New Roman" w:hAnsi="Times New Roman" w:eastAsia="Times New Roman" w:cs="Times New Roman"/>
          <w:sz w:val="28"/>
          <w:szCs w:val="28"/>
        </w:rPr>
      </w:pPr>
      <w:r w:rsidRPr="39663EA7" w:rsidR="128249AF">
        <w:rPr>
          <w:rFonts w:ascii="Times New Roman" w:hAnsi="Times New Roman" w:eastAsia="Times New Roman" w:cs="Times New Roman"/>
          <w:sz w:val="28"/>
          <w:szCs w:val="28"/>
        </w:rPr>
        <w:t xml:space="preserve">The low-level </w:t>
      </w:r>
      <w:r w:rsidRPr="39663EA7" w:rsidR="2E904103">
        <w:rPr>
          <w:rFonts w:ascii="Times New Roman" w:hAnsi="Times New Roman" w:eastAsia="Times New Roman" w:cs="Times New Roman"/>
          <w:sz w:val="28"/>
          <w:szCs w:val="28"/>
        </w:rPr>
        <w:t>design</w:t>
      </w:r>
      <w:r w:rsidRPr="39663EA7" w:rsidR="128249AF">
        <w:rPr>
          <w:rFonts w:ascii="Times New Roman" w:hAnsi="Times New Roman" w:eastAsia="Times New Roman" w:cs="Times New Roman"/>
          <w:sz w:val="28"/>
          <w:szCs w:val="28"/>
        </w:rPr>
        <w:t xml:space="preserve"> outlines a process for transforming data between different formats, specifically focusing on converting between block data format and interleaved data format across four distinct modes. </w:t>
      </w:r>
    </w:p>
    <w:p w:rsidR="128249AF" w:rsidP="2373BAC2" w:rsidRDefault="128249AF" w14:paraId="6D53AE95" w14:textId="258A3E81">
      <w:pPr>
        <w:pStyle w:val="Normal"/>
        <w:bidi w:val="0"/>
        <w:ind w:left="72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 xml:space="preserve">The process begins with obtaining the input file, which </w:t>
      </w:r>
      <w:r w:rsidRPr="2373BAC2" w:rsidR="128249AF">
        <w:rPr>
          <w:rFonts w:ascii="Times New Roman" w:hAnsi="Times New Roman" w:eastAsia="Times New Roman" w:cs="Times New Roman"/>
          <w:sz w:val="28"/>
          <w:szCs w:val="28"/>
        </w:rPr>
        <w:t>contains</w:t>
      </w:r>
      <w:r w:rsidRPr="2373BAC2" w:rsidR="128249AF">
        <w:rPr>
          <w:rFonts w:ascii="Times New Roman" w:hAnsi="Times New Roman" w:eastAsia="Times New Roman" w:cs="Times New Roman"/>
          <w:sz w:val="28"/>
          <w:szCs w:val="28"/>
        </w:rPr>
        <w:t xml:space="preserve"> data that needs to be transformed. Before performing any transformation, two crucial parameters are gathered</w:t>
      </w:r>
      <w:r w:rsidRPr="2373BAC2" w:rsidR="314B6DC8">
        <w:rPr>
          <w:rFonts w:ascii="Times New Roman" w:hAnsi="Times New Roman" w:eastAsia="Times New Roman" w:cs="Times New Roman"/>
          <w:sz w:val="28"/>
          <w:szCs w:val="28"/>
        </w:rPr>
        <w:t>,</w:t>
      </w:r>
      <w:r w:rsidRPr="2373BAC2" w:rsidR="128249AF">
        <w:rPr>
          <w:rFonts w:ascii="Times New Roman" w:hAnsi="Times New Roman" w:eastAsia="Times New Roman" w:cs="Times New Roman"/>
          <w:sz w:val="28"/>
          <w:szCs w:val="28"/>
        </w:rPr>
        <w:t xml:space="preserve"> the block size and the interleaved stride. These parameters will dictate how the data is structured and organized during the conversion process. The block size typically refers to the fixed size of data chunks in the block format, while the interleaved stride </w:t>
      </w:r>
      <w:r w:rsidRPr="2373BAC2" w:rsidR="128249AF">
        <w:rPr>
          <w:rFonts w:ascii="Times New Roman" w:hAnsi="Times New Roman" w:eastAsia="Times New Roman" w:cs="Times New Roman"/>
          <w:sz w:val="28"/>
          <w:szCs w:val="28"/>
        </w:rPr>
        <w:t>likely represents</w:t>
      </w:r>
      <w:r w:rsidRPr="2373BAC2" w:rsidR="128249AF">
        <w:rPr>
          <w:rFonts w:ascii="Times New Roman" w:hAnsi="Times New Roman" w:eastAsia="Times New Roman" w:cs="Times New Roman"/>
          <w:sz w:val="28"/>
          <w:szCs w:val="28"/>
        </w:rPr>
        <w:t xml:space="preserve"> how the data is distributed across multiple channels or arranged in a pattern for the interleaved format.</w:t>
      </w:r>
    </w:p>
    <w:p w:rsidR="128249AF" w:rsidP="2373BAC2" w:rsidRDefault="128249AF" w14:paraId="541AB70E" w14:textId="6CE7C431">
      <w:pPr>
        <w:pStyle w:val="ListParagraph"/>
        <w:numPr>
          <w:ilvl w:val="0"/>
          <w:numId w:val="32"/>
        </w:numPr>
        <w:bidi w:val="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b w:val="1"/>
          <w:bCs w:val="1"/>
          <w:sz w:val="28"/>
          <w:szCs w:val="28"/>
        </w:rPr>
        <w:t>Mode 1: Block to Block</w:t>
      </w:r>
    </w:p>
    <w:p w:rsidR="128249AF" w:rsidP="2373BAC2" w:rsidRDefault="128249AF" w14:paraId="6596DDB3" w14:textId="5B2CBB86">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In Mode 1, the input file is transformed from its original format (assumed to be unformatted or raw) into a specific block data format. Block data format organizes data into fixed-size blocks, and this mode is about converting the data into such blocks. Once the data is converted, it is copied into a separate buffer designed to hold the block data format. This step ensures that the original data is preserved while the converted data is available for further processing. The converted block data is then displayed, giving an overview of how the data looks after the transformation.</w:t>
      </w:r>
    </w:p>
    <w:p w:rsidR="128249AF" w:rsidP="2373BAC2" w:rsidRDefault="128249AF" w14:paraId="1CC19A13" w14:textId="026E4257">
      <w:pPr>
        <w:pStyle w:val="ListParagraph"/>
        <w:numPr>
          <w:ilvl w:val="0"/>
          <w:numId w:val="33"/>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2: Block to Interleaved</w:t>
      </w:r>
    </w:p>
    <w:p w:rsidR="128249AF" w:rsidP="2373BAC2" w:rsidRDefault="128249AF" w14:paraId="1D43E543" w14:textId="5564FD5A">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After completing Mode 1, Mode 2 takes the buffer generated in Mode 1 (</w:t>
      </w:r>
      <w:r w:rsidRPr="2373BAC2" w:rsidR="128249AF">
        <w:rPr>
          <w:rFonts w:ascii="Times New Roman" w:hAnsi="Times New Roman" w:eastAsia="Times New Roman" w:cs="Times New Roman"/>
          <w:sz w:val="28"/>
          <w:szCs w:val="28"/>
        </w:rPr>
        <w:t>containing</w:t>
      </w:r>
      <w:r w:rsidRPr="2373BAC2" w:rsidR="128249AF">
        <w:rPr>
          <w:rFonts w:ascii="Times New Roman" w:hAnsi="Times New Roman" w:eastAsia="Times New Roman" w:cs="Times New Roman"/>
          <w:sz w:val="28"/>
          <w:szCs w:val="28"/>
        </w:rPr>
        <w:t xml:space="preserve"> data in block format) and transforms it into an interleaved data format. The interleaved format typically refers to a method where data elements are distributed across multiple streams, channels, or memory locations in a non-contiguous manner. This step might involve reordering or redistributing the data across different elements or dimensions based on the interleaving pattern. The transformed data is then stored in a new buffer designed for interleaved data. Once again, the resulting buffer is displayed, allowing for verification and inspection of the interleaved format.</w:t>
      </w:r>
    </w:p>
    <w:p w:rsidR="128249AF" w:rsidP="2373BAC2" w:rsidRDefault="128249AF" w14:paraId="236145E3" w14:textId="5E1DE6AD">
      <w:pPr>
        <w:pStyle w:val="ListParagraph"/>
        <w:numPr>
          <w:ilvl w:val="0"/>
          <w:numId w:val="34"/>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3: Interleaved to Interleaved</w:t>
      </w:r>
    </w:p>
    <w:p w:rsidR="128249AF" w:rsidP="2373BAC2" w:rsidRDefault="128249AF" w14:paraId="51432593" w14:textId="280227C4">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 xml:space="preserve">In Mode 3, the transformation involves working with data that is already in interleaved format. Here, the interleaved data might undergo further manipulation, which could involve changing the interleaving pattern, reordering the data, or applying some other form of transformation that redefines how the data is interleaved. This step produces another buffer that stores the modified interleaved data format. Like the </w:t>
      </w:r>
      <w:r w:rsidRPr="2373BAC2" w:rsidR="128249AF">
        <w:rPr>
          <w:rFonts w:ascii="Times New Roman" w:hAnsi="Times New Roman" w:eastAsia="Times New Roman" w:cs="Times New Roman"/>
          <w:sz w:val="28"/>
          <w:szCs w:val="28"/>
        </w:rPr>
        <w:t>previous</w:t>
      </w:r>
      <w:r w:rsidRPr="2373BAC2" w:rsidR="128249AF">
        <w:rPr>
          <w:rFonts w:ascii="Times New Roman" w:hAnsi="Times New Roman" w:eastAsia="Times New Roman" w:cs="Times New Roman"/>
          <w:sz w:val="28"/>
          <w:szCs w:val="28"/>
        </w:rPr>
        <w:t xml:space="preserve"> modes, the transformed data is displayed to provide a visual representation of how the interleaved data has been altered.</w:t>
      </w:r>
    </w:p>
    <w:p w:rsidR="128249AF" w:rsidP="2373BAC2" w:rsidRDefault="128249AF" w14:paraId="2438FB1F" w14:textId="5D99CED0">
      <w:pPr>
        <w:pStyle w:val="ListParagraph"/>
        <w:numPr>
          <w:ilvl w:val="0"/>
          <w:numId w:val="35"/>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4: Interleaved to Block</w:t>
      </w:r>
    </w:p>
    <w:p w:rsidR="128249AF" w:rsidP="2373BAC2" w:rsidRDefault="128249AF" w14:paraId="1764659E" w14:textId="20909172">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Finally, in Mode 4, the interleaved data (produced in Mode 3) is transformed back into the block data format. This is a reverse operation of Mode 2, where the interleaved format is de-interleaved and restructured back into a series of fixed-size blocks. The transformed data is stored in yet another buffer that holds the block format. The final transformed block data is displayed, providing an opportunity to review the output of the entire transformation pipeline.</w:t>
      </w:r>
    </w:p>
    <w:p w:rsidR="2373BAC2" w:rsidP="2373BAC2" w:rsidRDefault="2373BAC2" w14:paraId="76F2B59D" w14:textId="66939637">
      <w:pPr>
        <w:pStyle w:val="Normal"/>
        <w:bidi w:val="0"/>
        <w:ind w:left="720" w:firstLine="720"/>
        <w:jc w:val="both"/>
        <w:rPr>
          <w:rFonts w:ascii="Times New Roman" w:hAnsi="Times New Roman" w:eastAsia="Times New Roman" w:cs="Times New Roman"/>
          <w:sz w:val="28"/>
          <w:szCs w:val="28"/>
        </w:rPr>
      </w:pPr>
    </w:p>
    <w:p w:rsidR="128249AF" w:rsidP="2373BAC2" w:rsidRDefault="128249AF" w14:paraId="31F0B682" w14:textId="4CBFFBE3">
      <w:pPr>
        <w:pStyle w:val="Normal"/>
        <w:bidi w:val="0"/>
        <w:ind w:left="72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At the end of the process, the system has gone through a full cycle of data transformations: from raw input to block, then to interleaved, back to interleaved, and finally back to block format. This allows for flexibility in handling different data formats and ensures that the data can be represented in multiple ways based on the requirements of the system or application.</w:t>
      </w:r>
    </w:p>
    <w:p w:rsidR="5395A3EF" w:rsidP="39663EA7" w:rsidRDefault="5395A3EF" w14:paraId="234EF553" w14:textId="6D710462">
      <w:pPr>
        <w:pStyle w:val="Normal"/>
        <w:bidi w:val="0"/>
        <w:ind w:left="720" w:firstLine="720"/>
        <w:jc w:val="both"/>
        <w:rPr>
          <w:rFonts w:ascii="Times New Roman" w:hAnsi="Times New Roman" w:eastAsia="Times New Roman" w:cs="Times New Roman"/>
          <w:sz w:val="28"/>
          <w:szCs w:val="28"/>
        </w:rPr>
      </w:pPr>
      <w:r w:rsidRPr="39663EA7" w:rsidR="24604185">
        <w:rPr>
          <w:rFonts w:ascii="Times New Roman" w:hAnsi="Times New Roman" w:eastAsia="Times New Roman" w:cs="Times New Roman"/>
          <w:sz w:val="28"/>
          <w:szCs w:val="28"/>
        </w:rPr>
        <w:t>T</w:t>
      </w:r>
      <w:r w:rsidRPr="39663EA7" w:rsidR="128249AF">
        <w:rPr>
          <w:rFonts w:ascii="Times New Roman" w:hAnsi="Times New Roman" w:eastAsia="Times New Roman" w:cs="Times New Roman"/>
          <w:sz w:val="28"/>
          <w:szCs w:val="28"/>
        </w:rPr>
        <w:t>he process is a series of transformations that take input data and progressively convert it between two formats: block format and interleaved format. Each transformation step is designed to preserve the integrity of the data while converting it into a different organizational structure, with clear intermediate buffers storing the data in each stage. Each step ends with a display of the converted data, offering the user the chance to verify the correctness of the transformations. This process is useful in scenarios like data processing, multimedia applications, or any system that requires data to be manipulated across different representations for optimization or compatibility reasons.</w:t>
      </w:r>
      <w:r w:rsidRPr="39663EA7" w:rsidR="43DB4A07">
        <w:rPr>
          <w:rFonts w:ascii="Times New Roman" w:hAnsi="Times New Roman" w:eastAsia="Times New Roman" w:cs="Times New Roman"/>
          <w:sz w:val="28"/>
          <w:szCs w:val="28"/>
        </w:rPr>
        <w:t xml:space="preserve"> The Low-Level Design is attached as follows</w:t>
      </w:r>
      <w:r w:rsidRPr="39663EA7" w:rsidR="32982D54">
        <w:rPr>
          <w:rFonts w:ascii="Times New Roman" w:hAnsi="Times New Roman" w:eastAsia="Times New Roman" w:cs="Times New Roman"/>
          <w:sz w:val="28"/>
          <w:szCs w:val="28"/>
        </w:rPr>
        <w:t>.</w:t>
      </w:r>
    </w:p>
    <w:p w:rsidR="5395A3EF" w:rsidP="39663EA7" w:rsidRDefault="5395A3EF" w14:paraId="04F05028" w14:textId="4816643F">
      <w:pPr>
        <w:pStyle w:val="Normal"/>
        <w:bidi w:val="0"/>
        <w:ind w:left="720" w:firstLine="0"/>
        <w:jc w:val="both"/>
        <w:rPr>
          <w:rFonts w:ascii="Times New Roman" w:hAnsi="Times New Roman" w:eastAsia="Times New Roman" w:cs="Times New Roman"/>
          <w:sz w:val="28"/>
          <w:szCs w:val="28"/>
        </w:rPr>
      </w:pPr>
      <w:r w:rsidR="202D71A6">
        <w:drawing>
          <wp:inline wp14:editId="04EDF813" wp14:anchorId="50CC0B1B">
            <wp:extent cx="5943600" cy="5162552"/>
            <wp:effectExtent l="0" t="0" r="0" b="0"/>
            <wp:docPr id="1867062890" name="" title=""/>
            <wp:cNvGraphicFramePr>
              <a:graphicFrameLocks noChangeAspect="1"/>
            </wp:cNvGraphicFramePr>
            <a:graphic>
              <a:graphicData uri="http://schemas.openxmlformats.org/drawingml/2006/picture">
                <pic:pic>
                  <pic:nvPicPr>
                    <pic:cNvPr id="0" name=""/>
                    <pic:cNvPicPr/>
                  </pic:nvPicPr>
                  <pic:blipFill>
                    <a:blip r:embed="R636e8e382a8a454c">
                      <a:extLst>
                        <a:ext xmlns:a="http://schemas.openxmlformats.org/drawingml/2006/main" uri="{28A0092B-C50C-407E-A947-70E740481C1C}">
                          <a14:useLocalDpi val="0"/>
                        </a:ext>
                      </a:extLst>
                    </a:blip>
                    <a:stretch>
                      <a:fillRect/>
                    </a:stretch>
                  </pic:blipFill>
                  <pic:spPr>
                    <a:xfrm>
                      <a:off x="0" y="0"/>
                      <a:ext cx="5943600" cy="5162552"/>
                    </a:xfrm>
                    <a:prstGeom prst="rect">
                      <a:avLst/>
                    </a:prstGeom>
                  </pic:spPr>
                </pic:pic>
              </a:graphicData>
            </a:graphic>
          </wp:inline>
        </w:drawing>
      </w:r>
      <w:r w:rsidRPr="39663EA7" w:rsidR="5395A3EF">
        <w:rPr>
          <w:rFonts w:ascii="Times New Roman" w:hAnsi="Times New Roman" w:eastAsia="Times New Roman" w:cs="Times New Roman"/>
          <w:sz w:val="28"/>
          <w:szCs w:val="28"/>
        </w:rPr>
        <w:t xml:space="preserve">     </w:t>
      </w:r>
    </w:p>
    <w:p w:rsidR="2373BAC2" w:rsidP="2373BAC2" w:rsidRDefault="2373BAC2" w14:paraId="7EF23B02" w14:textId="643B5756">
      <w:pPr>
        <w:pStyle w:val="Normal"/>
        <w:bidi w:val="0"/>
        <w:ind w:left="720" w:firstLine="720"/>
        <w:jc w:val="both"/>
        <w:rPr>
          <w:rFonts w:ascii="Times New Roman" w:hAnsi="Times New Roman" w:eastAsia="Times New Roman" w:cs="Times New Roman"/>
          <w:sz w:val="28"/>
          <w:szCs w:val="28"/>
        </w:rPr>
      </w:pPr>
    </w:p>
    <w:p w:rsidR="2373BAC2" w:rsidP="2373BAC2" w:rsidRDefault="2373BAC2" w14:paraId="28E33DB9" w14:textId="050F747F">
      <w:pPr>
        <w:pStyle w:val="Normal"/>
        <w:bidi w:val="0"/>
        <w:ind w:left="720" w:firstLine="720"/>
        <w:jc w:val="both"/>
        <w:rPr>
          <w:rFonts w:ascii="Times New Roman" w:hAnsi="Times New Roman" w:eastAsia="Times New Roman" w:cs="Times New Roman"/>
          <w:sz w:val="28"/>
          <w:szCs w:val="28"/>
        </w:rPr>
      </w:pPr>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2">
    <w:nsid w:val="3b3429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e6c9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79f20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83034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876b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8816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e0ec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e0444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6ec1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ce948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683f8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8E020"/>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502A0"/>
    <w:rsid w:val="00862294"/>
    <w:rsid w:val="008717D9"/>
    <w:rsid w:val="008816D7"/>
    <w:rsid w:val="00891173"/>
    <w:rsid w:val="008A7EC8"/>
    <w:rsid w:val="008B6D2D"/>
    <w:rsid w:val="008C332E"/>
    <w:rsid w:val="008C4852"/>
    <w:rsid w:val="008C5DD8"/>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F18C1"/>
    <w:rsid w:val="00EF787F"/>
    <w:rsid w:val="00F02E97"/>
    <w:rsid w:val="00F058E6"/>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5085CF"/>
    <w:rsid w:val="01E74B13"/>
    <w:rsid w:val="01EEADBF"/>
    <w:rsid w:val="02F7C809"/>
    <w:rsid w:val="042CB42E"/>
    <w:rsid w:val="04DF6688"/>
    <w:rsid w:val="065F801A"/>
    <w:rsid w:val="08DFA8D7"/>
    <w:rsid w:val="09899587"/>
    <w:rsid w:val="0A86AE9C"/>
    <w:rsid w:val="0CA57E77"/>
    <w:rsid w:val="0E66331A"/>
    <w:rsid w:val="0E6CFB5D"/>
    <w:rsid w:val="0FC78975"/>
    <w:rsid w:val="10CD4254"/>
    <w:rsid w:val="11120853"/>
    <w:rsid w:val="11EBE0B9"/>
    <w:rsid w:val="1221586B"/>
    <w:rsid w:val="128249AF"/>
    <w:rsid w:val="12F4A369"/>
    <w:rsid w:val="14209EA3"/>
    <w:rsid w:val="14D9428C"/>
    <w:rsid w:val="16C56C46"/>
    <w:rsid w:val="19835545"/>
    <w:rsid w:val="1B889781"/>
    <w:rsid w:val="1BD5F6E8"/>
    <w:rsid w:val="1D4AF5FC"/>
    <w:rsid w:val="1D632F69"/>
    <w:rsid w:val="1D92DA37"/>
    <w:rsid w:val="1EDEF38A"/>
    <w:rsid w:val="1EEE5DB5"/>
    <w:rsid w:val="202D71A6"/>
    <w:rsid w:val="218883DB"/>
    <w:rsid w:val="233579AC"/>
    <w:rsid w:val="2373BAC2"/>
    <w:rsid w:val="24604185"/>
    <w:rsid w:val="24837E0F"/>
    <w:rsid w:val="24BF41E8"/>
    <w:rsid w:val="25323783"/>
    <w:rsid w:val="26B808DF"/>
    <w:rsid w:val="274B5114"/>
    <w:rsid w:val="2966F0BF"/>
    <w:rsid w:val="2CEB6090"/>
    <w:rsid w:val="2E904103"/>
    <w:rsid w:val="314B6DC8"/>
    <w:rsid w:val="31956C98"/>
    <w:rsid w:val="32982D54"/>
    <w:rsid w:val="35401A09"/>
    <w:rsid w:val="360FDBFE"/>
    <w:rsid w:val="364A7E02"/>
    <w:rsid w:val="365FAC9E"/>
    <w:rsid w:val="379133EF"/>
    <w:rsid w:val="38673F59"/>
    <w:rsid w:val="394CBE51"/>
    <w:rsid w:val="39663EA7"/>
    <w:rsid w:val="3B3116D5"/>
    <w:rsid w:val="3BAA6BE2"/>
    <w:rsid w:val="3C09C688"/>
    <w:rsid w:val="3C5136B5"/>
    <w:rsid w:val="3C626F7B"/>
    <w:rsid w:val="3C9F864E"/>
    <w:rsid w:val="3EE7D6A6"/>
    <w:rsid w:val="4036C7A8"/>
    <w:rsid w:val="4058F5A5"/>
    <w:rsid w:val="40EE1D33"/>
    <w:rsid w:val="435F050F"/>
    <w:rsid w:val="43DB4A07"/>
    <w:rsid w:val="45D1711C"/>
    <w:rsid w:val="4734B4CD"/>
    <w:rsid w:val="47A5105D"/>
    <w:rsid w:val="48490EEF"/>
    <w:rsid w:val="49C99C04"/>
    <w:rsid w:val="4D31E997"/>
    <w:rsid w:val="4E4B065E"/>
    <w:rsid w:val="50E4F553"/>
    <w:rsid w:val="52669CD6"/>
    <w:rsid w:val="52D27FD8"/>
    <w:rsid w:val="5327DBAB"/>
    <w:rsid w:val="5395A3EF"/>
    <w:rsid w:val="540D195B"/>
    <w:rsid w:val="546804FD"/>
    <w:rsid w:val="55657765"/>
    <w:rsid w:val="5660079B"/>
    <w:rsid w:val="56D02365"/>
    <w:rsid w:val="571516A5"/>
    <w:rsid w:val="57556424"/>
    <w:rsid w:val="5B6A025D"/>
    <w:rsid w:val="5DAABF05"/>
    <w:rsid w:val="5E80F660"/>
    <w:rsid w:val="5ECA0568"/>
    <w:rsid w:val="60482684"/>
    <w:rsid w:val="612BD8C3"/>
    <w:rsid w:val="619B2F96"/>
    <w:rsid w:val="62301597"/>
    <w:rsid w:val="62AC2DAB"/>
    <w:rsid w:val="63463864"/>
    <w:rsid w:val="64A10C00"/>
    <w:rsid w:val="65CA0778"/>
    <w:rsid w:val="65EC127A"/>
    <w:rsid w:val="65F22D73"/>
    <w:rsid w:val="67A71105"/>
    <w:rsid w:val="681E5747"/>
    <w:rsid w:val="69B0CD5E"/>
    <w:rsid w:val="6BD7D39F"/>
    <w:rsid w:val="6D8A1B86"/>
    <w:rsid w:val="6E70FAF0"/>
    <w:rsid w:val="6F17EE0F"/>
    <w:rsid w:val="6FEC726B"/>
    <w:rsid w:val="705F6DA1"/>
    <w:rsid w:val="70CC6E09"/>
    <w:rsid w:val="710F304C"/>
    <w:rsid w:val="7186C388"/>
    <w:rsid w:val="72D3CC14"/>
    <w:rsid w:val="72D3CC14"/>
    <w:rsid w:val="73D4443A"/>
    <w:rsid w:val="754E7E5E"/>
    <w:rsid w:val="7584BD4B"/>
    <w:rsid w:val="75E0E5BF"/>
    <w:rsid w:val="77534996"/>
    <w:rsid w:val="788910DE"/>
    <w:rsid w:val="789B1E95"/>
    <w:rsid w:val="7C1C6FDA"/>
    <w:rsid w:val="7D4C4F3B"/>
    <w:rsid w:val="7DF9A5C4"/>
    <w:rsid w:val="7EDBA015"/>
    <w:rsid w:val="7EE0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3A242"/>
  <w15:chartTrackingRefBased/>
  <w15:docId w15:val="{530FACDA-3FAD-4AB7-B6BD-0AAD4CE01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310607586" /><Relationship Type="http://schemas.openxmlformats.org/officeDocument/2006/relationships/image" Target="/media/image3.png" Id="R636e8e382a8a454c"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4</revision>
  <lastPrinted>2000-04-12T03:37:00.0000000Z</lastPrinted>
  <dcterms:created xsi:type="dcterms:W3CDTF">2024-02-13T06:16:00.0000000Z</dcterms:created>
  <dcterms:modified xsi:type="dcterms:W3CDTF">2024-11-15T13:04:08.9232506Z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