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FBE3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 – Create Database</w:t>
      </w:r>
    </w:p>
    <w:p w14:paraId="56F4FC98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0F8B37DA" w14:textId="77777777" w:rsidR="000B4016" w:rsidRPr="000B4016" w:rsidRDefault="000B4016" w:rsidP="000B4016">
      <w:r w:rsidRPr="000B4016">
        <w:t xml:space="preserve">The CREATE DATABASE command creates a new database named </w:t>
      </w:r>
      <w:proofErr w:type="spellStart"/>
      <w:r w:rsidRPr="000B4016">
        <w:rPr>
          <w:b/>
          <w:bCs/>
        </w:rPr>
        <w:t>bookflow_dbms</w:t>
      </w:r>
      <w:proofErr w:type="spellEnd"/>
      <w:r w:rsidRPr="000B4016">
        <w:t>. The USE command selects this database so that all subsequent SQL commands are executed within it. A successful execution confirms that the database has been created and activated.</w:t>
      </w:r>
    </w:p>
    <w:p w14:paraId="09A7447C" w14:textId="641ABB25" w:rsidR="000B4016" w:rsidRDefault="000B4016"/>
    <w:p w14:paraId="66212496" w14:textId="77777777" w:rsidR="000B4016" w:rsidRDefault="000B4016"/>
    <w:p w14:paraId="500B0CAB" w14:textId="70FAF1F4" w:rsidR="00551707" w:rsidRDefault="009E5FE9">
      <w:r w:rsidRPr="009E5FE9">
        <w:drawing>
          <wp:inline distT="0" distB="0" distL="0" distR="0" wp14:anchorId="2AD80B1A" wp14:editId="3D2EA8C8">
            <wp:extent cx="4191363" cy="647756"/>
            <wp:effectExtent l="0" t="0" r="0" b="0"/>
            <wp:docPr id="91822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0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BC90" w14:textId="77777777" w:rsidR="000B4016" w:rsidRDefault="000B4016"/>
    <w:p w14:paraId="5655C647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2 – Create Books Table</w:t>
      </w:r>
    </w:p>
    <w:p w14:paraId="33A4815D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49039205" w14:textId="77777777" w:rsidR="000B4016" w:rsidRPr="000B4016" w:rsidRDefault="000B4016" w:rsidP="000B4016">
      <w:r w:rsidRPr="000B4016">
        <w:t xml:space="preserve">The </w:t>
      </w:r>
      <w:r w:rsidRPr="000B4016">
        <w:rPr>
          <w:b/>
          <w:bCs/>
        </w:rPr>
        <w:t>Books</w:t>
      </w:r>
      <w:r w:rsidRPr="000B4016">
        <w:t xml:space="preserve"> table is created to store book information. It includes a </w:t>
      </w:r>
      <w:r w:rsidRPr="000B4016">
        <w:rPr>
          <w:b/>
          <w:bCs/>
        </w:rPr>
        <w:t>PRIMARY KEY</w:t>
      </w:r>
      <w:r w:rsidRPr="000B4016">
        <w:t xml:space="preserve"> (</w:t>
      </w:r>
      <w:proofErr w:type="spellStart"/>
      <w:r w:rsidRPr="000B4016">
        <w:t>book_id</w:t>
      </w:r>
      <w:proofErr w:type="spellEnd"/>
      <w:r w:rsidRPr="000B4016">
        <w:t xml:space="preserve">) to uniquely identify each book, a </w:t>
      </w:r>
      <w:r w:rsidRPr="000B4016">
        <w:rPr>
          <w:b/>
          <w:bCs/>
        </w:rPr>
        <w:t>NOT NULL</w:t>
      </w:r>
      <w:r w:rsidRPr="000B4016">
        <w:t xml:space="preserve"> constraint on the title, a </w:t>
      </w:r>
      <w:r w:rsidRPr="000B4016">
        <w:rPr>
          <w:b/>
          <w:bCs/>
        </w:rPr>
        <w:t>UNIQUE</w:t>
      </w:r>
      <w:r w:rsidRPr="000B4016">
        <w:t xml:space="preserve"> constraint on ISBN to prevent duplicate entries, and a </w:t>
      </w:r>
      <w:r w:rsidRPr="000B4016">
        <w:rPr>
          <w:b/>
          <w:bCs/>
        </w:rPr>
        <w:t>CHECK</w:t>
      </w:r>
      <w:r w:rsidRPr="000B4016">
        <w:t xml:space="preserve"> constraint to ensure valid publication years.</w:t>
      </w:r>
    </w:p>
    <w:p w14:paraId="132C771E" w14:textId="77777777" w:rsidR="000B4016" w:rsidRDefault="000B4016"/>
    <w:p w14:paraId="395B9465" w14:textId="77777777" w:rsidR="009E5FE9" w:rsidRDefault="009E5FE9"/>
    <w:p w14:paraId="2BA8810C" w14:textId="5165A7CA" w:rsidR="009E5FE9" w:rsidRDefault="009E5FE9">
      <w:r w:rsidRPr="009E5FE9">
        <w:drawing>
          <wp:inline distT="0" distB="0" distL="0" distR="0" wp14:anchorId="43E2D3BD" wp14:editId="6FE1CDF4">
            <wp:extent cx="2895851" cy="464860"/>
            <wp:effectExtent l="0" t="0" r="0" b="0"/>
            <wp:docPr id="11032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43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1FFD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3 – Insert Book Records</w:t>
      </w:r>
    </w:p>
    <w:p w14:paraId="550B0F4A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194C38E5" w14:textId="61DAF2E3" w:rsidR="009E5FE9" w:rsidRDefault="000B4016">
      <w:r w:rsidRPr="000B4016">
        <w:t>Three sample book records are inserted into the Books table using a single INSERT INTO statement. The successful execution confirms that all records satisfy the defined constraints.</w:t>
      </w:r>
    </w:p>
    <w:p w14:paraId="62392450" w14:textId="4E121C2F" w:rsidR="009E5FE9" w:rsidRDefault="009E5FE9">
      <w:r w:rsidRPr="009E5FE9">
        <w:lastRenderedPageBreak/>
        <w:drawing>
          <wp:inline distT="0" distB="0" distL="0" distR="0" wp14:anchorId="27D00C92" wp14:editId="758EB6F4">
            <wp:extent cx="5731510" cy="1440180"/>
            <wp:effectExtent l="0" t="0" r="2540" b="7620"/>
            <wp:docPr id="20411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6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706E" w14:textId="77777777" w:rsidR="009E5FE9" w:rsidRDefault="009E5FE9"/>
    <w:p w14:paraId="79FB9869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4 – Display Books Table</w:t>
      </w:r>
    </w:p>
    <w:p w14:paraId="4412E044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23326EBD" w14:textId="77777777" w:rsidR="000B4016" w:rsidRPr="000B4016" w:rsidRDefault="000B4016" w:rsidP="000B4016">
      <w:r w:rsidRPr="000B4016">
        <w:t>The SELECT * FROM Books; query displays all the records stored in the Books table. This verifies that the data has been inserted successfully.</w:t>
      </w:r>
    </w:p>
    <w:p w14:paraId="079AD364" w14:textId="77777777" w:rsidR="009E5FE9" w:rsidRDefault="009E5FE9"/>
    <w:p w14:paraId="40EA5846" w14:textId="77777777" w:rsidR="009E5FE9" w:rsidRDefault="009E5FE9"/>
    <w:p w14:paraId="099B9C76" w14:textId="70893C61" w:rsidR="009E5FE9" w:rsidRDefault="009E5FE9">
      <w:r w:rsidRPr="009E5FE9">
        <w:drawing>
          <wp:inline distT="0" distB="0" distL="0" distR="0" wp14:anchorId="5BDE4688" wp14:editId="2A019710">
            <wp:extent cx="5731510" cy="993140"/>
            <wp:effectExtent l="0" t="0" r="2540" b="0"/>
            <wp:docPr id="421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9A4E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5 – Create Members Table</w:t>
      </w:r>
    </w:p>
    <w:p w14:paraId="7ABF76A1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1E36E598" w14:textId="77777777" w:rsidR="000B4016" w:rsidRPr="000B4016" w:rsidRDefault="000B4016" w:rsidP="000B4016">
      <w:r w:rsidRPr="000B4016">
        <w:t xml:space="preserve">The </w:t>
      </w:r>
      <w:proofErr w:type="gramStart"/>
      <w:r w:rsidRPr="000B4016">
        <w:rPr>
          <w:b/>
          <w:bCs/>
        </w:rPr>
        <w:t>Members</w:t>
      </w:r>
      <w:proofErr w:type="gramEnd"/>
      <w:r w:rsidRPr="000B4016">
        <w:t xml:space="preserve"> table is created to maintain library member information. Each member has a unique </w:t>
      </w:r>
      <w:proofErr w:type="spellStart"/>
      <w:r w:rsidRPr="000B4016">
        <w:t>member_id</w:t>
      </w:r>
      <w:proofErr w:type="spellEnd"/>
      <w:r w:rsidRPr="000B4016">
        <w:t xml:space="preserve">, while the email column is marked as </w:t>
      </w:r>
      <w:r w:rsidRPr="000B4016">
        <w:rPr>
          <w:b/>
          <w:bCs/>
        </w:rPr>
        <w:t>UNIQUE</w:t>
      </w:r>
      <w:r w:rsidRPr="000B4016">
        <w:t xml:space="preserve"> to avoid duplicate registrations.</w:t>
      </w:r>
    </w:p>
    <w:p w14:paraId="02573AC5" w14:textId="77777777" w:rsidR="009E5FE9" w:rsidRDefault="009E5FE9"/>
    <w:p w14:paraId="3E0A6F1D" w14:textId="77777777" w:rsidR="009E5FE9" w:rsidRDefault="009E5FE9"/>
    <w:p w14:paraId="38498CCA" w14:textId="77777777" w:rsidR="009E5FE9" w:rsidRDefault="009E5FE9"/>
    <w:p w14:paraId="527A4B1F" w14:textId="61C6726E" w:rsidR="009E5FE9" w:rsidRDefault="009E5FE9">
      <w:r w:rsidRPr="009E5FE9">
        <w:drawing>
          <wp:inline distT="0" distB="0" distL="0" distR="0" wp14:anchorId="1520C798" wp14:editId="4D695710">
            <wp:extent cx="5731510" cy="1649095"/>
            <wp:effectExtent l="0" t="0" r="2540" b="8255"/>
            <wp:docPr id="181276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0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7FF2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lastRenderedPageBreak/>
        <w:t>Step 6 – Display Members Table</w:t>
      </w:r>
    </w:p>
    <w:p w14:paraId="675A3BCE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0BB54653" w14:textId="77777777" w:rsidR="000B4016" w:rsidRPr="000B4016" w:rsidRDefault="000B4016" w:rsidP="000B4016">
      <w:r w:rsidRPr="000B4016">
        <w:t>The SELECT * FROM Members; statement retrieves all member records. The output confirms that the member details have been stored correctly.</w:t>
      </w:r>
    </w:p>
    <w:p w14:paraId="291F68A9" w14:textId="77777777" w:rsidR="009E5FE9" w:rsidRDefault="009E5FE9"/>
    <w:p w14:paraId="31BA0B80" w14:textId="77777777" w:rsidR="009E5FE9" w:rsidRDefault="009E5FE9"/>
    <w:p w14:paraId="4DE56B65" w14:textId="0F124FF0" w:rsidR="009E5FE9" w:rsidRDefault="009E5FE9">
      <w:r w:rsidRPr="009E5FE9">
        <w:drawing>
          <wp:inline distT="0" distB="0" distL="0" distR="0" wp14:anchorId="4C916694" wp14:editId="0119250B">
            <wp:extent cx="4587638" cy="1333616"/>
            <wp:effectExtent l="0" t="0" r="3810" b="0"/>
            <wp:docPr id="16116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1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DF08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7 – Create Loans Table</w:t>
      </w:r>
    </w:p>
    <w:p w14:paraId="7CDE2339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70FA426E" w14:textId="77777777" w:rsidR="000B4016" w:rsidRPr="000B4016" w:rsidRDefault="000B4016" w:rsidP="000B4016">
      <w:r w:rsidRPr="000B4016">
        <w:t xml:space="preserve">The </w:t>
      </w:r>
      <w:r w:rsidRPr="000B4016">
        <w:rPr>
          <w:b/>
          <w:bCs/>
        </w:rPr>
        <w:t>Loans</w:t>
      </w:r>
      <w:r w:rsidRPr="000B4016">
        <w:t xml:space="preserve"> table connects Members and Books using </w:t>
      </w:r>
      <w:r w:rsidRPr="000B4016">
        <w:rPr>
          <w:b/>
          <w:bCs/>
        </w:rPr>
        <w:t>FOREIGN KEY</w:t>
      </w:r>
      <w:r w:rsidRPr="000B4016">
        <w:t xml:space="preserve"> constraints. It stores borrowing transactions while maintaining referential integrity between the related tables.</w:t>
      </w:r>
    </w:p>
    <w:p w14:paraId="19C8280E" w14:textId="77777777" w:rsidR="009E5FE9" w:rsidRDefault="009E5FE9"/>
    <w:p w14:paraId="7D856977" w14:textId="77777777" w:rsidR="009E5FE9" w:rsidRDefault="009E5FE9"/>
    <w:p w14:paraId="69A9A34C" w14:textId="77777777" w:rsidR="009E5FE9" w:rsidRDefault="009E5FE9"/>
    <w:p w14:paraId="5F148AD6" w14:textId="1F894E45" w:rsidR="009E5FE9" w:rsidRDefault="009E5FE9">
      <w:r w:rsidRPr="009E5FE9">
        <w:drawing>
          <wp:inline distT="0" distB="0" distL="0" distR="0" wp14:anchorId="718C7BAA" wp14:editId="5D4C05E5">
            <wp:extent cx="5731510" cy="1823720"/>
            <wp:effectExtent l="0" t="0" r="2540" b="5080"/>
            <wp:docPr id="7960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82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88DF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8 – Insert Loan Records</w:t>
      </w:r>
    </w:p>
    <w:p w14:paraId="5371D131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50731A25" w14:textId="77777777" w:rsidR="000B4016" w:rsidRPr="000B4016" w:rsidRDefault="000B4016" w:rsidP="000B4016">
      <w:r w:rsidRPr="000B4016">
        <w:t>Ten borrowing transactions are inserted into the Loans table. Since all referenced members and books already exist, every record satisfies the foreign key constraints.</w:t>
      </w:r>
    </w:p>
    <w:p w14:paraId="172FEDDD" w14:textId="77777777" w:rsidR="009E5FE9" w:rsidRDefault="009E5FE9"/>
    <w:p w14:paraId="35A4FC04" w14:textId="77777777" w:rsidR="009E5FE9" w:rsidRDefault="009E5FE9"/>
    <w:p w14:paraId="5CF0A572" w14:textId="77777777" w:rsidR="009E5FE9" w:rsidRDefault="009E5FE9"/>
    <w:p w14:paraId="25668173" w14:textId="48CA2C27" w:rsidR="009E5FE9" w:rsidRDefault="009E5FE9">
      <w:r w:rsidRPr="009E5FE9">
        <w:drawing>
          <wp:inline distT="0" distB="0" distL="0" distR="0" wp14:anchorId="0F0CBCB2" wp14:editId="3FD02869">
            <wp:extent cx="5731510" cy="1628140"/>
            <wp:effectExtent l="0" t="0" r="2540" b="0"/>
            <wp:docPr id="2287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87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4DDE" w14:textId="77777777" w:rsidR="009E5FE9" w:rsidRDefault="009E5FE9"/>
    <w:p w14:paraId="3C07F789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9 – Display Loans Table</w:t>
      </w:r>
    </w:p>
    <w:p w14:paraId="18B00A8E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34919D83" w14:textId="77777777" w:rsidR="000B4016" w:rsidRPr="000B4016" w:rsidRDefault="000B4016" w:rsidP="000B4016">
      <w:r w:rsidRPr="000B4016">
        <w:t>The SELECT * FROM Loans; query displays all borrowing records, confirming that the loan information has been inserted successfully.</w:t>
      </w:r>
    </w:p>
    <w:p w14:paraId="6B93C8FC" w14:textId="77777777" w:rsidR="009E5FE9" w:rsidRDefault="009E5FE9"/>
    <w:p w14:paraId="4DBE27C6" w14:textId="77777777" w:rsidR="009E5FE9" w:rsidRDefault="009E5FE9"/>
    <w:p w14:paraId="4D5E7F2A" w14:textId="4D21E28B" w:rsidR="009E5FE9" w:rsidRDefault="009E5FE9">
      <w:r w:rsidRPr="009E5FE9">
        <w:drawing>
          <wp:inline distT="0" distB="0" distL="0" distR="0" wp14:anchorId="27FCBB13" wp14:editId="77405254">
            <wp:extent cx="5731510" cy="1210310"/>
            <wp:effectExtent l="0" t="0" r="2540" b="8890"/>
            <wp:docPr id="3924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3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6B02" w14:textId="77777777" w:rsidR="009E5FE9" w:rsidRDefault="009E5FE9"/>
    <w:p w14:paraId="6C8A38E8" w14:textId="77777777" w:rsidR="009E5FE9" w:rsidRDefault="009E5FE9"/>
    <w:p w14:paraId="3DC976E2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10 – JOIN Query</w:t>
      </w:r>
    </w:p>
    <w:p w14:paraId="74E293D7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334E93D8" w14:textId="77777777" w:rsidR="000B4016" w:rsidRPr="000B4016" w:rsidRDefault="000B4016" w:rsidP="000B4016">
      <w:r w:rsidRPr="000B4016">
        <w:t xml:space="preserve">An </w:t>
      </w:r>
      <w:r w:rsidRPr="000B4016">
        <w:rPr>
          <w:b/>
          <w:bCs/>
        </w:rPr>
        <w:t>INNER JOIN</w:t>
      </w:r>
      <w:r w:rsidRPr="000B4016">
        <w:t xml:space="preserve"> combines the Books, Members, and Loans tables to display readable information instead of numeric IDs. The output shows the </w:t>
      </w:r>
      <w:proofErr w:type="gramStart"/>
      <w:r w:rsidRPr="000B4016">
        <w:t>member</w:t>
      </w:r>
      <w:proofErr w:type="gramEnd"/>
      <w:r w:rsidRPr="000B4016">
        <w:t xml:space="preserve"> name together with the title of the borrowed book.</w:t>
      </w:r>
    </w:p>
    <w:p w14:paraId="1EAECFF3" w14:textId="77777777" w:rsidR="009E5FE9" w:rsidRDefault="009E5FE9"/>
    <w:p w14:paraId="6205F85F" w14:textId="578A8A32" w:rsidR="009E5FE9" w:rsidRDefault="009E5FE9">
      <w:r w:rsidRPr="009E5FE9">
        <w:lastRenderedPageBreak/>
        <w:drawing>
          <wp:inline distT="0" distB="0" distL="0" distR="0" wp14:anchorId="78E48B75" wp14:editId="72C70BE6">
            <wp:extent cx="5281118" cy="3475021"/>
            <wp:effectExtent l="0" t="0" r="0" b="0"/>
            <wp:docPr id="5100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38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00F6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11 – GROUP BY Query</w:t>
      </w:r>
    </w:p>
    <w:p w14:paraId="2C60A227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12398245" w14:textId="77777777" w:rsidR="000B4016" w:rsidRPr="000B4016" w:rsidRDefault="000B4016" w:rsidP="000B4016">
      <w:r w:rsidRPr="000B4016">
        <w:t xml:space="preserve">The GROUP BY clause groups books based on their publication year. The </w:t>
      </w:r>
      <w:proofErr w:type="gramStart"/>
      <w:r w:rsidRPr="000B4016">
        <w:t>COUNT(</w:t>
      </w:r>
      <w:proofErr w:type="gramEnd"/>
      <w:r w:rsidRPr="000B4016">
        <w:t>) function calculates how many books belong to each year, producing a summarized report.</w:t>
      </w:r>
    </w:p>
    <w:p w14:paraId="4D3F44CF" w14:textId="77777777" w:rsidR="009E5FE9" w:rsidRDefault="009E5FE9"/>
    <w:p w14:paraId="16CD433A" w14:textId="77777777" w:rsidR="009E5FE9" w:rsidRDefault="009E5FE9"/>
    <w:p w14:paraId="101FFBDA" w14:textId="77777777" w:rsidR="009E5FE9" w:rsidRDefault="009E5FE9"/>
    <w:p w14:paraId="3F1B0703" w14:textId="084C346B" w:rsidR="009E5FE9" w:rsidRDefault="009E5FE9">
      <w:r w:rsidRPr="009E5FE9">
        <w:lastRenderedPageBreak/>
        <w:drawing>
          <wp:inline distT="0" distB="0" distL="0" distR="0" wp14:anchorId="6E83ADD5" wp14:editId="5AF66F0A">
            <wp:extent cx="5731510" cy="3302635"/>
            <wp:effectExtent l="0" t="0" r="2540" b="0"/>
            <wp:docPr id="4281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56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5192" w14:textId="77777777" w:rsidR="009E5FE9" w:rsidRDefault="009E5FE9"/>
    <w:p w14:paraId="59CFEC3B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12 – Create Donation History Table</w:t>
      </w:r>
    </w:p>
    <w:p w14:paraId="18A68434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472A8087" w14:textId="77777777" w:rsidR="000B4016" w:rsidRPr="000B4016" w:rsidRDefault="000B4016" w:rsidP="000B4016">
      <w:r w:rsidRPr="000B4016">
        <w:t xml:space="preserve">The </w:t>
      </w:r>
      <w:proofErr w:type="spellStart"/>
      <w:r w:rsidRPr="000B4016">
        <w:rPr>
          <w:b/>
          <w:bCs/>
        </w:rPr>
        <w:t>Donation_History</w:t>
      </w:r>
      <w:proofErr w:type="spellEnd"/>
      <w:r w:rsidRPr="000B4016">
        <w:t xml:space="preserve"> table records details of donated books. It maintains a relationship with the Books table through a foreign key.</w:t>
      </w:r>
    </w:p>
    <w:p w14:paraId="16776EED" w14:textId="77777777" w:rsidR="009E5FE9" w:rsidRDefault="009E5FE9"/>
    <w:p w14:paraId="05DA916E" w14:textId="77777777" w:rsidR="009E5FE9" w:rsidRDefault="009E5FE9"/>
    <w:p w14:paraId="70F5685A" w14:textId="76055B1E" w:rsidR="009E5FE9" w:rsidRDefault="009E5FE9">
      <w:r w:rsidRPr="009E5FE9">
        <w:drawing>
          <wp:inline distT="0" distB="0" distL="0" distR="0" wp14:anchorId="468596F1" wp14:editId="50CB4967">
            <wp:extent cx="5731510" cy="2190750"/>
            <wp:effectExtent l="0" t="0" r="2540" b="0"/>
            <wp:docPr id="126479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8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509F" w14:textId="77777777" w:rsidR="009E5FE9" w:rsidRDefault="009E5FE9"/>
    <w:p w14:paraId="6BC73CD2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13 – Start Transaction</w:t>
      </w:r>
    </w:p>
    <w:p w14:paraId="55753102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0BE60926" w14:textId="77777777" w:rsidR="000B4016" w:rsidRPr="000B4016" w:rsidRDefault="000B4016" w:rsidP="000B4016">
      <w:r w:rsidRPr="000B4016">
        <w:lastRenderedPageBreak/>
        <w:t>The START TRANSACTION statement begins an SQL transaction. Multiple database operations are treated as a single unit to maintain data consistency.</w:t>
      </w:r>
    </w:p>
    <w:p w14:paraId="01FF4D46" w14:textId="77777777" w:rsidR="009E5FE9" w:rsidRDefault="009E5FE9"/>
    <w:p w14:paraId="60DAFF8E" w14:textId="0B46FFD8" w:rsidR="009E5FE9" w:rsidRDefault="009E5FE9">
      <w:r w:rsidRPr="009E5FE9">
        <w:drawing>
          <wp:inline distT="0" distB="0" distL="0" distR="0" wp14:anchorId="3DD1AA3B" wp14:editId="16BED16D">
            <wp:extent cx="5731510" cy="1578610"/>
            <wp:effectExtent l="0" t="0" r="2540" b="2540"/>
            <wp:docPr id="68410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04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AACD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14 – Insert New Book</w:t>
      </w:r>
    </w:p>
    <w:p w14:paraId="78403DD5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5390F989" w14:textId="77777777" w:rsidR="000B4016" w:rsidRPr="000B4016" w:rsidRDefault="000B4016" w:rsidP="000B4016">
      <w:r w:rsidRPr="000B4016">
        <w:t>A new book (</w:t>
      </w:r>
      <w:r w:rsidRPr="000B4016">
        <w:rPr>
          <w:b/>
          <w:bCs/>
        </w:rPr>
        <w:t>Animal Farm</w:t>
      </w:r>
      <w:r w:rsidRPr="000B4016">
        <w:t>) is inserted into the Books table as part of the ongoing transaction.</w:t>
      </w:r>
    </w:p>
    <w:p w14:paraId="70391B40" w14:textId="77777777" w:rsidR="009E5FE9" w:rsidRDefault="009E5FE9"/>
    <w:p w14:paraId="371226DB" w14:textId="77777777" w:rsidR="009E5FE9" w:rsidRDefault="009E5FE9"/>
    <w:p w14:paraId="4068A3F5" w14:textId="50B6DABE" w:rsidR="009E5FE9" w:rsidRDefault="009E5FE9">
      <w:r w:rsidRPr="009E5FE9">
        <w:drawing>
          <wp:inline distT="0" distB="0" distL="0" distR="0" wp14:anchorId="11F28B4F" wp14:editId="20D718D6">
            <wp:extent cx="4206605" cy="548688"/>
            <wp:effectExtent l="0" t="0" r="3810" b="3810"/>
            <wp:docPr id="130228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9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06A3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15 – Insert Donation Record</w:t>
      </w:r>
    </w:p>
    <w:p w14:paraId="6EE761B8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3D9CCD20" w14:textId="77777777" w:rsidR="000B4016" w:rsidRPr="000B4016" w:rsidRDefault="000B4016" w:rsidP="000B4016">
      <w:r w:rsidRPr="000B4016">
        <w:t xml:space="preserve">The donated book information is simultaneously recorded in the </w:t>
      </w:r>
      <w:proofErr w:type="spellStart"/>
      <w:r w:rsidRPr="000B4016">
        <w:t>Donation_History</w:t>
      </w:r>
      <w:proofErr w:type="spellEnd"/>
      <w:r w:rsidRPr="000B4016">
        <w:t xml:space="preserve"> table. Both operations belong to the same transaction.</w:t>
      </w:r>
    </w:p>
    <w:p w14:paraId="21806D5B" w14:textId="77777777" w:rsidR="009E5FE9" w:rsidRDefault="009E5FE9"/>
    <w:p w14:paraId="52097B4C" w14:textId="77777777" w:rsidR="009E5FE9" w:rsidRDefault="009E5FE9"/>
    <w:p w14:paraId="3B31FE54" w14:textId="56405588" w:rsidR="009E5FE9" w:rsidRDefault="009E5FE9">
      <w:r w:rsidRPr="009E5FE9">
        <w:drawing>
          <wp:inline distT="0" distB="0" distL="0" distR="0" wp14:anchorId="7D1E2A41" wp14:editId="66CB8F1C">
            <wp:extent cx="5731510" cy="687705"/>
            <wp:effectExtent l="0" t="0" r="2540" b="0"/>
            <wp:docPr id="17180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7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ECFE" w14:textId="77777777" w:rsidR="009E5FE9" w:rsidRDefault="009E5FE9"/>
    <w:p w14:paraId="0FA0AF84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16 – Commit Transaction</w:t>
      </w:r>
    </w:p>
    <w:p w14:paraId="227A12C7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402F1C22" w14:textId="77777777" w:rsidR="000B4016" w:rsidRPr="000B4016" w:rsidRDefault="000B4016" w:rsidP="000B4016">
      <w:r w:rsidRPr="000B4016">
        <w:lastRenderedPageBreak/>
        <w:t>The COMMIT statement permanently saves all changes made during the transaction. If any operation had failed, a rollback could have restored the database to its previous state.</w:t>
      </w:r>
    </w:p>
    <w:p w14:paraId="16CB68A2" w14:textId="77777777" w:rsidR="009E5FE9" w:rsidRDefault="009E5FE9"/>
    <w:p w14:paraId="21C1586B" w14:textId="77777777" w:rsidR="009E5FE9" w:rsidRDefault="009E5FE9"/>
    <w:p w14:paraId="20E4D8BD" w14:textId="65F448F2" w:rsidR="009E5FE9" w:rsidRDefault="009E5FE9">
      <w:r w:rsidRPr="009E5FE9">
        <w:drawing>
          <wp:inline distT="0" distB="0" distL="0" distR="0" wp14:anchorId="679F4D78" wp14:editId="447CE780">
            <wp:extent cx="5731510" cy="363220"/>
            <wp:effectExtent l="0" t="0" r="2540" b="0"/>
            <wp:docPr id="12766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4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9890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17 – Create Index</w:t>
      </w:r>
    </w:p>
    <w:p w14:paraId="1AF5C28D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613566D3" w14:textId="77777777" w:rsidR="000B4016" w:rsidRPr="000B4016" w:rsidRDefault="000B4016" w:rsidP="000B4016">
      <w:r w:rsidRPr="000B4016">
        <w:t xml:space="preserve">An index named </w:t>
      </w:r>
      <w:proofErr w:type="spellStart"/>
      <w:r w:rsidRPr="000B4016">
        <w:rPr>
          <w:b/>
          <w:bCs/>
        </w:rPr>
        <w:t>idx_books_isbn</w:t>
      </w:r>
      <w:proofErr w:type="spellEnd"/>
      <w:r w:rsidRPr="000B4016">
        <w:t xml:space="preserve"> is created on the ISBN column. Indexing improves search performance by allowing MySQL to locate records more efficiently.</w:t>
      </w:r>
    </w:p>
    <w:p w14:paraId="0CBCDFF4" w14:textId="77777777" w:rsidR="009E5FE9" w:rsidRDefault="009E5FE9"/>
    <w:p w14:paraId="1E4D97F4" w14:textId="77777777" w:rsidR="009E5FE9" w:rsidRDefault="009E5FE9"/>
    <w:p w14:paraId="0858D4DE" w14:textId="77777777" w:rsidR="009E5FE9" w:rsidRDefault="009E5FE9"/>
    <w:p w14:paraId="1C332529" w14:textId="6B4B0E14" w:rsidR="009E5FE9" w:rsidRDefault="009E5FE9">
      <w:r w:rsidRPr="009E5FE9">
        <w:drawing>
          <wp:inline distT="0" distB="0" distL="0" distR="0" wp14:anchorId="3967FF84" wp14:editId="65C2344E">
            <wp:extent cx="4038950" cy="807790"/>
            <wp:effectExtent l="0" t="0" r="0" b="0"/>
            <wp:docPr id="128561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11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6F51" w14:textId="77777777" w:rsidR="009E5FE9" w:rsidRDefault="009E5FE9"/>
    <w:p w14:paraId="32431040" w14:textId="77777777" w:rsidR="009E5FE9" w:rsidRDefault="009E5FE9"/>
    <w:p w14:paraId="2F556DF6" w14:textId="0887581C" w:rsidR="009E5FE9" w:rsidRDefault="009E5FE9">
      <w:r w:rsidRPr="009E5FE9">
        <w:drawing>
          <wp:inline distT="0" distB="0" distL="0" distR="0" wp14:anchorId="4B4BE55D" wp14:editId="39AB0DA8">
            <wp:extent cx="5357324" cy="746825"/>
            <wp:effectExtent l="0" t="0" r="0" b="0"/>
            <wp:docPr id="75475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3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B37A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Step 18 – Search Using ISBN</w:t>
      </w:r>
    </w:p>
    <w:p w14:paraId="096E51B3" w14:textId="77777777" w:rsidR="000B4016" w:rsidRPr="000B4016" w:rsidRDefault="000B4016" w:rsidP="000B4016">
      <w:pPr>
        <w:rPr>
          <w:b/>
          <w:bCs/>
        </w:rPr>
      </w:pPr>
      <w:r w:rsidRPr="000B4016">
        <w:rPr>
          <w:b/>
          <w:bCs/>
        </w:rPr>
        <w:t>Explanation</w:t>
      </w:r>
    </w:p>
    <w:p w14:paraId="6840F599" w14:textId="77777777" w:rsidR="000B4016" w:rsidRPr="000B4016" w:rsidRDefault="000B4016" w:rsidP="000B4016">
      <w:r w:rsidRPr="000B4016">
        <w:t>The SELECT query searches for a book using its ISBN value. Since an index exists on the ISBN column, the lookup is faster than performing a full table scan.</w:t>
      </w:r>
    </w:p>
    <w:p w14:paraId="5F5884BA" w14:textId="77777777" w:rsidR="009E5FE9" w:rsidRDefault="009E5FE9"/>
    <w:p w14:paraId="3759DAEB" w14:textId="77777777" w:rsidR="009E5FE9" w:rsidRDefault="009E5FE9"/>
    <w:p w14:paraId="102A794F" w14:textId="2486273A" w:rsidR="009E5FE9" w:rsidRDefault="009E5FE9">
      <w:r w:rsidRPr="009E5FE9">
        <w:lastRenderedPageBreak/>
        <w:drawing>
          <wp:inline distT="0" distB="0" distL="0" distR="0" wp14:anchorId="499B9EF2" wp14:editId="15F00A92">
            <wp:extent cx="5731510" cy="1434465"/>
            <wp:effectExtent l="0" t="0" r="2540" b="0"/>
            <wp:docPr id="139449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92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04E0" w14:textId="77777777" w:rsidR="009E5FE9" w:rsidRDefault="009E5FE9"/>
    <w:p w14:paraId="15E4D995" w14:textId="77777777" w:rsidR="009E5FE9" w:rsidRDefault="009E5FE9"/>
    <w:p w14:paraId="395D0EDB" w14:textId="77777777" w:rsidR="009E5FE9" w:rsidRDefault="009E5FE9"/>
    <w:sectPr w:rsidR="009E5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E9"/>
    <w:rsid w:val="000B4016"/>
    <w:rsid w:val="003868B7"/>
    <w:rsid w:val="00551707"/>
    <w:rsid w:val="009E5FE9"/>
    <w:rsid w:val="00FB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68D1"/>
  <w15:chartTrackingRefBased/>
  <w15:docId w15:val="{169B29A9-7D51-4414-851C-7A2D1BAF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  <wetp:taskpane dockstate="right" visibility="0" width="438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96D5AAC8-849C-4FE4-B169-131299A25E7C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CD751B9-2225-4DB2-9EBD-58DF7807FBA1}">
  <we:reference id="wa200005502" version="1.0.0.12" store="en-US" storeType="OMEX"/>
  <we:alternateReferences>
    <we:reference id="WA200005502" version="1.0.0.12" store="" storeType="OMEX"/>
  </we:alternateReferences>
  <we:properties>
    <we:property name="docId" value="&quot;Pcog4Qxf6zzzHx8qipJgy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5CC1E79A-5856-4432-9150-25FD8BA6E894}">
  <we:reference id="wa200005826" version="1.9.0.0" store="en-US" storeType="OMEX"/>
  <we:alternateReferences>
    <we:reference id="wa200005826" version="1.9.0.0" store="wa20000582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NITHISH</dc:creator>
  <cp:keywords/>
  <dc:description/>
  <cp:lastModifiedBy>S NITHISH</cp:lastModifiedBy>
  <cp:revision>2</cp:revision>
  <dcterms:created xsi:type="dcterms:W3CDTF">2026-07-29T09:50:00Z</dcterms:created>
  <dcterms:modified xsi:type="dcterms:W3CDTF">2026-07-29T09:50:00Z</dcterms:modified>
</cp:coreProperties>
</file>