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A0" w14:textId="6696939B" w:rsidR="00733855" w:rsidRPr="004A0364" w:rsidRDefault="005B21AD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Softw</w:t>
      </w:r>
      <w:r w:rsidR="00811249">
        <w:rPr>
          <w:sz w:val="52"/>
          <w:szCs w:val="52"/>
          <w:lang w:val="en-US"/>
        </w:rPr>
        <w:t>are Engineering</w:t>
      </w:r>
    </w:p>
    <w:p w14:paraId="78F5CAA1" w14:textId="755EA3FD" w:rsidR="00733855" w:rsidRPr="004A0364" w:rsidRDefault="00C27B8F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Practices</w:t>
      </w:r>
    </w:p>
    <w:p w14:paraId="78F5CAA3" w14:textId="36177670" w:rsidR="00733855" w:rsidRPr="004A0364" w:rsidRDefault="00733855" w:rsidP="713D9DF2">
      <w:pPr>
        <w:jc w:val="center"/>
        <w:rPr>
          <w:sz w:val="52"/>
          <w:szCs w:val="52"/>
          <w:lang w:val="en-US"/>
        </w:rPr>
      </w:pPr>
      <w:r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7F1564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66BEE0B2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proofErr w:type="gramStart"/>
      <w:r w:rsidRPr="00C27B8F">
        <w:rPr>
          <w:sz w:val="40"/>
          <w:szCs w:val="40"/>
          <w:lang w:val="fr-FR"/>
        </w:rPr>
        <w:t>Document:</w:t>
      </w:r>
      <w:proofErr w:type="gramEnd"/>
      <w:r w:rsidRPr="00C27B8F">
        <w:rPr>
          <w:lang w:val="fr-FR"/>
        </w:rPr>
        <w:br/>
      </w:r>
      <w:r w:rsidR="005B21AD" w:rsidRPr="00C27B8F">
        <w:rPr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71964D1C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-0</w:t>
      </w:r>
      <w:r w:rsidR="00C27B8F">
        <w:rPr>
          <w:sz w:val="40"/>
          <w:szCs w:val="40"/>
          <w:lang w:val="fr-FR"/>
        </w:rPr>
        <w:t>9</w:t>
      </w:r>
      <w:r w:rsidRPr="00C27B8F">
        <w:rPr>
          <w:sz w:val="40"/>
          <w:szCs w:val="40"/>
          <w:lang w:val="fr-FR"/>
        </w:rPr>
        <w:t>-</w:t>
      </w:r>
      <w:r w:rsidR="005B21AD" w:rsidRPr="00C27B8F">
        <w:rPr>
          <w:sz w:val="40"/>
          <w:szCs w:val="40"/>
          <w:lang w:val="fr-FR"/>
        </w:rPr>
        <w:t>20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ulo"/>
        <w:jc w:val="both"/>
        <w:rPr>
          <w:rStyle w:val="Textoennegrita"/>
          <w:bCs/>
          <w:lang w:val="en-US"/>
        </w:rPr>
      </w:pPr>
      <w:r w:rsidRPr="002F5E25">
        <w:rPr>
          <w:rStyle w:val="Textoennegri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733855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095E8C5B" w:rsidR="00733855" w:rsidRPr="003D2E11" w:rsidRDefault="000B49EF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 w:rsidR="00C27B8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1C150F67" w:rsidR="00733855" w:rsidRPr="000B49EF" w:rsidRDefault="000B49EF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es-ES"/>
              </w:rPr>
            </w:pP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Identificació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dels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requisits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onflicte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0065705" w:rsidR="00733855" w:rsidRPr="003D2E11" w:rsidRDefault="000B49EF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Paula Macías</w:t>
            </w:r>
          </w:p>
        </w:tc>
      </w:tr>
      <w:tr w:rsidR="00733855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14E0E869" w:rsidR="00733855" w:rsidRPr="003D2E11" w:rsidRDefault="0069327A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372C339" w:rsidR="00733855" w:rsidRPr="003D2E11" w:rsidRDefault="0069327A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747E774B" w:rsidR="00733855" w:rsidRPr="003D2E11" w:rsidRDefault="0069327A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Identificació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dels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requisits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dependents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1AB5FF31" w:rsidR="00733855" w:rsidRPr="003D2E11" w:rsidRDefault="0069327A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Pol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Riubrogent</w:t>
            </w:r>
            <w:proofErr w:type="spellEnd"/>
          </w:p>
        </w:tc>
      </w:tr>
      <w:tr w:rsidR="00733855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38ECB6C5" w:rsidR="00733855" w:rsidRPr="003D2E11" w:rsidRDefault="004A57E9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77F2F13A" w:rsidR="00733855" w:rsidRPr="003D2E11" w:rsidRDefault="004A57E9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339351C9" w:rsidR="00733855" w:rsidRPr="003D2E11" w:rsidRDefault="004A57E9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Identificació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Requisits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funcionals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629D980" w:rsidR="00733855" w:rsidRPr="003D2E11" w:rsidRDefault="004A57E9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Abril Batalla</w:t>
            </w:r>
          </w:p>
        </w:tc>
      </w:tr>
      <w:tr w:rsidR="00733855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oennegri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oennegrita"/>
          <w:bCs/>
          <w:lang w:val="en-US"/>
        </w:rPr>
        <w:br w:type="page"/>
      </w:r>
    </w:p>
    <w:p w14:paraId="78F5CAE1" w14:textId="59B7F637" w:rsidR="00733855" w:rsidRPr="004A0364" w:rsidRDefault="00E14935" w:rsidP="00553FB6">
      <w:pPr>
        <w:pStyle w:val="Ttulo"/>
        <w:jc w:val="both"/>
        <w:rPr>
          <w:rStyle w:val="Textoennegrita"/>
          <w:bCs/>
          <w:lang w:val="en-US"/>
        </w:rPr>
      </w:pPr>
      <w:r w:rsidRPr="00E14935">
        <w:rPr>
          <w:rStyle w:val="Textoennegrita"/>
          <w:bCs/>
          <w:lang w:val="en-US"/>
        </w:rPr>
        <w:lastRenderedPageBreak/>
        <w:t>About this document</w:t>
      </w:r>
    </w:p>
    <w:p w14:paraId="78F5CAE2" w14:textId="77777777" w:rsidR="00733855" w:rsidRPr="004A0364" w:rsidRDefault="00733855" w:rsidP="00802002">
      <w:pPr>
        <w:rPr>
          <w:lang w:val="en-US"/>
        </w:rPr>
      </w:pPr>
    </w:p>
    <w:p w14:paraId="78F5CAE6" w14:textId="63D0F200" w:rsidR="00733855" w:rsidRPr="00E14935" w:rsidRDefault="00E14935" w:rsidP="00E14935">
      <w:pPr>
        <w:jc w:val="both"/>
        <w:rPr>
          <w:i/>
          <w:iCs/>
          <w:lang w:val="en-US"/>
        </w:rPr>
      </w:pPr>
      <w:r w:rsidRPr="00E14935">
        <w:rPr>
          <w:i/>
          <w:iCs/>
          <w:lang w:val="en-US"/>
        </w:rPr>
        <w:t>This document describes...</w:t>
      </w:r>
    </w:p>
    <w:p w14:paraId="78F5CAE8" w14:textId="77777777" w:rsidR="00733855" w:rsidRPr="004A0364" w:rsidRDefault="00733855" w:rsidP="00756407">
      <w:pPr>
        <w:rPr>
          <w:lang w:val="en-US"/>
        </w:rPr>
      </w:pPr>
    </w:p>
    <w:p w14:paraId="78F5CAE9" w14:textId="77777777" w:rsidR="00733855" w:rsidRPr="004A0364" w:rsidRDefault="00733855" w:rsidP="00756407">
      <w:pPr>
        <w:rPr>
          <w:lang w:val="en-US"/>
        </w:rPr>
      </w:pPr>
    </w:p>
    <w:p w14:paraId="25C98BC8" w14:textId="67812E00" w:rsidR="00071B1B" w:rsidRPr="00CC2929" w:rsidRDefault="21514C14" w:rsidP="00071B1B">
      <w:pPr>
        <w:pStyle w:val="Ttulo"/>
        <w:jc w:val="both"/>
        <w:rPr>
          <w:rStyle w:val="Textoennegrita"/>
          <w:bCs/>
          <w:lang w:val="en-US"/>
        </w:rPr>
      </w:pPr>
      <w:r w:rsidRPr="00071B1B">
        <w:br w:type="page"/>
      </w:r>
      <w:r w:rsidR="00071B1B" w:rsidRPr="00CC2929">
        <w:rPr>
          <w:rStyle w:val="Textoennegri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uloTDC"/>
            <w:rPr>
              <w:lang w:val="en-US"/>
            </w:rPr>
          </w:pPr>
        </w:p>
        <w:p w14:paraId="07AE53E4" w14:textId="48C100BB" w:rsidR="00C74BC5" w:rsidRDefault="00CC2929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46889105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_Toc146889105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45D503BB" w14:textId="4292FE44" w:rsidR="00C74BC5" w:rsidRDefault="007F1564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6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_Toc146889106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17FCF5BA" w14:textId="28E64D73" w:rsidR="00C74BC5" w:rsidRDefault="007F1564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7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_Toc146889107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5E6B9D69" w14:textId="7EF901D0" w:rsidR="00C74BC5" w:rsidRDefault="007F1564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8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_Toc146889108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6182B1DD" w14:textId="4FBC8E9A" w:rsidR="00C74BC5" w:rsidRDefault="007F1564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6889109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_Toc146889109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6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2D775B2C" w14:textId="6DEE5AA0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5D11134E" w14:textId="36FBC613" w:rsidR="21514C14" w:rsidRPr="004A0364" w:rsidRDefault="00071B1B" w:rsidP="000B3D8D">
      <w:pPr>
        <w:pStyle w:val="Ttulo1"/>
        <w:rPr>
          <w:lang w:val="en-US"/>
        </w:rPr>
      </w:pPr>
      <w:r w:rsidRPr="00C27B8F">
        <w:rPr>
          <w:lang w:val="en-US"/>
        </w:rPr>
        <w:br w:type="page"/>
      </w:r>
      <w:bookmarkStart w:id="0" w:name="_Toc146889105"/>
      <w:r w:rsidR="000B3D8D"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0DA7CC35" w14:textId="7FD07AF9" w:rsidR="17483C87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>This section lists the functional and non-functional requirements. Next, we present a complete description of each system requiremen</w:t>
      </w:r>
      <w:r>
        <w:rPr>
          <w:rFonts w:cs="Calibri"/>
          <w:i/>
          <w:iCs/>
          <w:color w:val="000000" w:themeColor="text1"/>
          <w:lang w:val="en-US"/>
        </w:rPr>
        <w:t>t</w:t>
      </w:r>
      <w:r w:rsidR="17483C87" w:rsidRPr="004A0364">
        <w:rPr>
          <w:rFonts w:cs="Calibri"/>
          <w:i/>
          <w:iCs/>
          <w:color w:val="000000" w:themeColor="text1"/>
          <w:lang w:val="en-US"/>
        </w:rPr>
        <w:t>.</w:t>
      </w:r>
    </w:p>
    <w:p w14:paraId="19C3A119" w14:textId="7C0A90AC" w:rsidR="21514C14" w:rsidRDefault="21514C14" w:rsidP="21514C14">
      <w:pPr>
        <w:jc w:val="both"/>
        <w:rPr>
          <w:rFonts w:cs="Calibri"/>
          <w:color w:val="000000" w:themeColor="text1"/>
          <w:lang w:val="en-US"/>
        </w:rPr>
      </w:pPr>
    </w:p>
    <w:p w14:paraId="0EF7E28A" w14:textId="77777777" w:rsidR="00C27B8F" w:rsidRDefault="00C27B8F" w:rsidP="21514C14">
      <w:pPr>
        <w:jc w:val="both"/>
        <w:rPr>
          <w:rFonts w:cs="Calibri"/>
          <w:color w:val="000000" w:themeColor="text1"/>
          <w:lang w:val="en-US"/>
        </w:rPr>
      </w:pPr>
    </w:p>
    <w:p w14:paraId="4E7872F9" w14:textId="2304672E" w:rsidR="00C27B8F" w:rsidRPr="00B00D94" w:rsidRDefault="00C27B8F" w:rsidP="00B00D94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1" w:name="_Toc146889106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User</w:t>
      </w:r>
      <w:proofErr w:type="gramEnd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2121DA4B" w14:textId="7863E2B5" w:rsidR="004A57E9" w:rsidRDefault="004A57E9" w:rsidP="004A57E9">
      <w:pPr>
        <w:pStyle w:val="Prrafode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</w:t>
      </w:r>
      <w:proofErr w:type="spellStart"/>
      <w:r>
        <w:t>emplenar</w:t>
      </w:r>
      <w:proofErr w:type="spellEnd"/>
      <w:r>
        <w:t xml:space="preserve"> el </w:t>
      </w:r>
      <w:proofErr w:type="spellStart"/>
      <w:r>
        <w:t>meu</w:t>
      </w:r>
      <w:proofErr w:type="spellEnd"/>
      <w:r>
        <w:t xml:space="preserve"> perfil </w:t>
      </w:r>
      <w:proofErr w:type="spellStart"/>
      <w:r>
        <w:t>d'es</w:t>
      </w:r>
      <w:r>
        <w:t>i</w:t>
      </w:r>
      <w:r>
        <w:t>l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sobre la </w:t>
      </w:r>
      <w:proofErr w:type="spellStart"/>
      <w:r>
        <w:t>meva</w:t>
      </w:r>
      <w:proofErr w:type="spellEnd"/>
      <w:r>
        <w:t xml:space="preserve"> talla, gustos i </w:t>
      </w:r>
      <w:proofErr w:type="spellStart"/>
      <w:r>
        <w:t>preferències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el Personal </w:t>
      </w:r>
      <w:proofErr w:type="spellStart"/>
      <w:r>
        <w:t>Shopper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seleccionar les peces que </w:t>
      </w:r>
      <w:proofErr w:type="spellStart"/>
      <w:r>
        <w:t>millor</w:t>
      </w:r>
      <w:proofErr w:type="spellEnd"/>
      <w:r>
        <w:t xml:space="preserve"> em </w:t>
      </w:r>
      <w:proofErr w:type="spellStart"/>
      <w:r>
        <w:t>senten</w:t>
      </w:r>
      <w:proofErr w:type="spellEnd"/>
      <w:r>
        <w:t xml:space="preserve">. </w:t>
      </w:r>
    </w:p>
    <w:p w14:paraId="27B06880" w14:textId="55436A64" w:rsidR="004A57E9" w:rsidRDefault="004A57E9" w:rsidP="004A57E9">
      <w:pPr>
        <w:pStyle w:val="Prrafode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Personal </w:t>
      </w:r>
      <w:proofErr w:type="spellStart"/>
      <w:r>
        <w:t>Shopper</w:t>
      </w:r>
      <w:proofErr w:type="spellEnd"/>
      <w:r>
        <w:t xml:space="preserve"> </w:t>
      </w:r>
      <w:proofErr w:type="spellStart"/>
      <w:r>
        <w:t>vull</w:t>
      </w:r>
      <w:proofErr w:type="spellEnd"/>
      <w:r>
        <w:t xml:space="preserve"> poder comunicar-me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client</w:t>
      </w:r>
      <w:proofErr w:type="spellEnd"/>
      <w:r>
        <w:t xml:space="preserve"> i viceversa per poder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i </w:t>
      </w:r>
      <w:proofErr w:type="spellStart"/>
      <w:r>
        <w:t>suggeriments</w:t>
      </w:r>
      <w:proofErr w:type="spellEnd"/>
      <w:r>
        <w:t xml:space="preserve">. </w:t>
      </w:r>
    </w:p>
    <w:p w14:paraId="3530AB89" w14:textId="525DE220" w:rsidR="004A57E9" w:rsidRDefault="004A57E9" w:rsidP="004A57E9">
      <w:pPr>
        <w:pStyle w:val="Prrafode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poder </w:t>
      </w:r>
      <w:proofErr w:type="spellStart"/>
      <w:r>
        <w:t>sol·licitar</w:t>
      </w:r>
      <w:proofErr w:type="spellEnd"/>
      <w:r>
        <w:t xml:space="preserve"> un </w:t>
      </w:r>
      <w:proofErr w:type="spellStart"/>
      <w:r>
        <w:t>canvi</w:t>
      </w:r>
      <w:proofErr w:type="spellEnd"/>
      <w:r>
        <w:t xml:space="preserve"> de Personal </w:t>
      </w:r>
      <w:proofErr w:type="spellStart"/>
      <w:r>
        <w:t>Shopper</w:t>
      </w:r>
      <w:proofErr w:type="spellEnd"/>
      <w:r>
        <w:t xml:space="preserve"> si </w:t>
      </w:r>
      <w:proofErr w:type="spellStart"/>
      <w:r>
        <w:t>crec</w:t>
      </w:r>
      <w:proofErr w:type="spellEnd"/>
      <w:r>
        <w:t xml:space="preserve"> que </w:t>
      </w:r>
      <w:proofErr w:type="spellStart"/>
      <w:r>
        <w:t>l'actual</w:t>
      </w:r>
      <w:proofErr w:type="spellEnd"/>
      <w:r>
        <w:t xml:space="preserve"> no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fent</w:t>
      </w:r>
      <w:proofErr w:type="spellEnd"/>
      <w:r>
        <w:t xml:space="preserve"> un bon </w:t>
      </w:r>
      <w:proofErr w:type="spellStart"/>
      <w:r>
        <w:t>treball</w:t>
      </w:r>
      <w:proofErr w:type="spellEnd"/>
      <w:r>
        <w:t xml:space="preserve">. </w:t>
      </w:r>
    </w:p>
    <w:p w14:paraId="228723C9" w14:textId="25A142A2" w:rsidR="001141D9" w:rsidRPr="004A57E9" w:rsidRDefault="004A57E9" w:rsidP="004A57E9">
      <w:pPr>
        <w:pStyle w:val="Prrafode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poder </w:t>
      </w:r>
      <w:proofErr w:type="spellStart"/>
      <w:r>
        <w:t>subscriure'm</w:t>
      </w:r>
      <w:proofErr w:type="spellEnd"/>
      <w:r>
        <w:t xml:space="preserve"> a un </w:t>
      </w:r>
      <w:proofErr w:type="spellStart"/>
      <w:r>
        <w:t>servei</w:t>
      </w:r>
      <w:proofErr w:type="spellEnd"/>
      <w:r>
        <w:t xml:space="preserve"> mensual automà1c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rebi</w:t>
      </w:r>
      <w:proofErr w:type="spellEnd"/>
      <w:r>
        <w:t xml:space="preserve"> una comanda cada mes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de pensar-hi</w:t>
      </w:r>
    </w:p>
    <w:p w14:paraId="66040425" w14:textId="651DCD1D" w:rsidR="000E23E8" w:rsidRPr="00B00D94" w:rsidRDefault="000E23E8" w:rsidP="000E23E8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2" w:name="_Toc146889107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equirements</w:t>
      </w:r>
      <w:proofErr w:type="gramEnd"/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431FF767" w14:textId="195E81A0" w:rsidR="000E23E8" w:rsidRDefault="00B54286" w:rsidP="000E23E8">
      <w:pPr>
        <w:jc w:val="both"/>
        <w:rPr>
          <w:rFonts w:cs="Calibri"/>
          <w:i/>
          <w:iCs/>
          <w:color w:val="000000" w:themeColor="text1"/>
          <w:lang w:val="en-US"/>
        </w:rPr>
      </w:pPr>
      <w:r>
        <w:rPr>
          <w:rFonts w:cs="Calibri"/>
          <w:i/>
          <w:iCs/>
          <w:color w:val="000000" w:themeColor="text1"/>
          <w:lang w:val="en-US"/>
        </w:rPr>
        <w:t>Following if the simple table of the system requirements</w:t>
      </w:r>
      <w:r w:rsidR="000E23E8">
        <w:rPr>
          <w:rFonts w:cs="Calibri"/>
          <w:i/>
          <w:iCs/>
          <w:color w:val="000000" w:themeColor="text1"/>
          <w:lang w:val="en-US"/>
        </w:rPr>
        <w:t>:</w:t>
      </w:r>
    </w:p>
    <w:p w14:paraId="0709651C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805522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14:paraId="1237FDC8" w14:textId="77777777" w:rsidTr="00C12E7A">
        <w:tc>
          <w:tcPr>
            <w:tcW w:w="4244" w:type="dxa"/>
          </w:tcPr>
          <w:p w14:paraId="0451C7DF" w14:textId="274DF08A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F001 - Req XXX</w:t>
            </w:r>
          </w:p>
        </w:tc>
        <w:tc>
          <w:tcPr>
            <w:tcW w:w="4244" w:type="dxa"/>
          </w:tcPr>
          <w:p w14:paraId="506D7540" w14:textId="22CCDC1D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NF001 - </w:t>
            </w:r>
            <w:proofErr w:type="spellStart"/>
            <w:r w:rsidR="004A57E9">
              <w:t>Com</w:t>
            </w:r>
            <w:proofErr w:type="spellEnd"/>
            <w:r w:rsidR="004A57E9">
              <w:t xml:space="preserve"> a </w:t>
            </w:r>
            <w:proofErr w:type="gramStart"/>
            <w:r w:rsidR="004A57E9">
              <w:t>Client</w:t>
            </w:r>
            <w:proofErr w:type="gramEnd"/>
            <w:r w:rsidR="004A57E9">
              <w:t xml:space="preserve"> </w:t>
            </w:r>
            <w:proofErr w:type="spellStart"/>
            <w:r w:rsidR="004A57E9">
              <w:t>vull</w:t>
            </w:r>
            <w:proofErr w:type="spellEnd"/>
            <w:r w:rsidR="004A57E9">
              <w:t xml:space="preserve"> </w:t>
            </w:r>
            <w:proofErr w:type="spellStart"/>
            <w:r w:rsidR="004A57E9">
              <w:t>emplenar</w:t>
            </w:r>
            <w:proofErr w:type="spellEnd"/>
            <w:r w:rsidR="004A57E9">
              <w:t xml:space="preserve"> el </w:t>
            </w:r>
            <w:proofErr w:type="spellStart"/>
            <w:r w:rsidR="004A57E9">
              <w:t>meu</w:t>
            </w:r>
            <w:proofErr w:type="spellEnd"/>
            <w:r w:rsidR="004A57E9">
              <w:t xml:space="preserve"> perfil </w:t>
            </w:r>
            <w:proofErr w:type="spellStart"/>
            <w:r w:rsidR="004A57E9">
              <w:t>d'esil</w:t>
            </w:r>
            <w:proofErr w:type="spellEnd"/>
            <w:r w:rsidR="004A57E9">
              <w:t xml:space="preserve"> </w:t>
            </w:r>
            <w:proofErr w:type="spellStart"/>
            <w:r w:rsidR="004A57E9">
              <w:t>amb</w:t>
            </w:r>
            <w:proofErr w:type="spellEnd"/>
            <w:r w:rsidR="004A57E9">
              <w:t xml:space="preserve"> </w:t>
            </w:r>
            <w:proofErr w:type="spellStart"/>
            <w:r w:rsidR="004A57E9">
              <w:t>informació</w:t>
            </w:r>
            <w:proofErr w:type="spellEnd"/>
            <w:r w:rsidR="004A57E9">
              <w:t xml:space="preserve"> sobre la </w:t>
            </w:r>
            <w:proofErr w:type="spellStart"/>
            <w:r w:rsidR="004A57E9">
              <w:t>meva</w:t>
            </w:r>
            <w:proofErr w:type="spellEnd"/>
            <w:r w:rsidR="004A57E9">
              <w:t xml:space="preserve"> talla, gustos i </w:t>
            </w:r>
            <w:proofErr w:type="spellStart"/>
            <w:r w:rsidR="004A57E9">
              <w:t>preferències</w:t>
            </w:r>
            <w:proofErr w:type="spellEnd"/>
            <w:r w:rsidR="004A57E9">
              <w:t xml:space="preserve"> </w:t>
            </w:r>
            <w:proofErr w:type="spellStart"/>
            <w:r w:rsidR="004A57E9">
              <w:t>perquè</w:t>
            </w:r>
            <w:proofErr w:type="spellEnd"/>
            <w:r w:rsidR="004A57E9">
              <w:t xml:space="preserve"> el Personal </w:t>
            </w:r>
            <w:proofErr w:type="spellStart"/>
            <w:r w:rsidR="004A57E9">
              <w:t>Shopper</w:t>
            </w:r>
            <w:proofErr w:type="spellEnd"/>
            <w:r w:rsidR="004A57E9">
              <w:t xml:space="preserve"> </w:t>
            </w:r>
            <w:proofErr w:type="spellStart"/>
            <w:r w:rsidR="004A57E9">
              <w:t>pugui</w:t>
            </w:r>
            <w:proofErr w:type="spellEnd"/>
            <w:r w:rsidR="004A57E9">
              <w:t xml:space="preserve"> seleccionar les peces que </w:t>
            </w:r>
            <w:proofErr w:type="spellStart"/>
            <w:r w:rsidR="004A57E9">
              <w:t>millor</w:t>
            </w:r>
            <w:proofErr w:type="spellEnd"/>
            <w:r w:rsidR="004A57E9">
              <w:t xml:space="preserve"> em </w:t>
            </w:r>
            <w:proofErr w:type="spellStart"/>
            <w:r w:rsidR="004A57E9">
              <w:t>senten</w:t>
            </w:r>
            <w:proofErr w:type="spellEnd"/>
            <w:r w:rsidR="004A57E9">
              <w:t>.</w:t>
            </w:r>
          </w:p>
        </w:tc>
      </w:tr>
      <w:tr w:rsidR="00C12E7A" w14:paraId="05DCCDAF" w14:textId="77777777" w:rsidTr="00C12E7A">
        <w:tc>
          <w:tcPr>
            <w:tcW w:w="4244" w:type="dxa"/>
          </w:tcPr>
          <w:p w14:paraId="090F99DB" w14:textId="7301FA1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F002 - Req ZZZ</w:t>
            </w:r>
          </w:p>
        </w:tc>
        <w:tc>
          <w:tcPr>
            <w:tcW w:w="4244" w:type="dxa"/>
          </w:tcPr>
          <w:p w14:paraId="158E3165" w14:textId="0CED8CFA" w:rsidR="004A57E9" w:rsidRDefault="004A57E9" w:rsidP="004A57E9">
            <w:pPr>
              <w:spacing w:before="60" w:after="60"/>
              <w:jc w:val="both"/>
            </w:pPr>
            <w:r w:rsidRPr="004A57E9">
              <w:rPr>
                <w:rFonts w:cs="Calibri"/>
                <w:color w:val="000000" w:themeColor="text1"/>
                <w:lang w:val="en-US"/>
              </w:rPr>
              <w:t>NF00</w:t>
            </w:r>
            <w:r w:rsidRPr="004A57E9">
              <w:rPr>
                <w:rFonts w:cs="Calibri"/>
                <w:color w:val="000000" w:themeColor="text1"/>
                <w:lang w:val="en-US"/>
              </w:rPr>
              <w:t>2</w:t>
            </w:r>
            <w:r w:rsidRPr="004A57E9">
              <w:rPr>
                <w:rFonts w:cs="Calibri"/>
                <w:color w:val="000000" w:themeColor="text1"/>
                <w:lang w:val="en-US"/>
              </w:rPr>
              <w:t xml:space="preserve"> -</w:t>
            </w:r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Personal </w:t>
            </w:r>
            <w:proofErr w:type="spellStart"/>
            <w:r>
              <w:t>Shopper</w:t>
            </w:r>
            <w:proofErr w:type="spellEnd"/>
            <w:r>
              <w:t xml:space="preserve"> </w:t>
            </w:r>
            <w:proofErr w:type="spellStart"/>
            <w:r>
              <w:t>vull</w:t>
            </w:r>
            <w:proofErr w:type="spellEnd"/>
            <w:r>
              <w:t xml:space="preserve"> poder comunicar-me </w:t>
            </w:r>
            <w:proofErr w:type="spellStart"/>
            <w:r>
              <w:t>amb</w:t>
            </w:r>
            <w:proofErr w:type="spellEnd"/>
            <w:r>
              <w:t xml:space="preserve"> el </w:t>
            </w:r>
            <w:proofErr w:type="spellStart"/>
            <w:r>
              <w:t>client</w:t>
            </w:r>
            <w:proofErr w:type="spellEnd"/>
            <w:r>
              <w:t xml:space="preserve"> i viceversa per poder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comentaris</w:t>
            </w:r>
            <w:proofErr w:type="spellEnd"/>
            <w:r>
              <w:t xml:space="preserve"> i </w:t>
            </w:r>
            <w:proofErr w:type="spellStart"/>
            <w:r>
              <w:t>suggeriments</w:t>
            </w:r>
            <w:proofErr w:type="spellEnd"/>
            <w:r>
              <w:t xml:space="preserve">. </w:t>
            </w:r>
          </w:p>
          <w:p w14:paraId="368E22E0" w14:textId="0B09AAE3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  <w:tr w:rsidR="00C12E7A" w14:paraId="02947498" w14:textId="77777777" w:rsidTr="00C12E7A">
        <w:tc>
          <w:tcPr>
            <w:tcW w:w="4244" w:type="dxa"/>
          </w:tcPr>
          <w:p w14:paraId="02CB720B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4FEE8CAF" w14:textId="1C0741CF" w:rsidR="004A57E9" w:rsidRDefault="004A57E9" w:rsidP="004A57E9">
            <w:pPr>
              <w:spacing w:before="60" w:after="60"/>
              <w:jc w:val="both"/>
            </w:pPr>
            <w:r w:rsidRPr="004A57E9">
              <w:rPr>
                <w:rFonts w:cs="Calibri"/>
                <w:color w:val="000000" w:themeColor="text1"/>
                <w:lang w:val="en-US"/>
              </w:rPr>
              <w:t>NF00</w:t>
            </w:r>
            <w:r w:rsidRPr="004A57E9">
              <w:rPr>
                <w:rFonts w:cs="Calibri"/>
                <w:color w:val="000000" w:themeColor="text1"/>
                <w:lang w:val="en-US"/>
              </w:rPr>
              <w:t>3</w:t>
            </w:r>
            <w:r w:rsidRPr="004A57E9">
              <w:rPr>
                <w:rFonts w:cs="Calibri"/>
                <w:color w:val="000000" w:themeColor="text1"/>
                <w:lang w:val="en-US"/>
              </w:rPr>
              <w:t xml:space="preserve"> </w:t>
            </w:r>
            <w:r w:rsidRPr="004A57E9">
              <w:rPr>
                <w:rFonts w:cs="Calibri"/>
                <w:color w:val="000000" w:themeColor="text1"/>
                <w:lang w:val="en-US"/>
              </w:rPr>
              <w:t>–</w:t>
            </w:r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</w:t>
            </w: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vull</w:t>
            </w:r>
            <w:proofErr w:type="spellEnd"/>
            <w:r>
              <w:t xml:space="preserve"> poder </w:t>
            </w:r>
            <w:proofErr w:type="spellStart"/>
            <w:r>
              <w:t>sol·licitar</w:t>
            </w:r>
            <w:proofErr w:type="spellEnd"/>
            <w:r>
              <w:t xml:space="preserve"> un </w:t>
            </w:r>
            <w:proofErr w:type="spellStart"/>
            <w:r>
              <w:t>canvi</w:t>
            </w:r>
            <w:proofErr w:type="spellEnd"/>
            <w:r>
              <w:t xml:space="preserve"> de Personal </w:t>
            </w:r>
            <w:proofErr w:type="spellStart"/>
            <w:r>
              <w:t>Shopper</w:t>
            </w:r>
            <w:proofErr w:type="spellEnd"/>
            <w:r>
              <w:t xml:space="preserve"> si </w:t>
            </w:r>
            <w:proofErr w:type="spellStart"/>
            <w:r>
              <w:t>crec</w:t>
            </w:r>
            <w:proofErr w:type="spellEnd"/>
            <w:r>
              <w:t xml:space="preserve"> que </w:t>
            </w:r>
            <w:proofErr w:type="spellStart"/>
            <w:r>
              <w:t>l'actual</w:t>
            </w:r>
            <w:proofErr w:type="spellEnd"/>
            <w:r>
              <w:t xml:space="preserve"> no </w:t>
            </w:r>
            <w:proofErr w:type="spellStart"/>
            <w:r>
              <w:t>està</w:t>
            </w:r>
            <w:proofErr w:type="spellEnd"/>
            <w:r>
              <w:t xml:space="preserve"> </w:t>
            </w:r>
            <w:proofErr w:type="spellStart"/>
            <w:r>
              <w:t>fent</w:t>
            </w:r>
            <w:proofErr w:type="spellEnd"/>
            <w:r>
              <w:t xml:space="preserve"> un bon </w:t>
            </w:r>
            <w:proofErr w:type="spellStart"/>
            <w:r>
              <w:t>treball</w:t>
            </w:r>
            <w:proofErr w:type="spellEnd"/>
            <w:r>
              <w:t xml:space="preserve">. </w:t>
            </w:r>
          </w:p>
          <w:p w14:paraId="51E2BDB4" w14:textId="0D980512" w:rsidR="004A57E9" w:rsidRDefault="004A57E9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  <w:tr w:rsidR="004A57E9" w14:paraId="1419A132" w14:textId="77777777" w:rsidTr="00C12E7A">
        <w:tc>
          <w:tcPr>
            <w:tcW w:w="4244" w:type="dxa"/>
          </w:tcPr>
          <w:p w14:paraId="6BE20DC5" w14:textId="77777777" w:rsidR="004A57E9" w:rsidRDefault="004A57E9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360999F0" w14:textId="61CFF46F" w:rsidR="004A57E9" w:rsidRPr="004A57E9" w:rsidRDefault="004A57E9" w:rsidP="004A57E9">
            <w:pPr>
              <w:spacing w:before="60" w:after="60"/>
              <w:jc w:val="both"/>
            </w:pPr>
            <w:r w:rsidRPr="004A57E9">
              <w:rPr>
                <w:rFonts w:cs="Calibri"/>
                <w:color w:val="000000" w:themeColor="text1"/>
                <w:lang w:val="en-US"/>
              </w:rPr>
              <w:t>NF</w:t>
            </w:r>
            <w:proofErr w:type="gramStart"/>
            <w:r w:rsidRPr="004A57E9">
              <w:rPr>
                <w:rFonts w:cs="Calibri"/>
                <w:color w:val="000000" w:themeColor="text1"/>
                <w:lang w:val="en-US"/>
              </w:rPr>
              <w:t>00</w:t>
            </w:r>
            <w:r w:rsidRPr="004A57E9">
              <w:rPr>
                <w:rFonts w:cs="Calibri"/>
                <w:color w:val="000000" w:themeColor="text1"/>
                <w:lang w:val="en-US"/>
              </w:rPr>
              <w:t xml:space="preserve">4 </w:t>
            </w:r>
            <w:r w:rsidRPr="004A57E9">
              <w:rPr>
                <w:rFonts w:cs="Calibri"/>
                <w:color w:val="000000" w:themeColor="text1"/>
                <w:lang w:val="en-US"/>
              </w:rP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Client </w:t>
            </w:r>
            <w:proofErr w:type="spellStart"/>
            <w:r>
              <w:t>vull</w:t>
            </w:r>
            <w:proofErr w:type="spellEnd"/>
            <w:r>
              <w:t xml:space="preserve"> poder </w:t>
            </w:r>
            <w:proofErr w:type="spellStart"/>
            <w:r>
              <w:t>subscriure'm</w:t>
            </w:r>
            <w:proofErr w:type="spellEnd"/>
            <w:r>
              <w:t xml:space="preserve"> a un </w:t>
            </w:r>
            <w:proofErr w:type="spellStart"/>
            <w:r>
              <w:t>servei</w:t>
            </w:r>
            <w:proofErr w:type="spellEnd"/>
            <w:r>
              <w:t xml:space="preserve"> mensual automà1c </w:t>
            </w:r>
            <w:proofErr w:type="spellStart"/>
            <w:r>
              <w:t>perquè</w:t>
            </w:r>
            <w:proofErr w:type="spellEnd"/>
            <w:r>
              <w:t xml:space="preserve"> </w:t>
            </w:r>
            <w:proofErr w:type="spellStart"/>
            <w:r>
              <w:t>rebi</w:t>
            </w:r>
            <w:proofErr w:type="spellEnd"/>
            <w:r>
              <w:t xml:space="preserve"> una comanda cada mes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haver</w:t>
            </w:r>
            <w:proofErr w:type="spellEnd"/>
            <w:r>
              <w:t xml:space="preserve"> de pensar-hi</w:t>
            </w:r>
          </w:p>
          <w:p w14:paraId="5A373C85" w14:textId="29634EBA" w:rsidR="004A57E9" w:rsidRDefault="004A57E9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</w:tbl>
    <w:p w14:paraId="3B119FF2" w14:textId="77777777" w:rsidR="00C12E7A" w:rsidRDefault="00C12E7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3" w:name="_Toc146889108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3"/>
    </w:p>
    <w:p w14:paraId="4927B525" w14:textId="03591C68" w:rsidR="00C74BC5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  <w:proofErr w:type="spellStart"/>
      <w:r>
        <w:rPr>
          <w:rFonts w:cs="Calibri"/>
          <w:i/>
          <w:iCs/>
          <w:color w:val="000000" w:themeColor="text1"/>
          <w:lang w:val="en-US"/>
        </w:rPr>
        <w:t>Requisits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en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conflicte</w:t>
      </w:r>
      <w:proofErr w:type="spellEnd"/>
      <w:r>
        <w:rPr>
          <w:rFonts w:cs="Calibri"/>
          <w:i/>
          <w:iCs/>
          <w:color w:val="000000" w:themeColor="text1"/>
          <w:lang w:val="en-US"/>
        </w:rPr>
        <w:t>:</w:t>
      </w:r>
    </w:p>
    <w:p w14:paraId="0DB1BAFE" w14:textId="77777777" w:rsidR="00061050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</w:p>
    <w:p w14:paraId="7AF2E12B" w14:textId="77777777" w:rsidR="00061050" w:rsidRPr="00061050" w:rsidRDefault="00061050" w:rsidP="00061050">
      <w:pPr>
        <w:pStyle w:val="Prrafode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Exigència</w:t>
      </w:r>
      <w:proofErr w:type="spellEnd"/>
      <w:r>
        <w:t xml:space="preserve"> de </w:t>
      </w:r>
      <w:proofErr w:type="spellStart"/>
      <w:r>
        <w:t>pagament</w:t>
      </w:r>
      <w:proofErr w:type="spellEnd"/>
      <w:r>
        <w:t xml:space="preserve"> (Julieta Serrano) – </w:t>
      </w:r>
      <w:proofErr w:type="spellStart"/>
      <w:r>
        <w:t>Reutilització</w:t>
      </w:r>
      <w:proofErr w:type="spellEnd"/>
      <w:r>
        <w:t xml:space="preserve"> de tarifes </w:t>
      </w:r>
      <w:proofErr w:type="spellStart"/>
      <w:r>
        <w:t>d’estilista</w:t>
      </w:r>
      <w:proofErr w:type="spellEnd"/>
      <w:r>
        <w:t xml:space="preserve"> (Joan Campoy) </w:t>
      </w:r>
    </w:p>
    <w:p w14:paraId="0BDE574D" w14:textId="77777777" w:rsidR="00061050" w:rsidRDefault="00061050" w:rsidP="00061050">
      <w:pPr>
        <w:ind w:left="360"/>
        <w:jc w:val="both"/>
      </w:pPr>
    </w:p>
    <w:p w14:paraId="42EAD29A" w14:textId="1854E4E8" w:rsidR="00061050" w:rsidRDefault="00061050" w:rsidP="00061050">
      <w:pPr>
        <w:ind w:left="360"/>
        <w:jc w:val="both"/>
      </w:pPr>
      <w:r>
        <w:t xml:space="preserve">La Julieta </w:t>
      </w:r>
      <w:proofErr w:type="spellStart"/>
      <w:r>
        <w:t>estableix</w:t>
      </w:r>
      <w:proofErr w:type="spellEnd"/>
      <w:r>
        <w:t xml:space="preserve"> un </w:t>
      </w:r>
      <w:proofErr w:type="spellStart"/>
      <w:r>
        <w:t>càrrec</w:t>
      </w:r>
      <w:proofErr w:type="spellEnd"/>
      <w:r>
        <w:t xml:space="preserve"> de 10 euros de tarifa per </w:t>
      </w:r>
      <w:proofErr w:type="spellStart"/>
      <w:r>
        <w:t>assessorament</w:t>
      </w:r>
      <w:proofErr w:type="spellEnd"/>
      <w:r>
        <w:t xml:space="preserve"> no </w:t>
      </w:r>
      <w:proofErr w:type="spellStart"/>
      <w:r>
        <w:t>reemborsable</w:t>
      </w:r>
      <w:proofErr w:type="spellEnd"/>
      <w:r>
        <w:t xml:space="preserve">, </w:t>
      </w:r>
      <w:proofErr w:type="spellStart"/>
      <w:r>
        <w:t>requeriment</w:t>
      </w:r>
      <w:proofErr w:type="spellEnd"/>
      <w:r>
        <w:t xml:space="preserve"> al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s’oposa</w:t>
      </w:r>
      <w:proofErr w:type="spellEnd"/>
      <w:r>
        <w:t xml:space="preserve"> en Joan ja que considera que la tarifa </w:t>
      </w:r>
      <w:proofErr w:type="spellStart"/>
      <w:r>
        <w:t>s’hauria</w:t>
      </w:r>
      <w:proofErr w:type="spellEnd"/>
      <w:r>
        <w:t xml:space="preserve"> de poder </w:t>
      </w:r>
      <w:proofErr w:type="spellStart"/>
      <w:r>
        <w:t>reaprofitar</w:t>
      </w:r>
      <w:proofErr w:type="spellEnd"/>
      <w:r>
        <w:t xml:space="preserve"> en </w:t>
      </w:r>
      <w:proofErr w:type="spellStart"/>
      <w:r>
        <w:t>cas</w:t>
      </w:r>
      <w:proofErr w:type="spellEnd"/>
      <w:r>
        <w:t xml:space="preserve"> de que el </w:t>
      </w:r>
      <w:proofErr w:type="spellStart"/>
      <w:r>
        <w:t>client</w:t>
      </w:r>
      <w:proofErr w:type="spellEnd"/>
      <w:r>
        <w:t xml:space="preserve"> no es quedes </w:t>
      </w:r>
      <w:proofErr w:type="spellStart"/>
      <w:r>
        <w:t>cap</w:t>
      </w:r>
      <w:proofErr w:type="spellEnd"/>
      <w:r>
        <w:t xml:space="preserve"> de les peces de roba </w:t>
      </w:r>
      <w:proofErr w:type="spellStart"/>
      <w:r>
        <w:t>rebudes</w:t>
      </w:r>
      <w:proofErr w:type="spellEnd"/>
      <w:r>
        <w:t xml:space="preserve">. </w:t>
      </w:r>
      <w:proofErr w:type="spellStart"/>
      <w:r>
        <w:t>Caldria</w:t>
      </w:r>
      <w:proofErr w:type="spellEnd"/>
      <w:r>
        <w:t xml:space="preserve"> aclarar la política de </w:t>
      </w:r>
      <w:proofErr w:type="spellStart"/>
      <w:r>
        <w:t>reemborsament</w:t>
      </w:r>
      <w:proofErr w:type="spellEnd"/>
      <w:r>
        <w:t xml:space="preserve"> que presenta </w:t>
      </w:r>
      <w:proofErr w:type="spellStart"/>
      <w:r>
        <w:t>l’empresa</w:t>
      </w:r>
      <w:proofErr w:type="spellEnd"/>
      <w:r>
        <w:t xml:space="preserve">. </w:t>
      </w:r>
    </w:p>
    <w:p w14:paraId="3D4611AD" w14:textId="77777777" w:rsidR="00061050" w:rsidRDefault="00061050" w:rsidP="00061050">
      <w:pPr>
        <w:ind w:left="360"/>
        <w:jc w:val="both"/>
      </w:pPr>
    </w:p>
    <w:p w14:paraId="3BF87DBA" w14:textId="77777777" w:rsidR="00061050" w:rsidRPr="00061050" w:rsidRDefault="00061050" w:rsidP="00061050">
      <w:pPr>
        <w:pStyle w:val="Prrafode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Comunicació</w:t>
      </w:r>
      <w:proofErr w:type="spellEnd"/>
      <w:r>
        <w:t xml:space="preserve"> directa entre </w:t>
      </w:r>
      <w:proofErr w:type="spellStart"/>
      <w:r>
        <w:t>client</w:t>
      </w:r>
      <w:proofErr w:type="spellEnd"/>
      <w:r>
        <w:t xml:space="preserve"> i Personal </w:t>
      </w:r>
      <w:proofErr w:type="spellStart"/>
      <w:r>
        <w:t>Shopper</w:t>
      </w:r>
      <w:proofErr w:type="spellEnd"/>
      <w:r>
        <w:t xml:space="preserve"> (Joan Campoy) – </w:t>
      </w:r>
      <w:proofErr w:type="spellStart"/>
      <w:r>
        <w:t>Selecció</w:t>
      </w:r>
      <w:proofErr w:type="spellEnd"/>
      <w:r>
        <w:t xml:space="preserve"> </w:t>
      </w:r>
      <w:proofErr w:type="spellStart"/>
      <w:r>
        <w:t>personalitzada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comunicació</w:t>
      </w:r>
      <w:proofErr w:type="spellEnd"/>
      <w:r>
        <w:t xml:space="preserve"> directa (Julieta Serrano) </w:t>
      </w:r>
    </w:p>
    <w:p w14:paraId="6B65F55B" w14:textId="77777777" w:rsidR="00061050" w:rsidRDefault="00061050" w:rsidP="00061050">
      <w:pPr>
        <w:ind w:left="360"/>
        <w:jc w:val="both"/>
      </w:pPr>
    </w:p>
    <w:p w14:paraId="739190C5" w14:textId="6BC7CF3B" w:rsidR="00061050" w:rsidRDefault="00061050" w:rsidP="00061050">
      <w:pPr>
        <w:ind w:left="360"/>
        <w:jc w:val="both"/>
      </w:pPr>
      <w:r>
        <w:t xml:space="preserve">En Joan </w:t>
      </w:r>
      <w:proofErr w:type="spellStart"/>
      <w:r>
        <w:t>creu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que 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comunicar-se </w:t>
      </w:r>
      <w:proofErr w:type="spellStart"/>
      <w:r>
        <w:t>directament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Personal </w:t>
      </w:r>
      <w:proofErr w:type="spellStart"/>
      <w:r>
        <w:t>Shopper</w:t>
      </w:r>
      <w:proofErr w:type="spellEnd"/>
      <w:r>
        <w:t xml:space="preserve"> per tal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i </w:t>
      </w:r>
      <w:proofErr w:type="spellStart"/>
      <w:r>
        <w:t>sol·licitar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d’assessor</w:t>
      </w:r>
      <w:proofErr w:type="spellEnd"/>
      <w:r>
        <w:t xml:space="preserve">. Tot i </w:t>
      </w:r>
      <w:proofErr w:type="spellStart"/>
      <w:r>
        <w:t>així</w:t>
      </w:r>
      <w:proofErr w:type="spellEnd"/>
      <w:r>
        <w:t xml:space="preserve">,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proposat</w:t>
      </w:r>
      <w:proofErr w:type="spellEnd"/>
      <w:r>
        <w:t xml:space="preserve"> es centra en la </w:t>
      </w:r>
      <w:proofErr w:type="spellStart"/>
      <w:r>
        <w:t>selecció</w:t>
      </w:r>
      <w:proofErr w:type="spellEnd"/>
      <w:r>
        <w:t xml:space="preserve"> i </w:t>
      </w:r>
      <w:proofErr w:type="spellStart"/>
      <w:r>
        <w:t>enviament</w:t>
      </w:r>
      <w:proofErr w:type="spellEnd"/>
      <w:r>
        <w:t xml:space="preserve"> de roba </w:t>
      </w:r>
      <w:proofErr w:type="spellStart"/>
      <w:r>
        <w:t>basat</w:t>
      </w:r>
      <w:proofErr w:type="spellEnd"/>
      <w:r>
        <w:t xml:space="preserve"> en el perfil del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una </w:t>
      </w:r>
      <w:proofErr w:type="spellStart"/>
      <w:r>
        <w:t>comunicació</w:t>
      </w:r>
      <w:proofErr w:type="spellEnd"/>
      <w:r>
        <w:t xml:space="preserve"> interactiva regular entre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assessor</w:t>
      </w:r>
      <w:proofErr w:type="spellEnd"/>
      <w:r>
        <w:t xml:space="preserve">. Cal </w:t>
      </w:r>
      <w:proofErr w:type="spellStart"/>
      <w:r>
        <w:t>trobar</w:t>
      </w:r>
      <w:proofErr w:type="spellEnd"/>
      <w:r>
        <w:t xml:space="preserve"> un </w:t>
      </w:r>
      <w:proofErr w:type="spellStart"/>
      <w:r>
        <w:t>equilibri</w:t>
      </w:r>
      <w:proofErr w:type="spellEnd"/>
      <w:r>
        <w:t xml:space="preserve"> per </w:t>
      </w:r>
      <w:proofErr w:type="spellStart"/>
      <w:r>
        <w:t>satisfer</w:t>
      </w:r>
      <w:proofErr w:type="spellEnd"/>
      <w:r>
        <w:t xml:space="preserve"> les </w:t>
      </w:r>
      <w:proofErr w:type="spellStart"/>
      <w:r>
        <w:t>necessitats</w:t>
      </w:r>
      <w:proofErr w:type="spellEnd"/>
      <w:r>
        <w:t xml:space="preserve"> del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mantenir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>.</w:t>
      </w:r>
    </w:p>
    <w:p w14:paraId="04D2ECD2" w14:textId="77777777" w:rsidR="0069327A" w:rsidRDefault="0069327A" w:rsidP="00061050">
      <w:pPr>
        <w:ind w:left="360"/>
        <w:jc w:val="both"/>
      </w:pPr>
    </w:p>
    <w:p w14:paraId="1BBA5B0C" w14:textId="49A3AD1E" w:rsidR="0069327A" w:rsidRDefault="0069327A" w:rsidP="00061050">
      <w:pPr>
        <w:ind w:left="360"/>
        <w:jc w:val="both"/>
        <w:rPr>
          <w:i/>
          <w:iCs/>
        </w:rPr>
      </w:pPr>
      <w:proofErr w:type="spellStart"/>
      <w:r>
        <w:rPr>
          <w:i/>
          <w:iCs/>
        </w:rPr>
        <w:t>Requisit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dependents</w:t>
      </w:r>
      <w:proofErr w:type="spellEnd"/>
      <w:r>
        <w:rPr>
          <w:i/>
          <w:iCs/>
        </w:rPr>
        <w:t>:</w:t>
      </w:r>
    </w:p>
    <w:p w14:paraId="10E57046" w14:textId="77777777" w:rsidR="0069327A" w:rsidRDefault="0069327A" w:rsidP="00061050">
      <w:pPr>
        <w:ind w:left="360"/>
        <w:jc w:val="both"/>
      </w:pPr>
      <w:proofErr w:type="spellStart"/>
      <w:r>
        <w:t>Realitzar</w:t>
      </w:r>
      <w:proofErr w:type="spellEnd"/>
      <w:r>
        <w:t xml:space="preserve"> una comanda mensual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subscripció</w:t>
      </w:r>
      <w:proofErr w:type="spellEnd"/>
      <w:r>
        <w:t xml:space="preserve"> (Joan </w:t>
      </w:r>
      <w:proofErr w:type="spellStart"/>
      <w:r>
        <w:t>Campboy</w:t>
      </w:r>
      <w:proofErr w:type="spellEnd"/>
      <w:r>
        <w:t xml:space="preserve">) </w:t>
      </w:r>
    </w:p>
    <w:p w14:paraId="1C9F29CD" w14:textId="77777777" w:rsidR="0069327A" w:rsidRDefault="0069327A" w:rsidP="00061050">
      <w:pPr>
        <w:ind w:left="360"/>
        <w:jc w:val="both"/>
      </w:pPr>
    </w:p>
    <w:p w14:paraId="3F06EE3B" w14:textId="0633D22B" w:rsidR="0069327A" w:rsidRPr="0069327A" w:rsidRDefault="0069327A" w:rsidP="00061050">
      <w:pPr>
        <w:ind w:left="360"/>
        <w:jc w:val="both"/>
        <w:rPr>
          <w:rFonts w:cs="Calibri"/>
          <w:color w:val="000000" w:themeColor="text1"/>
        </w:rPr>
      </w:pPr>
      <w:proofErr w:type="spellStart"/>
      <w:r>
        <w:t>Aquest</w:t>
      </w:r>
      <w:proofErr w:type="spellEnd"/>
      <w:r>
        <w:t xml:space="preserve"> cas </w:t>
      </w:r>
      <w:proofErr w:type="spellStart"/>
      <w:r>
        <w:t>d’ús</w:t>
      </w:r>
      <w:proofErr w:type="spellEnd"/>
      <w:r>
        <w:t xml:space="preserve"> té dos </w:t>
      </w:r>
      <w:proofErr w:type="spellStart"/>
      <w:r>
        <w:t>requisits</w:t>
      </w:r>
      <w:proofErr w:type="spellEnd"/>
      <w:r>
        <w:t xml:space="preserve"> </w:t>
      </w:r>
      <w:proofErr w:type="spellStart"/>
      <w:r>
        <w:t>dependents</w:t>
      </w:r>
      <w:proofErr w:type="spellEnd"/>
      <w:r>
        <w:t xml:space="preserve"> ja que la </w:t>
      </w:r>
      <w:proofErr w:type="spellStart"/>
      <w:r>
        <w:t>subscripció</w:t>
      </w:r>
      <w:proofErr w:type="spellEnd"/>
      <w:r>
        <w:t xml:space="preserve"> mensual no té </w:t>
      </w:r>
      <w:proofErr w:type="spellStart"/>
      <w:r>
        <w:t>sentit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la </w:t>
      </w:r>
      <w:proofErr w:type="spellStart"/>
      <w:r>
        <w:t>capacitat</w:t>
      </w:r>
      <w:proofErr w:type="spellEnd"/>
      <w:r>
        <w:t xml:space="preserve"> del sistema de seleccionar </w:t>
      </w:r>
      <w:proofErr w:type="spellStart"/>
      <w:r>
        <w:t>automàticament</w:t>
      </w:r>
      <w:proofErr w:type="spellEnd"/>
      <w:r>
        <w:t xml:space="preserve"> les peces </w:t>
      </w:r>
      <w:proofErr w:type="spellStart"/>
      <w:r>
        <w:t>basant</w:t>
      </w:r>
      <w:proofErr w:type="spellEnd"/>
      <w:r>
        <w:t xml:space="preserve">-se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preferències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. A </w:t>
      </w:r>
      <w:proofErr w:type="spellStart"/>
      <w:r>
        <w:t>més</w:t>
      </w:r>
      <w:proofErr w:type="spellEnd"/>
      <w:r>
        <w:t xml:space="preserve">, la </w:t>
      </w:r>
      <w:proofErr w:type="spellStart"/>
      <w:r>
        <w:t>capacitat</w:t>
      </w:r>
      <w:proofErr w:type="spellEnd"/>
      <w:r>
        <w:t xml:space="preserve"> </w:t>
      </w:r>
      <w:proofErr w:type="spellStart"/>
      <w:r>
        <w:t>d’establir</w:t>
      </w:r>
      <w:proofErr w:type="spellEnd"/>
      <w:r>
        <w:t xml:space="preserve"> i modificar les </w:t>
      </w:r>
      <w:proofErr w:type="spellStart"/>
      <w:r>
        <w:t>preferències</w:t>
      </w:r>
      <w:proofErr w:type="spellEnd"/>
      <w:r>
        <w:t xml:space="preserve"> </w:t>
      </w:r>
      <w:proofErr w:type="spellStart"/>
      <w:r>
        <w:t>generals</w:t>
      </w:r>
      <w:proofErr w:type="spellEnd"/>
      <w:r>
        <w:t xml:space="preserve"> també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personalitzar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experiència</w:t>
      </w:r>
      <w:proofErr w:type="spellEnd"/>
      <w:r>
        <w:t xml:space="preserve"> de </w:t>
      </w:r>
      <w:proofErr w:type="spellStart"/>
      <w:r>
        <w:t>subscripció</w:t>
      </w:r>
      <w:proofErr w:type="spellEnd"/>
      <w:r>
        <w:t xml:space="preserve"> mensual.</w:t>
      </w:r>
    </w:p>
    <w:p w14:paraId="6DBE8F58" w14:textId="77777777" w:rsidR="00C74BC5" w:rsidRPr="00061050" w:rsidRDefault="00C74BC5" w:rsidP="008E4E17">
      <w:pPr>
        <w:jc w:val="both"/>
      </w:pPr>
    </w:p>
    <w:p w14:paraId="61CB6206" w14:textId="77777777" w:rsidR="00C74BC5" w:rsidRPr="00061050" w:rsidRDefault="00C74BC5" w:rsidP="008E4E17">
      <w:pPr>
        <w:jc w:val="both"/>
      </w:pPr>
    </w:p>
    <w:p w14:paraId="08FD9354" w14:textId="77777777" w:rsidR="00C74BC5" w:rsidRPr="00061050" w:rsidRDefault="00C74BC5" w:rsidP="008E4E17">
      <w:pPr>
        <w:jc w:val="both"/>
      </w:pPr>
    </w:p>
    <w:p w14:paraId="24562765" w14:textId="344BD6DF" w:rsidR="005D7750" w:rsidRPr="004A0364" w:rsidRDefault="005D7750" w:rsidP="005D7750">
      <w:pPr>
        <w:pStyle w:val="Ttulo1"/>
        <w:rPr>
          <w:lang w:val="en-US"/>
        </w:rPr>
      </w:pPr>
      <w:r w:rsidRPr="0069327A">
        <w:br w:type="page"/>
      </w:r>
      <w:bookmarkStart w:id="4" w:name="_Toc146889109"/>
      <w:r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4"/>
    </w:p>
    <w:p w14:paraId="18320D02" w14:textId="41B44CCA" w:rsidR="005D7750" w:rsidRPr="004A0364" w:rsidRDefault="005D7750" w:rsidP="005D7750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 xml:space="preserve">This section </w:t>
      </w:r>
      <w:r>
        <w:rPr>
          <w:rFonts w:cs="Calibri"/>
          <w:i/>
          <w:iCs/>
          <w:color w:val="000000" w:themeColor="text1"/>
          <w:lang w:val="en-US"/>
        </w:rPr>
        <w:t>describes the Use Case diagram…</w:t>
      </w:r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657F89FF" w14:textId="77777777" w:rsidR="005D7750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</w:p>
    <w:p w14:paraId="2D81D4B2" w14:textId="31F83E40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4A0364" w:rsidRDefault="00FA7406" w:rsidP="21514C14">
      <w:pPr>
        <w:pStyle w:val="Descripcin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Use case diagram</w:t>
      </w:r>
      <w:r w:rsidR="002062FA" w:rsidRPr="004A0364">
        <w:rPr>
          <w:rStyle w:val="Refdenotaalpie"/>
          <w:rFonts w:cs="Calibri"/>
          <w:lang w:val="en-US"/>
        </w:rPr>
        <w:footnoteReference w:id="2"/>
      </w:r>
    </w:p>
    <w:p w14:paraId="7922466F" w14:textId="7676D997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lang w:val="en-US"/>
        </w:rPr>
        <w:br/>
      </w:r>
    </w:p>
    <w:p w14:paraId="42E67CC0" w14:textId="4ABD14A3" w:rsidR="17483C87" w:rsidRPr="004A0364" w:rsidRDefault="00D16262" w:rsidP="21514C14">
      <w:pPr>
        <w:jc w:val="both"/>
        <w:rPr>
          <w:rFonts w:cs="Calibri"/>
          <w:color w:val="000000" w:themeColor="text1"/>
          <w:lang w:val="en-US"/>
        </w:rPr>
      </w:pPr>
      <w:r w:rsidRPr="00D16262">
        <w:rPr>
          <w:rFonts w:cs="Calibri"/>
          <w:color w:val="000000" w:themeColor="text1"/>
          <w:lang w:val="en-US"/>
        </w:rPr>
        <w:t xml:space="preserve">In the diagram </w:t>
      </w:r>
      <w:proofErr w:type="gramStart"/>
      <w:r w:rsidRPr="00D16262">
        <w:rPr>
          <w:rFonts w:cs="Calibri"/>
          <w:color w:val="000000" w:themeColor="text1"/>
          <w:lang w:val="en-US"/>
        </w:rPr>
        <w:t>it can be seen that the</w:t>
      </w:r>
      <w:proofErr w:type="gramEnd"/>
      <w:r w:rsidRPr="00D16262">
        <w:rPr>
          <w:rFonts w:cs="Calibri"/>
          <w:color w:val="000000" w:themeColor="text1"/>
          <w:lang w:val="en-US"/>
        </w:rPr>
        <w:t xml:space="preserve"> identified actors are</w:t>
      </w:r>
      <w:r>
        <w:rPr>
          <w:rFonts w:cs="Calibri"/>
          <w:color w:val="000000" w:themeColor="text1"/>
          <w:lang w:val="en-US"/>
        </w:rPr>
        <w:t>…</w:t>
      </w:r>
      <w:r w:rsidR="17483C87" w:rsidRPr="004A0364">
        <w:rPr>
          <w:rFonts w:cs="Calibri"/>
          <w:color w:val="000000" w:themeColor="text1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99E0" w14:textId="77777777" w:rsidR="0003497A" w:rsidRDefault="0003497A" w:rsidP="00EA40C7">
      <w:r>
        <w:separator/>
      </w:r>
    </w:p>
  </w:endnote>
  <w:endnote w:type="continuationSeparator" w:id="0">
    <w:p w14:paraId="1EB10EAD" w14:textId="77777777" w:rsidR="0003497A" w:rsidRDefault="0003497A" w:rsidP="00EA40C7">
      <w:r>
        <w:continuationSeparator/>
      </w:r>
    </w:p>
  </w:endnote>
  <w:endnote w:type="continuationNotice" w:id="1">
    <w:p w14:paraId="79A81860" w14:textId="77777777" w:rsidR="0003497A" w:rsidRDefault="00034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iedepgina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4325" w14:textId="77777777" w:rsidR="0003497A" w:rsidRDefault="0003497A" w:rsidP="00EA40C7">
      <w:r>
        <w:separator/>
      </w:r>
    </w:p>
  </w:footnote>
  <w:footnote w:type="continuationSeparator" w:id="0">
    <w:p w14:paraId="7B8A8973" w14:textId="77777777" w:rsidR="0003497A" w:rsidRDefault="0003497A" w:rsidP="00EA40C7">
      <w:r>
        <w:continuationSeparator/>
      </w:r>
    </w:p>
  </w:footnote>
  <w:footnote w:type="continuationNotice" w:id="1">
    <w:p w14:paraId="6F61B45C" w14:textId="77777777" w:rsidR="0003497A" w:rsidRDefault="0003497A"/>
  </w:footnote>
  <w:footnote w:id="2">
    <w:p w14:paraId="5298A015" w14:textId="02BFE5BB" w:rsidR="002062FA" w:rsidRPr="000C6B44" w:rsidRDefault="002062FA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0C6B44">
        <w:rPr>
          <w:lang w:val="fr-FR"/>
        </w:rPr>
        <w:t xml:space="preserve"> </w:t>
      </w:r>
      <w:proofErr w:type="gramStart"/>
      <w:r w:rsidR="000C6B44" w:rsidRPr="000C6B44">
        <w:rPr>
          <w:lang w:val="fr-FR"/>
        </w:rPr>
        <w:t>source:</w:t>
      </w:r>
      <w:proofErr w:type="gramEnd"/>
      <w:r w:rsidR="000C6B44" w:rsidRPr="000C6B44">
        <w:rPr>
          <w:lang w:val="fr-FR"/>
        </w:rPr>
        <w:t xml:space="preserve"> </w:t>
      </w:r>
      <w:hyperlink r:id="rId1" w:history="1">
        <w:r w:rsidR="000C6B44" w:rsidRPr="000C6B44">
          <w:rPr>
            <w:rStyle w:val="Hipervnculo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Encabezado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735"/>
    <w:multiLevelType w:val="hybridMultilevel"/>
    <w:tmpl w:val="7836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0606"/>
    <w:multiLevelType w:val="hybridMultilevel"/>
    <w:tmpl w:val="7836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40D3"/>
    <w:multiLevelType w:val="hybridMultilevel"/>
    <w:tmpl w:val="522A9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76646"/>
    <w:multiLevelType w:val="hybridMultilevel"/>
    <w:tmpl w:val="78361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0" w15:restartNumberingAfterBreak="0">
    <w:nsid w:val="4C6F0DB7"/>
    <w:multiLevelType w:val="hybridMultilevel"/>
    <w:tmpl w:val="31CCB660"/>
    <w:lvl w:ilvl="0" w:tplc="F802FEE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1"/>
  </w:num>
  <w:num w:numId="2" w16cid:durableId="882062923">
    <w:abstractNumId w:val="12"/>
  </w:num>
  <w:num w:numId="3" w16cid:durableId="114950499">
    <w:abstractNumId w:val="3"/>
  </w:num>
  <w:num w:numId="4" w16cid:durableId="826358865">
    <w:abstractNumId w:val="2"/>
  </w:num>
  <w:num w:numId="5" w16cid:durableId="1348362159">
    <w:abstractNumId w:val="9"/>
  </w:num>
  <w:num w:numId="6" w16cid:durableId="323170410">
    <w:abstractNumId w:val="1"/>
  </w:num>
  <w:num w:numId="7" w16cid:durableId="1597782757">
    <w:abstractNumId w:val="13"/>
  </w:num>
  <w:num w:numId="8" w16cid:durableId="1277909386">
    <w:abstractNumId w:val="8"/>
  </w:num>
  <w:num w:numId="9" w16cid:durableId="1015771374">
    <w:abstractNumId w:val="6"/>
  </w:num>
  <w:num w:numId="10" w16cid:durableId="1025668173">
    <w:abstractNumId w:val="10"/>
  </w:num>
  <w:num w:numId="11" w16cid:durableId="15036904">
    <w:abstractNumId w:val="5"/>
  </w:num>
  <w:num w:numId="12" w16cid:durableId="634524857">
    <w:abstractNumId w:val="7"/>
  </w:num>
  <w:num w:numId="13" w16cid:durableId="1223253707">
    <w:abstractNumId w:val="4"/>
  </w:num>
  <w:num w:numId="14" w16cid:durableId="18378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497A"/>
    <w:rsid w:val="00045DEA"/>
    <w:rsid w:val="00051072"/>
    <w:rsid w:val="00054B53"/>
    <w:rsid w:val="00061050"/>
    <w:rsid w:val="00071B1B"/>
    <w:rsid w:val="00074EB0"/>
    <w:rsid w:val="000A2E64"/>
    <w:rsid w:val="000B0CA4"/>
    <w:rsid w:val="000B2CD6"/>
    <w:rsid w:val="000B3D8D"/>
    <w:rsid w:val="000B49EF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7BB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A57E9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27A"/>
    <w:rsid w:val="00693B9A"/>
    <w:rsid w:val="00696F26"/>
    <w:rsid w:val="006A1F64"/>
    <w:rsid w:val="006A4C43"/>
    <w:rsid w:val="006A53F7"/>
    <w:rsid w:val="006E68D9"/>
    <w:rsid w:val="006F2B16"/>
    <w:rsid w:val="006F73B7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1564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BF6F12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65002"/>
    <w:rsid w:val="00D75CD4"/>
    <w:rsid w:val="00D76866"/>
    <w:rsid w:val="00D947A1"/>
    <w:rsid w:val="00D95F78"/>
    <w:rsid w:val="00DA11F0"/>
    <w:rsid w:val="00DB0834"/>
    <w:rsid w:val="00DB33F6"/>
    <w:rsid w:val="00DC03B9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rsid w:val="00CF6585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332AFC"/>
    <w:rPr>
      <w:rFonts w:cs="Times New Roman"/>
      <w:b/>
    </w:rPr>
  </w:style>
  <w:style w:type="paragraph" w:styleId="Ttulo">
    <w:name w:val="Title"/>
    <w:basedOn w:val="Normal"/>
    <w:next w:val="Normal"/>
    <w:link w:val="Ttulo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rrafode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aconcuadrcula">
    <w:name w:val="Table Grid"/>
    <w:basedOn w:val="Tab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A40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A40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46CE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46C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46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nfasis">
    <w:name w:val="Emphasis"/>
    <w:basedOn w:val="Fuentedeprrafopredeter"/>
    <w:uiPriority w:val="99"/>
    <w:qFormat/>
    <w:locked/>
    <w:rsid w:val="00942FB0"/>
    <w:rPr>
      <w:rFonts w:cs="Times New Roman"/>
      <w:i/>
      <w:iCs/>
    </w:rPr>
  </w:style>
  <w:style w:type="paragraph" w:styleId="Descripci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62F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62FA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62F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66e30f7-d08b-468c-a3fc-532795829ab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555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Abril Batalla Ivorra</cp:lastModifiedBy>
  <cp:revision>2</cp:revision>
  <cp:lastPrinted>2023-09-29T12:11:00Z</cp:lastPrinted>
  <dcterms:created xsi:type="dcterms:W3CDTF">2023-11-24T13:46:00Z</dcterms:created>
  <dcterms:modified xsi:type="dcterms:W3CDTF">2023-11-24T13:46:00Z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