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5FD7" w14:textId="77777777" w:rsidR="00771678" w:rsidRDefault="00771678">
      <w:pPr>
        <w:pStyle w:val="BodyText"/>
        <w:spacing w:before="63"/>
        <w:rPr>
          <w:sz w:val="28"/>
        </w:rPr>
      </w:pPr>
    </w:p>
    <w:p w14:paraId="1D256C90" w14:textId="77777777" w:rsidR="00771678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FC27F4B" w14:textId="77777777" w:rsidR="00771678" w:rsidRDefault="00771678">
      <w:pPr>
        <w:pStyle w:val="BodyText"/>
        <w:rPr>
          <w:b/>
          <w:sz w:val="20"/>
        </w:rPr>
      </w:pPr>
    </w:p>
    <w:p w14:paraId="239A35D1" w14:textId="77777777" w:rsidR="00771678" w:rsidRDefault="00771678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71678" w14:paraId="31B5B279" w14:textId="77777777">
        <w:trPr>
          <w:trHeight w:val="519"/>
        </w:trPr>
        <w:tc>
          <w:tcPr>
            <w:tcW w:w="4680" w:type="dxa"/>
          </w:tcPr>
          <w:p w14:paraId="6E0F5708" w14:textId="77777777" w:rsidR="00771678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D8AD261" w14:textId="07285F7C" w:rsidR="00771678" w:rsidRDefault="004E018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03 October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771678" w14:paraId="42E3CB97" w14:textId="77777777">
        <w:trPr>
          <w:trHeight w:val="540"/>
        </w:trPr>
        <w:tc>
          <w:tcPr>
            <w:tcW w:w="4680" w:type="dxa"/>
          </w:tcPr>
          <w:p w14:paraId="228CA0A1" w14:textId="77777777" w:rsidR="00771678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7FAFDB5" w14:textId="5D442CF7" w:rsidR="00771678" w:rsidRDefault="004E018B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4E018B">
              <w:rPr>
                <w:sz w:val="24"/>
              </w:rPr>
              <w:t>LTVIP2024TMID24947</w:t>
            </w:r>
          </w:p>
        </w:tc>
      </w:tr>
      <w:tr w:rsidR="00771678" w14:paraId="1C6B3A52" w14:textId="77777777">
        <w:trPr>
          <w:trHeight w:val="840"/>
        </w:trPr>
        <w:tc>
          <w:tcPr>
            <w:tcW w:w="4680" w:type="dxa"/>
          </w:tcPr>
          <w:p w14:paraId="38063A98" w14:textId="77777777" w:rsidR="00771678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202B1C8" w14:textId="77777777" w:rsidR="00771678" w:rsidRDefault="00000000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771678" w14:paraId="1B4539AC" w14:textId="77777777">
        <w:trPr>
          <w:trHeight w:val="520"/>
        </w:trPr>
        <w:tc>
          <w:tcPr>
            <w:tcW w:w="4680" w:type="dxa"/>
          </w:tcPr>
          <w:p w14:paraId="58A92E8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6A1F7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C24CA2" w14:textId="77777777" w:rsidR="00771678" w:rsidRDefault="00771678">
      <w:pPr>
        <w:pStyle w:val="BodyText"/>
        <w:spacing w:before="201"/>
        <w:rPr>
          <w:b/>
        </w:rPr>
      </w:pPr>
    </w:p>
    <w:p w14:paraId="3E02B1D4" w14:textId="77777777" w:rsidR="00771678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86CD6BB" w14:textId="0581FB9F" w:rsidR="00771678" w:rsidRDefault="00000000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27666B3" w14:textId="77777777" w:rsidR="00771678" w:rsidRDefault="00771678">
      <w:pPr>
        <w:pStyle w:val="BodyText"/>
        <w:rPr>
          <w:sz w:val="20"/>
        </w:rPr>
      </w:pPr>
    </w:p>
    <w:p w14:paraId="234EC5A8" w14:textId="77777777" w:rsidR="00771678" w:rsidRDefault="00771678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771678" w14:paraId="670F71D4" w14:textId="77777777">
        <w:trPr>
          <w:trHeight w:val="1040"/>
        </w:trPr>
        <w:tc>
          <w:tcPr>
            <w:tcW w:w="1500" w:type="dxa"/>
          </w:tcPr>
          <w:p w14:paraId="200195B3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7D8BB6E" w14:textId="77777777" w:rsidR="00771678" w:rsidRDefault="00000000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509B6F22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6035513" w14:textId="77777777" w:rsidR="00771678" w:rsidRDefault="00000000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78E39F0D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4F59BE51" w14:textId="77777777" w:rsidR="00771678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40E7085C" w14:textId="77777777" w:rsidR="00771678" w:rsidRDefault="00771678">
            <w:pPr>
              <w:pStyle w:val="TableParagraph"/>
              <w:spacing w:before="189"/>
              <w:rPr>
                <w:sz w:val="24"/>
              </w:rPr>
            </w:pPr>
          </w:p>
          <w:p w14:paraId="7A389094" w14:textId="77777777" w:rsidR="00771678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771678" w14:paraId="3F2DD709" w14:textId="77777777">
        <w:trPr>
          <w:trHeight w:val="1639"/>
        </w:trPr>
        <w:tc>
          <w:tcPr>
            <w:tcW w:w="1500" w:type="dxa"/>
          </w:tcPr>
          <w:p w14:paraId="568EB9CA" w14:textId="77777777" w:rsidR="00771678" w:rsidRDefault="00771678">
            <w:pPr>
              <w:pStyle w:val="TableParagraph"/>
              <w:rPr>
                <w:sz w:val="24"/>
              </w:rPr>
            </w:pPr>
          </w:p>
          <w:p w14:paraId="3C7A6A2D" w14:textId="77777777" w:rsidR="00771678" w:rsidRDefault="00771678">
            <w:pPr>
              <w:pStyle w:val="TableParagraph"/>
              <w:spacing w:before="32"/>
              <w:rPr>
                <w:sz w:val="24"/>
              </w:rPr>
            </w:pPr>
          </w:p>
          <w:p w14:paraId="3F481A7D" w14:textId="77777777" w:rsidR="00771678" w:rsidRDefault="00000000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Loan_ID</w:t>
            </w:r>
            <w:proofErr w:type="spellEnd"/>
          </w:p>
        </w:tc>
        <w:tc>
          <w:tcPr>
            <w:tcW w:w="1700" w:type="dxa"/>
          </w:tcPr>
          <w:p w14:paraId="4C2CF497" w14:textId="77777777" w:rsidR="00771678" w:rsidRDefault="00000000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Unique </w:t>
            </w:r>
            <w:r>
              <w:rPr>
                <w:color w:val="0D0D0D"/>
                <w:sz w:val="24"/>
              </w:rPr>
              <w:t>identifier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for each loan </w:t>
            </w:r>
            <w:r>
              <w:rPr>
                <w:color w:val="0D0D0D"/>
                <w:spacing w:val="-2"/>
                <w:sz w:val="24"/>
              </w:rPr>
              <w:t>applicant</w:t>
            </w:r>
          </w:p>
        </w:tc>
        <w:tc>
          <w:tcPr>
            <w:tcW w:w="2040" w:type="dxa"/>
          </w:tcPr>
          <w:p w14:paraId="73B0341F" w14:textId="77777777" w:rsidR="00771678" w:rsidRDefault="00771678">
            <w:pPr>
              <w:pStyle w:val="TableParagraph"/>
              <w:rPr>
                <w:sz w:val="24"/>
              </w:rPr>
            </w:pPr>
          </w:p>
          <w:p w14:paraId="49CC7F59" w14:textId="77777777" w:rsidR="00771678" w:rsidRDefault="00771678">
            <w:pPr>
              <w:pStyle w:val="TableParagraph"/>
              <w:spacing w:before="32"/>
              <w:rPr>
                <w:sz w:val="24"/>
              </w:rPr>
            </w:pPr>
          </w:p>
          <w:p w14:paraId="453E5D5C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04907F12" w14:textId="77777777" w:rsidR="00771678" w:rsidRDefault="00771678">
            <w:pPr>
              <w:pStyle w:val="TableParagraph"/>
              <w:spacing w:before="149"/>
              <w:rPr>
                <w:sz w:val="24"/>
              </w:rPr>
            </w:pPr>
          </w:p>
          <w:p w14:paraId="3667978D" w14:textId="77777777" w:rsidR="00771678" w:rsidRDefault="00000000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predicting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loan,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Loan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not </w:t>
            </w:r>
            <w:r>
              <w:rPr>
                <w:color w:val="0D0D0D"/>
                <w:spacing w:val="-2"/>
                <w:sz w:val="24"/>
              </w:rPr>
              <w:t>required.</w:t>
            </w:r>
          </w:p>
        </w:tc>
      </w:tr>
      <w:tr w:rsidR="00771678" w14:paraId="514B45D3" w14:textId="77777777">
        <w:trPr>
          <w:trHeight w:val="1039"/>
        </w:trPr>
        <w:tc>
          <w:tcPr>
            <w:tcW w:w="1500" w:type="dxa"/>
          </w:tcPr>
          <w:p w14:paraId="36DAE184" w14:textId="77777777" w:rsidR="00771678" w:rsidRDefault="00771678">
            <w:pPr>
              <w:pStyle w:val="TableParagraph"/>
              <w:spacing w:before="10"/>
              <w:rPr>
                <w:sz w:val="24"/>
              </w:rPr>
            </w:pPr>
          </w:p>
          <w:p w14:paraId="060A4ADD" w14:textId="77777777" w:rsidR="00771678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1700" w:type="dxa"/>
          </w:tcPr>
          <w:p w14:paraId="53E6C5D1" w14:textId="77777777" w:rsidR="00771678" w:rsidRDefault="00000000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573FD258" w14:textId="77777777" w:rsidR="00771678" w:rsidRDefault="00771678">
            <w:pPr>
              <w:pStyle w:val="TableParagraph"/>
              <w:spacing w:before="10"/>
              <w:rPr>
                <w:sz w:val="24"/>
              </w:rPr>
            </w:pPr>
          </w:p>
          <w:p w14:paraId="467557A1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AF9747" w14:textId="77777777" w:rsidR="00771678" w:rsidRDefault="00000000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Indicates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financial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responsibilities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influences loan capacity.</w:t>
            </w:r>
          </w:p>
        </w:tc>
      </w:tr>
    </w:tbl>
    <w:p w14:paraId="4FC290FC" w14:textId="77777777" w:rsidR="00771678" w:rsidRDefault="00771678">
      <w:pPr>
        <w:spacing w:line="276" w:lineRule="auto"/>
        <w:rPr>
          <w:sz w:val="24"/>
        </w:rPr>
        <w:sectPr w:rsidR="00771678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771678" w14:paraId="73663532" w14:textId="77777777">
        <w:trPr>
          <w:trHeight w:val="1039"/>
        </w:trPr>
        <w:tc>
          <w:tcPr>
            <w:tcW w:w="1500" w:type="dxa"/>
          </w:tcPr>
          <w:p w14:paraId="7640EB82" w14:textId="77777777" w:rsidR="00771678" w:rsidRDefault="00000000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Self_Employ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pacing w:val="-6"/>
                <w:sz w:val="24"/>
              </w:rPr>
              <w:t>ed</w:t>
            </w:r>
          </w:p>
        </w:tc>
        <w:tc>
          <w:tcPr>
            <w:tcW w:w="1700" w:type="dxa"/>
          </w:tcPr>
          <w:p w14:paraId="3397E3DF" w14:textId="77777777" w:rsidR="00771678" w:rsidRDefault="00000000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Self-</w:t>
            </w:r>
            <w:proofErr w:type="spellStart"/>
            <w:r>
              <w:rPr>
                <w:color w:val="0D0D0D"/>
                <w:spacing w:val="-2"/>
                <w:sz w:val="24"/>
              </w:rPr>
              <w:t>employme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0D0D0D"/>
                <w:sz w:val="24"/>
              </w:rPr>
              <w:t>nt</w:t>
            </w:r>
            <w:proofErr w:type="spellEnd"/>
            <w:r>
              <w:rPr>
                <w:color w:val="0D0D0D"/>
                <w:sz w:val="24"/>
              </w:rPr>
              <w:t xml:space="preserve"> status</w:t>
            </w:r>
          </w:p>
        </w:tc>
        <w:tc>
          <w:tcPr>
            <w:tcW w:w="2040" w:type="dxa"/>
          </w:tcPr>
          <w:p w14:paraId="650DAF69" w14:textId="77777777" w:rsidR="00771678" w:rsidRDefault="00771678">
            <w:pPr>
              <w:pStyle w:val="TableParagraph"/>
              <w:spacing w:before="11"/>
              <w:rPr>
                <w:sz w:val="24"/>
              </w:rPr>
            </w:pPr>
          </w:p>
          <w:p w14:paraId="590F4156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94A5330" w14:textId="77777777" w:rsidR="00771678" w:rsidRDefault="00000000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Self-employed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individuals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may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have different financial profiles.</w:t>
            </w:r>
          </w:p>
        </w:tc>
      </w:tr>
      <w:tr w:rsidR="00771678" w14:paraId="7354BEB8" w14:textId="77777777">
        <w:trPr>
          <w:trHeight w:val="1039"/>
        </w:trPr>
        <w:tc>
          <w:tcPr>
            <w:tcW w:w="1500" w:type="dxa"/>
          </w:tcPr>
          <w:p w14:paraId="3313BA6C" w14:textId="49D1ED39" w:rsidR="00771678" w:rsidRDefault="00000000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Income</w:t>
            </w:r>
            <w:r w:rsidR="004E018B">
              <w:rPr>
                <w:color w:val="0D0D0D"/>
                <w:spacing w:val="-2"/>
                <w:sz w:val="24"/>
              </w:rPr>
              <w:t xml:space="preserve"> in annum</w:t>
            </w:r>
          </w:p>
        </w:tc>
        <w:tc>
          <w:tcPr>
            <w:tcW w:w="1700" w:type="dxa"/>
          </w:tcPr>
          <w:p w14:paraId="16E3936F" w14:textId="15A25294" w:rsidR="00771678" w:rsidRDefault="00000000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Income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the </w:t>
            </w:r>
            <w:r>
              <w:rPr>
                <w:color w:val="0D0D0D"/>
                <w:spacing w:val="-2"/>
                <w:sz w:val="24"/>
              </w:rPr>
              <w:t>applicant</w:t>
            </w:r>
            <w:r w:rsidR="004E018B">
              <w:rPr>
                <w:color w:val="0D0D0D"/>
                <w:spacing w:val="-2"/>
                <w:sz w:val="24"/>
              </w:rPr>
              <w:t xml:space="preserve"> in a year</w:t>
            </w:r>
          </w:p>
        </w:tc>
        <w:tc>
          <w:tcPr>
            <w:tcW w:w="2040" w:type="dxa"/>
          </w:tcPr>
          <w:p w14:paraId="339BC6C4" w14:textId="77777777" w:rsidR="00771678" w:rsidRDefault="00771678">
            <w:pPr>
              <w:pStyle w:val="TableParagraph"/>
              <w:spacing w:before="16"/>
              <w:rPr>
                <w:sz w:val="24"/>
              </w:rPr>
            </w:pPr>
          </w:p>
          <w:p w14:paraId="7A2524F1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7E072649" w14:textId="77777777" w:rsidR="00771678" w:rsidRDefault="00000000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crucial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determining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applicant's financial capacity.</w:t>
            </w:r>
          </w:p>
        </w:tc>
      </w:tr>
      <w:tr w:rsidR="00771678" w14:paraId="34432C0C" w14:textId="77777777">
        <w:trPr>
          <w:trHeight w:val="1040"/>
        </w:trPr>
        <w:tc>
          <w:tcPr>
            <w:tcW w:w="1500" w:type="dxa"/>
          </w:tcPr>
          <w:p w14:paraId="72B83BD9" w14:textId="77777777" w:rsidR="00771678" w:rsidRDefault="00000000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lastRenderedPageBreak/>
              <w:t xml:space="preserve">Loan </w:t>
            </w:r>
            <w:r>
              <w:rPr>
                <w:color w:val="0D0D0D"/>
                <w:spacing w:val="-2"/>
                <w:sz w:val="24"/>
              </w:rPr>
              <w:t>Amount</w:t>
            </w:r>
          </w:p>
        </w:tc>
        <w:tc>
          <w:tcPr>
            <w:tcW w:w="1700" w:type="dxa"/>
          </w:tcPr>
          <w:p w14:paraId="20DCDFBB" w14:textId="77777777" w:rsidR="00771678" w:rsidRDefault="00000000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Amount of loan </w:t>
            </w:r>
            <w:r>
              <w:rPr>
                <w:color w:val="0D0D0D"/>
                <w:spacing w:val="-2"/>
                <w:sz w:val="24"/>
              </w:rPr>
              <w:t>applied</w:t>
            </w:r>
          </w:p>
        </w:tc>
        <w:tc>
          <w:tcPr>
            <w:tcW w:w="2040" w:type="dxa"/>
          </w:tcPr>
          <w:p w14:paraId="547FD1FD" w14:textId="77777777" w:rsidR="00771678" w:rsidRDefault="00771678">
            <w:pPr>
              <w:pStyle w:val="TableParagraph"/>
              <w:spacing w:before="6"/>
              <w:rPr>
                <w:sz w:val="24"/>
              </w:rPr>
            </w:pPr>
          </w:p>
          <w:p w14:paraId="46A7B492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AC720D4" w14:textId="77777777" w:rsidR="00771678" w:rsidRDefault="00000000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Fundamental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assessing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financial magnitude of the loan.</w:t>
            </w:r>
          </w:p>
        </w:tc>
      </w:tr>
      <w:tr w:rsidR="00771678" w14:paraId="67E4B4DD" w14:textId="77777777">
        <w:trPr>
          <w:trHeight w:val="1320"/>
        </w:trPr>
        <w:tc>
          <w:tcPr>
            <w:tcW w:w="1500" w:type="dxa"/>
          </w:tcPr>
          <w:p w14:paraId="0FFDA9B2" w14:textId="7F879715" w:rsidR="00771678" w:rsidRDefault="00000000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Loan Term</w:t>
            </w:r>
          </w:p>
        </w:tc>
        <w:tc>
          <w:tcPr>
            <w:tcW w:w="1700" w:type="dxa"/>
          </w:tcPr>
          <w:p w14:paraId="1163C345" w14:textId="03060A4D" w:rsidR="00771678" w:rsidRDefault="00000000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Term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the loan (in </w:t>
            </w:r>
            <w:r w:rsidR="004E018B">
              <w:rPr>
                <w:color w:val="0D0D0D"/>
                <w:spacing w:val="-2"/>
                <w:sz w:val="24"/>
              </w:rPr>
              <w:t>years</w:t>
            </w:r>
            <w:r>
              <w:rPr>
                <w:color w:val="0D0D0D"/>
                <w:spacing w:val="-2"/>
                <w:sz w:val="24"/>
              </w:rPr>
              <w:t>)</w:t>
            </w:r>
          </w:p>
        </w:tc>
        <w:tc>
          <w:tcPr>
            <w:tcW w:w="2040" w:type="dxa"/>
          </w:tcPr>
          <w:p w14:paraId="3B46EAFC" w14:textId="77777777" w:rsidR="00771678" w:rsidRDefault="00771678">
            <w:pPr>
              <w:pStyle w:val="TableParagraph"/>
              <w:spacing w:before="147"/>
              <w:rPr>
                <w:sz w:val="24"/>
              </w:rPr>
            </w:pPr>
          </w:p>
          <w:p w14:paraId="2AB192E0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795C603B" w14:textId="77777777" w:rsidR="00771678" w:rsidRDefault="00000000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The loan term influences monthly repayments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impacts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eligibility.</w:t>
            </w:r>
          </w:p>
        </w:tc>
      </w:tr>
      <w:tr w:rsidR="00771678" w14:paraId="38D92743" w14:textId="77777777">
        <w:trPr>
          <w:trHeight w:val="1300"/>
        </w:trPr>
        <w:tc>
          <w:tcPr>
            <w:tcW w:w="1500" w:type="dxa"/>
          </w:tcPr>
          <w:p w14:paraId="4BFB5ED2" w14:textId="38F51AC4" w:rsidR="00771678" w:rsidRDefault="004E018B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Cibil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score</w:t>
            </w:r>
          </w:p>
        </w:tc>
        <w:tc>
          <w:tcPr>
            <w:tcW w:w="1700" w:type="dxa"/>
          </w:tcPr>
          <w:p w14:paraId="057184A5" w14:textId="03DA504E" w:rsidR="00771678" w:rsidRDefault="00000000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proofErr w:type="spellStart"/>
            <w:r>
              <w:rPr>
                <w:color w:val="0D0D0D"/>
                <w:sz w:val="24"/>
              </w:rPr>
              <w:t>C</w:t>
            </w:r>
            <w:r w:rsidR="004E018B">
              <w:rPr>
                <w:color w:val="0D0D0D"/>
                <w:sz w:val="24"/>
              </w:rPr>
              <w:t>ibil</w:t>
            </w:r>
            <w:proofErr w:type="spellEnd"/>
            <w:r w:rsidR="004E018B">
              <w:rPr>
                <w:color w:val="0D0D0D"/>
                <w:sz w:val="24"/>
              </w:rPr>
              <w:t xml:space="preserve"> score </w:t>
            </w:r>
            <w:r>
              <w:rPr>
                <w:color w:val="0D0D0D"/>
                <w:sz w:val="24"/>
              </w:rPr>
              <w:t xml:space="preserve">of the </w:t>
            </w:r>
            <w:r>
              <w:rPr>
                <w:color w:val="0D0D0D"/>
                <w:spacing w:val="-2"/>
                <w:sz w:val="24"/>
              </w:rPr>
              <w:t>applicant</w:t>
            </w:r>
          </w:p>
        </w:tc>
        <w:tc>
          <w:tcPr>
            <w:tcW w:w="2040" w:type="dxa"/>
          </w:tcPr>
          <w:p w14:paraId="6EFA660F" w14:textId="77777777" w:rsidR="00771678" w:rsidRDefault="00771678">
            <w:pPr>
              <w:pStyle w:val="TableParagraph"/>
              <w:spacing w:before="144"/>
              <w:rPr>
                <w:sz w:val="24"/>
              </w:rPr>
            </w:pPr>
          </w:p>
          <w:p w14:paraId="172A4F87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4D39AE1B" w14:textId="77777777" w:rsidR="00771678" w:rsidRDefault="00000000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major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factor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loan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is reflecting the applicant's </w:t>
            </w:r>
            <w:r>
              <w:rPr>
                <w:color w:val="0D0D0D"/>
                <w:spacing w:val="-2"/>
                <w:sz w:val="24"/>
              </w:rPr>
              <w:t>creditworthiness.</w:t>
            </w:r>
          </w:p>
        </w:tc>
      </w:tr>
      <w:tr w:rsidR="004E018B" w14:paraId="77225FC9" w14:textId="77777777">
        <w:trPr>
          <w:trHeight w:val="1300"/>
        </w:trPr>
        <w:tc>
          <w:tcPr>
            <w:tcW w:w="1500" w:type="dxa"/>
          </w:tcPr>
          <w:p w14:paraId="75CAA776" w14:textId="57B42508" w:rsidR="004E018B" w:rsidRDefault="004E018B">
            <w:pPr>
              <w:pStyle w:val="TableParagraph"/>
              <w:spacing w:before="261" w:line="276" w:lineRule="auto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Assets</w:t>
            </w:r>
          </w:p>
        </w:tc>
        <w:tc>
          <w:tcPr>
            <w:tcW w:w="1700" w:type="dxa"/>
          </w:tcPr>
          <w:p w14:paraId="7A87513A" w14:textId="7322E94C" w:rsidR="004E018B" w:rsidRDefault="004E018B">
            <w:pPr>
              <w:pStyle w:val="TableParagraph"/>
              <w:spacing w:before="102" w:line="276" w:lineRule="auto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Assets of applicant</w:t>
            </w:r>
          </w:p>
        </w:tc>
        <w:tc>
          <w:tcPr>
            <w:tcW w:w="2040" w:type="dxa"/>
          </w:tcPr>
          <w:p w14:paraId="3444058C" w14:textId="022E9D46" w:rsidR="004E018B" w:rsidRDefault="004E018B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 xml:space="preserve"> Yes </w:t>
            </w:r>
          </w:p>
        </w:tc>
        <w:tc>
          <w:tcPr>
            <w:tcW w:w="4120" w:type="dxa"/>
          </w:tcPr>
          <w:p w14:paraId="30959FDB" w14:textId="2EBAAA84" w:rsidR="004E018B" w:rsidRDefault="004E018B">
            <w:pPr>
              <w:pStyle w:val="TableParagraph"/>
              <w:spacing w:before="102" w:line="276" w:lineRule="auto"/>
              <w:ind w:left="104" w:right="140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crucial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determining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applicant's financial capacity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771678" w14:paraId="54DE5A7C" w14:textId="77777777">
        <w:trPr>
          <w:trHeight w:val="1320"/>
        </w:trPr>
        <w:tc>
          <w:tcPr>
            <w:tcW w:w="1500" w:type="dxa"/>
          </w:tcPr>
          <w:p w14:paraId="7DC40CED" w14:textId="77777777" w:rsidR="00771678" w:rsidRDefault="00771678">
            <w:pPr>
              <w:pStyle w:val="TableParagraph"/>
              <w:spacing w:before="161"/>
              <w:rPr>
                <w:sz w:val="24"/>
              </w:rPr>
            </w:pPr>
          </w:p>
          <w:p w14:paraId="6530ED43" w14:textId="77777777" w:rsidR="00771678" w:rsidRDefault="00000000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Loan_Status</w:t>
            </w:r>
            <w:proofErr w:type="spellEnd"/>
          </w:p>
        </w:tc>
        <w:tc>
          <w:tcPr>
            <w:tcW w:w="1700" w:type="dxa"/>
          </w:tcPr>
          <w:p w14:paraId="210B0546" w14:textId="77777777" w:rsidR="00771678" w:rsidRDefault="00771678">
            <w:pPr>
              <w:pStyle w:val="TableParagraph"/>
              <w:spacing w:before="2"/>
              <w:rPr>
                <w:sz w:val="24"/>
              </w:rPr>
            </w:pPr>
          </w:p>
          <w:p w14:paraId="3ED6116A" w14:textId="77777777" w:rsidR="00771678" w:rsidRDefault="00000000">
            <w:pPr>
              <w:pStyle w:val="TableParagraph"/>
              <w:spacing w:line="276" w:lineRule="auto"/>
              <w:ind w:left="109" w:right="173"/>
              <w:rPr>
                <w:sz w:val="24"/>
              </w:rPr>
            </w:pPr>
            <w:r>
              <w:rPr>
                <w:color w:val="0D0D0D"/>
                <w:sz w:val="24"/>
              </w:rPr>
              <w:t>Loan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approval </w:t>
            </w:r>
            <w:r>
              <w:rPr>
                <w:color w:val="0D0D0D"/>
                <w:spacing w:val="-2"/>
                <w:sz w:val="24"/>
              </w:rPr>
              <w:t>outcome</w:t>
            </w:r>
          </w:p>
        </w:tc>
        <w:tc>
          <w:tcPr>
            <w:tcW w:w="2040" w:type="dxa"/>
          </w:tcPr>
          <w:p w14:paraId="3566F82F" w14:textId="77777777" w:rsidR="00771678" w:rsidRDefault="00771678">
            <w:pPr>
              <w:pStyle w:val="TableParagraph"/>
              <w:spacing w:before="161"/>
              <w:rPr>
                <w:sz w:val="24"/>
              </w:rPr>
            </w:pPr>
          </w:p>
          <w:p w14:paraId="4A4BF366" w14:textId="77777777" w:rsidR="0077167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EC55F1A" w14:textId="77777777" w:rsidR="00771678" w:rsidRDefault="00000000">
            <w:pPr>
              <w:pStyle w:val="TableParagraph"/>
              <w:spacing w:before="120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The target variable for predictive modeling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–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essential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project's </w:t>
            </w:r>
            <w:r>
              <w:rPr>
                <w:color w:val="0D0D0D"/>
                <w:spacing w:val="-2"/>
                <w:sz w:val="24"/>
              </w:rPr>
              <w:t>goal.</w:t>
            </w:r>
          </w:p>
        </w:tc>
      </w:tr>
    </w:tbl>
    <w:p w14:paraId="7142326B" w14:textId="77777777" w:rsidR="00250EB2" w:rsidRDefault="00250EB2"/>
    <w:sectPr w:rsidR="00250EB2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37663" w14:textId="77777777" w:rsidR="00250EB2" w:rsidRDefault="00250EB2">
      <w:r>
        <w:separator/>
      </w:r>
    </w:p>
  </w:endnote>
  <w:endnote w:type="continuationSeparator" w:id="0">
    <w:p w14:paraId="52347AA2" w14:textId="77777777" w:rsidR="00250EB2" w:rsidRDefault="0025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34953" w14:textId="77777777" w:rsidR="00250EB2" w:rsidRDefault="00250EB2">
      <w:r>
        <w:separator/>
      </w:r>
    </w:p>
  </w:footnote>
  <w:footnote w:type="continuationSeparator" w:id="0">
    <w:p w14:paraId="149E559F" w14:textId="77777777" w:rsidR="00250EB2" w:rsidRDefault="0025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492C" w14:textId="77777777" w:rsidR="007716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90922E4" wp14:editId="7E8C69E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6BC7C464" wp14:editId="69C62B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678"/>
    <w:rsid w:val="00250EB2"/>
    <w:rsid w:val="004E018B"/>
    <w:rsid w:val="00771678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7687"/>
  <w15:docId w15:val="{938E4F4D-A706-4AC5-830A-861D233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cp:lastModifiedBy>Nivas G</cp:lastModifiedBy>
  <cp:revision>2</cp:revision>
  <dcterms:created xsi:type="dcterms:W3CDTF">2024-10-16T12:58:00Z</dcterms:created>
  <dcterms:modified xsi:type="dcterms:W3CDTF">2024-10-16T19:23:00Z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