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21A1" w14:textId="77777777" w:rsidR="00B704FB" w:rsidRPr="00B704FB" w:rsidRDefault="00B704FB" w:rsidP="00B704FB">
      <w:pPr>
        <w:jc w:val="center"/>
        <w:rPr>
          <w:b/>
          <w:bCs/>
        </w:rPr>
      </w:pPr>
      <w:r w:rsidRPr="00B704FB">
        <w:rPr>
          <w:b/>
          <w:bCs/>
        </w:rPr>
        <w:t>Plan de monitoring du pipeline ETL multimodal</w:t>
      </w:r>
    </w:p>
    <w:p w14:paraId="0AA70259" w14:textId="77777777" w:rsidR="00B704FB" w:rsidRPr="00B704FB" w:rsidRDefault="00B704FB" w:rsidP="00B704FB">
      <w:pPr>
        <w:rPr>
          <w:b/>
          <w:bCs/>
        </w:rPr>
      </w:pPr>
      <w:r w:rsidRPr="00B704FB">
        <w:rPr>
          <w:b/>
          <w:bCs/>
        </w:rPr>
        <w:t>Objectif</w:t>
      </w:r>
    </w:p>
    <w:p w14:paraId="4411BE90" w14:textId="77777777" w:rsidR="00B704FB" w:rsidRPr="00B704FB" w:rsidRDefault="00B704FB" w:rsidP="00B704FB">
      <w:r w:rsidRPr="00B704FB">
        <w:t>Surveiller la fiabilité, la qualité et la performance du pipeline d’extraction et de transformation de données multimodales (texte + image).</w:t>
      </w:r>
      <w:r w:rsidRPr="00B704FB">
        <w:br/>
        <w:t>Le système doit :</w:t>
      </w:r>
    </w:p>
    <w:p w14:paraId="77C876EC" w14:textId="2B44C048" w:rsidR="00B704FB" w:rsidRPr="00B704FB" w:rsidRDefault="00B704FB" w:rsidP="00B704FB">
      <w:pPr>
        <w:ind w:left="720"/>
      </w:pPr>
      <w:r w:rsidRPr="00B704FB">
        <w:t>Détecter</w:t>
      </w:r>
      <w:r w:rsidRPr="00B704FB">
        <w:t xml:space="preserve"> automatiquement les anomalies (échec de tâche, taux d’erreur, images invalides) ;</w:t>
      </w:r>
    </w:p>
    <w:p w14:paraId="6087290E" w14:textId="35EE7855" w:rsidR="00B704FB" w:rsidRPr="00B704FB" w:rsidRDefault="00B704FB" w:rsidP="00B704FB">
      <w:pPr>
        <w:ind w:left="720"/>
      </w:pPr>
      <w:r w:rsidRPr="00B704FB">
        <w:t>Assurer</w:t>
      </w:r>
      <w:r w:rsidRPr="00B704FB">
        <w:t xml:space="preserve"> la traçabilité complète via logs et base SQLite ;</w:t>
      </w:r>
    </w:p>
    <w:p w14:paraId="3C3ED886" w14:textId="6C0169FC" w:rsidR="00B704FB" w:rsidRPr="00B704FB" w:rsidRDefault="00B704FB" w:rsidP="00B704FB">
      <w:pPr>
        <w:ind w:left="720"/>
      </w:pPr>
      <w:r w:rsidRPr="00B704FB">
        <w:t>Alerter</w:t>
      </w:r>
      <w:r w:rsidRPr="00B704FB">
        <w:t xml:space="preserve"> en cas de dégradation ou de rupture du flux d’alimentation.</w:t>
      </w:r>
    </w:p>
    <w:p w14:paraId="52056FBC" w14:textId="20F023BB" w:rsidR="00B704FB" w:rsidRPr="00B704FB" w:rsidRDefault="00B704FB" w:rsidP="00B704FB"/>
    <w:p w14:paraId="359C5E15" w14:textId="77777777" w:rsidR="00B704FB" w:rsidRPr="00B704FB" w:rsidRDefault="00B704FB" w:rsidP="00B704FB">
      <w:pPr>
        <w:rPr>
          <w:b/>
          <w:bCs/>
          <w:u w:val="single"/>
        </w:rPr>
      </w:pPr>
      <w:r w:rsidRPr="00B704FB">
        <w:rPr>
          <w:b/>
          <w:bCs/>
          <w:u w:val="single"/>
        </w:rPr>
        <w:t>1. Périmètre du monitoring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796"/>
        <w:gridCol w:w="3605"/>
      </w:tblGrid>
      <w:tr w:rsidR="00B704FB" w:rsidRPr="00B704FB" w14:paraId="002DAFC8" w14:textId="77777777" w:rsidTr="00B7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21CDA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79A9AD23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63FEAA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Outil de suivi</w:t>
            </w:r>
          </w:p>
        </w:tc>
      </w:tr>
      <w:tr w:rsidR="00B704FB" w:rsidRPr="00B704FB" w14:paraId="25688034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2E0C" w14:textId="77777777" w:rsidR="00B704FB" w:rsidRPr="00B704FB" w:rsidRDefault="00B704FB" w:rsidP="00B704FB">
            <w:r w:rsidRPr="00B704FB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3B9C6A83" w14:textId="77777777" w:rsidR="00B704FB" w:rsidRPr="00B704FB" w:rsidRDefault="00B704FB" w:rsidP="00B704FB">
            <w:proofErr w:type="spellStart"/>
            <w:r w:rsidRPr="00B704FB">
              <w:t>Scraping</w:t>
            </w:r>
            <w:proofErr w:type="spellEnd"/>
            <w:r w:rsidRPr="00B704FB">
              <w:t xml:space="preserve"> AFP, RSS </w:t>
            </w:r>
            <w:proofErr w:type="spellStart"/>
            <w:r w:rsidRPr="00B704FB">
              <w:t>Gorafi</w:t>
            </w:r>
            <w:proofErr w:type="spellEnd"/>
            <w:r w:rsidRPr="00B704FB">
              <w:t xml:space="preserve">, APIs </w:t>
            </w:r>
            <w:proofErr w:type="spellStart"/>
            <w:r w:rsidRPr="00B704FB">
              <w:t>NewsAPI</w:t>
            </w:r>
            <w:proofErr w:type="spellEnd"/>
            <w:r w:rsidRPr="00B704FB">
              <w:t xml:space="preserve"> &amp; </w:t>
            </w:r>
            <w:proofErr w:type="spellStart"/>
            <w:r w:rsidRPr="00B704FB">
              <w:t>NewsData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EF7E2" w14:textId="77777777" w:rsidR="00B704FB" w:rsidRPr="00B704FB" w:rsidRDefault="00B704FB" w:rsidP="00B704FB">
            <w:r w:rsidRPr="00B704FB">
              <w:t>Logs Python (</w:t>
            </w:r>
            <w:proofErr w:type="spellStart"/>
            <w:r w:rsidRPr="00B704FB">
              <w:t>logging</w:t>
            </w:r>
            <w:proofErr w:type="spellEnd"/>
            <w:r w:rsidRPr="00B704FB">
              <w:t xml:space="preserve">, </w:t>
            </w:r>
            <w:proofErr w:type="spellStart"/>
            <w:r w:rsidRPr="00B704FB">
              <w:t>requests</w:t>
            </w:r>
            <w:proofErr w:type="spellEnd"/>
            <w:r w:rsidRPr="00B704FB">
              <w:t>)</w:t>
            </w:r>
          </w:p>
        </w:tc>
      </w:tr>
      <w:tr w:rsidR="00B704FB" w:rsidRPr="00B704FB" w14:paraId="34AE04C4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2255" w14:textId="77777777" w:rsidR="00B704FB" w:rsidRPr="00B704FB" w:rsidRDefault="00B704FB" w:rsidP="00B704FB">
            <w:r w:rsidRPr="00B704FB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730EFBF" w14:textId="77777777" w:rsidR="00B704FB" w:rsidRPr="00B704FB" w:rsidRDefault="00B704FB" w:rsidP="00B704FB">
            <w:r w:rsidRPr="00B704FB">
              <w:t>Nettoyage, validation image, enrichissement</w:t>
            </w:r>
          </w:p>
        </w:tc>
        <w:tc>
          <w:tcPr>
            <w:tcW w:w="0" w:type="auto"/>
            <w:vAlign w:val="center"/>
            <w:hideMark/>
          </w:tcPr>
          <w:p w14:paraId="7B6A3632" w14:textId="77777777" w:rsidR="00B704FB" w:rsidRPr="00B704FB" w:rsidRDefault="00B704FB" w:rsidP="00B704FB">
            <w:r w:rsidRPr="00B704FB">
              <w:t xml:space="preserve">Logs </w:t>
            </w:r>
            <w:proofErr w:type="spellStart"/>
            <w:r w:rsidRPr="00B704FB">
              <w:t>transform</w:t>
            </w:r>
            <w:proofErr w:type="spellEnd"/>
            <w:r w:rsidRPr="00B704FB">
              <w:t xml:space="preserve"> (transform.log)</w:t>
            </w:r>
          </w:p>
        </w:tc>
      </w:tr>
      <w:tr w:rsidR="00B704FB" w:rsidRPr="00B704FB" w14:paraId="12BA4836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9C90" w14:textId="77777777" w:rsidR="00B704FB" w:rsidRPr="00B704FB" w:rsidRDefault="00B704FB" w:rsidP="00B704FB">
            <w:r w:rsidRPr="00B704FB">
              <w:t>Chargement</w:t>
            </w:r>
          </w:p>
        </w:tc>
        <w:tc>
          <w:tcPr>
            <w:tcW w:w="0" w:type="auto"/>
            <w:vAlign w:val="center"/>
            <w:hideMark/>
          </w:tcPr>
          <w:p w14:paraId="0CF7ED20" w14:textId="77777777" w:rsidR="00B704FB" w:rsidRPr="00B704FB" w:rsidRDefault="00B704FB" w:rsidP="00B704FB">
            <w:r w:rsidRPr="00B704FB">
              <w:t>Insertion dans SQLite (</w:t>
            </w:r>
            <w:proofErr w:type="spellStart"/>
            <w:r w:rsidRPr="00B704FB">
              <w:t>multimodal_etl.db</w:t>
            </w:r>
            <w:proofErr w:type="spellEnd"/>
            <w:r w:rsidRPr="00B704FB">
              <w:t>)</w:t>
            </w:r>
          </w:p>
        </w:tc>
        <w:tc>
          <w:tcPr>
            <w:tcW w:w="0" w:type="auto"/>
            <w:vAlign w:val="center"/>
            <w:hideMark/>
          </w:tcPr>
          <w:p w14:paraId="1E508991" w14:textId="77777777" w:rsidR="00B704FB" w:rsidRPr="00B704FB" w:rsidRDefault="00B704FB" w:rsidP="00B704FB">
            <w:proofErr w:type="spellStart"/>
            <w:r w:rsidRPr="00B704FB">
              <w:t>Streamlit</w:t>
            </w:r>
            <w:proofErr w:type="spellEnd"/>
            <w:r w:rsidRPr="00B704FB">
              <w:t xml:space="preserve"> + Pandas</w:t>
            </w:r>
          </w:p>
        </w:tc>
      </w:tr>
      <w:tr w:rsidR="00B704FB" w:rsidRPr="00B704FB" w14:paraId="3BD9294D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EC81" w14:textId="77777777" w:rsidR="00B704FB" w:rsidRPr="00B704FB" w:rsidRDefault="00B704FB" w:rsidP="00B704FB">
            <w:r w:rsidRPr="00B704FB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A2DBCC5" w14:textId="77777777" w:rsidR="00B704FB" w:rsidRPr="00B704FB" w:rsidRDefault="00B704FB" w:rsidP="00B704FB">
            <w:r w:rsidRPr="00B704FB">
              <w:t xml:space="preserve">DAG </w:t>
            </w:r>
            <w:proofErr w:type="spellStart"/>
            <w:r w:rsidRPr="00B704FB">
              <w:t>Airflow</w:t>
            </w:r>
            <w:proofErr w:type="spellEnd"/>
            <w:r w:rsidRPr="00B704FB">
              <w:t xml:space="preserve"> (</w:t>
            </w:r>
            <w:proofErr w:type="spellStart"/>
            <w:r w:rsidRPr="00B704FB">
              <w:t>multimodal_etl</w:t>
            </w:r>
            <w:proofErr w:type="spellEnd"/>
            <w:r w:rsidRPr="00B704FB">
              <w:t>)</w:t>
            </w:r>
          </w:p>
        </w:tc>
        <w:tc>
          <w:tcPr>
            <w:tcW w:w="0" w:type="auto"/>
            <w:vAlign w:val="center"/>
            <w:hideMark/>
          </w:tcPr>
          <w:p w14:paraId="47AFBC57" w14:textId="77777777" w:rsidR="00B704FB" w:rsidRPr="00B704FB" w:rsidRDefault="00B704FB" w:rsidP="00B704FB">
            <w:pPr>
              <w:rPr>
                <w:lang w:val="en-US"/>
              </w:rPr>
            </w:pPr>
            <w:proofErr w:type="spellStart"/>
            <w:r w:rsidRPr="00B704FB">
              <w:rPr>
                <w:lang w:val="en-US"/>
              </w:rPr>
              <w:t>Fichiers</w:t>
            </w:r>
            <w:proofErr w:type="spellEnd"/>
            <w:r w:rsidRPr="00B704FB">
              <w:rPr>
                <w:lang w:val="en-US"/>
              </w:rPr>
              <w:t xml:space="preserve"> </w:t>
            </w:r>
            <w:proofErr w:type="spellStart"/>
            <w:r w:rsidRPr="00B704FB">
              <w:rPr>
                <w:lang w:val="en-US"/>
              </w:rPr>
              <w:t>airflow_home</w:t>
            </w:r>
            <w:proofErr w:type="spellEnd"/>
            <w:r w:rsidRPr="00B704FB">
              <w:rPr>
                <w:lang w:val="en-US"/>
              </w:rPr>
              <w:t xml:space="preserve">/logs + Dashboard </w:t>
            </w:r>
            <w:proofErr w:type="spellStart"/>
            <w:r w:rsidRPr="00B704FB">
              <w:rPr>
                <w:lang w:val="en-US"/>
              </w:rPr>
              <w:t>Streamlit</w:t>
            </w:r>
            <w:proofErr w:type="spellEnd"/>
          </w:p>
        </w:tc>
      </w:tr>
    </w:tbl>
    <w:p w14:paraId="151244B2" w14:textId="7DD4DC3A" w:rsidR="00B704FB" w:rsidRPr="00B704FB" w:rsidRDefault="00B704FB" w:rsidP="00B704FB"/>
    <w:p w14:paraId="78E20C58" w14:textId="77777777" w:rsidR="00B704FB" w:rsidRPr="00B704FB" w:rsidRDefault="00B704FB" w:rsidP="00B704FB">
      <w:pPr>
        <w:rPr>
          <w:b/>
          <w:bCs/>
          <w:u w:val="single"/>
        </w:rPr>
      </w:pPr>
      <w:r w:rsidRPr="00B704FB">
        <w:rPr>
          <w:b/>
          <w:bCs/>
          <w:u w:val="single"/>
        </w:rPr>
        <w:t>2. Indicateurs clés (KPI)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850"/>
        <w:gridCol w:w="2142"/>
        <w:gridCol w:w="2196"/>
      </w:tblGrid>
      <w:tr w:rsidR="00B704FB" w:rsidRPr="00B704FB" w14:paraId="3EF87C78" w14:textId="77777777" w:rsidTr="00B7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08834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Nom KPI</w:t>
            </w:r>
          </w:p>
        </w:tc>
        <w:tc>
          <w:tcPr>
            <w:tcW w:w="0" w:type="auto"/>
            <w:vAlign w:val="center"/>
            <w:hideMark/>
          </w:tcPr>
          <w:p w14:paraId="1675ECAA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04EAF5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Seuil/alerte</w:t>
            </w:r>
          </w:p>
        </w:tc>
        <w:tc>
          <w:tcPr>
            <w:tcW w:w="0" w:type="auto"/>
            <w:vAlign w:val="center"/>
            <w:hideMark/>
          </w:tcPr>
          <w:p w14:paraId="68B6917E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Source</w:t>
            </w:r>
          </w:p>
        </w:tc>
      </w:tr>
      <w:tr w:rsidR="00B704FB" w:rsidRPr="00B704FB" w14:paraId="7FBC3C6D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DE6F" w14:textId="56907905" w:rsidR="00B704FB" w:rsidRPr="00B704FB" w:rsidRDefault="00B704FB" w:rsidP="00B704FB">
            <w:r w:rsidRPr="00B704FB">
              <w:t xml:space="preserve"> </w:t>
            </w:r>
            <w:r w:rsidRPr="00B704FB">
              <w:rPr>
                <w:b/>
                <w:bCs/>
              </w:rPr>
              <w:t>Articles totaux</w:t>
            </w:r>
          </w:p>
        </w:tc>
        <w:tc>
          <w:tcPr>
            <w:tcW w:w="0" w:type="auto"/>
            <w:vAlign w:val="center"/>
            <w:hideMark/>
          </w:tcPr>
          <w:p w14:paraId="7121362B" w14:textId="77777777" w:rsidR="00B704FB" w:rsidRPr="00B704FB" w:rsidRDefault="00B704FB" w:rsidP="00B704FB">
            <w:r w:rsidRPr="00B704FB">
              <w:t xml:space="preserve">Nombre d’articles chargés dans </w:t>
            </w:r>
            <w:proofErr w:type="spellStart"/>
            <w:r w:rsidRPr="00B704FB">
              <w:t>multimodal_etl.db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7F467" w14:textId="0543ADB2" w:rsidR="00B704FB" w:rsidRPr="00B704FB" w:rsidRDefault="00B704FB" w:rsidP="00B704FB">
            <w:r w:rsidRPr="00B704FB">
              <w:t xml:space="preserve">&lt;100 </w:t>
            </w:r>
            <w:r w:rsidRPr="00B704FB">
              <w:t xml:space="preserve">=&gt; </w:t>
            </w:r>
            <w:r w:rsidRPr="00B704FB">
              <w:t>baisse d’activité</w:t>
            </w:r>
          </w:p>
        </w:tc>
        <w:tc>
          <w:tcPr>
            <w:tcW w:w="0" w:type="auto"/>
            <w:vAlign w:val="center"/>
            <w:hideMark/>
          </w:tcPr>
          <w:p w14:paraId="71D7D2BB" w14:textId="77777777" w:rsidR="00B704FB" w:rsidRPr="00B704FB" w:rsidRDefault="00B704FB" w:rsidP="00B704FB">
            <w:r w:rsidRPr="00B704FB">
              <w:t xml:space="preserve">Dashboard </w:t>
            </w:r>
            <w:proofErr w:type="spellStart"/>
            <w:r w:rsidRPr="00B704FB">
              <w:t>Streamlit</w:t>
            </w:r>
            <w:proofErr w:type="spellEnd"/>
          </w:p>
        </w:tc>
      </w:tr>
      <w:tr w:rsidR="00B704FB" w:rsidRPr="00B704FB" w14:paraId="54D9D71B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2266" w14:textId="3F2E825D" w:rsidR="00B704FB" w:rsidRPr="00B704FB" w:rsidRDefault="00B704FB" w:rsidP="00B704FB">
            <w:r w:rsidRPr="00B704FB">
              <w:rPr>
                <w:b/>
                <w:bCs/>
              </w:rPr>
              <w:t>% articles valides</w:t>
            </w:r>
          </w:p>
        </w:tc>
        <w:tc>
          <w:tcPr>
            <w:tcW w:w="0" w:type="auto"/>
            <w:vAlign w:val="center"/>
            <w:hideMark/>
          </w:tcPr>
          <w:p w14:paraId="569F862F" w14:textId="77777777" w:rsidR="00B704FB" w:rsidRPr="00B704FB" w:rsidRDefault="00B704FB" w:rsidP="00B704FB">
            <w:r w:rsidRPr="00B704FB">
              <w:t>Texte + image présent</w:t>
            </w:r>
          </w:p>
        </w:tc>
        <w:tc>
          <w:tcPr>
            <w:tcW w:w="0" w:type="auto"/>
            <w:vAlign w:val="center"/>
            <w:hideMark/>
          </w:tcPr>
          <w:p w14:paraId="40EB9EE7" w14:textId="63C94A3E" w:rsidR="00B704FB" w:rsidRPr="00B704FB" w:rsidRDefault="00B704FB" w:rsidP="00B704FB">
            <w:r w:rsidRPr="00B704FB">
              <w:t>&lt;80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 xml:space="preserve">% </w:t>
            </w:r>
            <w:r w:rsidRPr="00B704FB">
              <w:rPr>
                <w:rFonts w:cs="Aptos"/>
              </w:rPr>
              <w:t>=&gt;</w:t>
            </w:r>
            <w:r w:rsidRPr="00B704FB">
              <w:t xml:space="preserve"> alerte qualit</w:t>
            </w:r>
            <w:r w:rsidRPr="00B704FB">
              <w:rPr>
                <w:rFonts w:cs="Aptos"/>
              </w:rPr>
              <w:t>é</w:t>
            </w:r>
          </w:p>
        </w:tc>
        <w:tc>
          <w:tcPr>
            <w:tcW w:w="0" w:type="auto"/>
            <w:vAlign w:val="center"/>
            <w:hideMark/>
          </w:tcPr>
          <w:p w14:paraId="2A3BD7FD" w14:textId="77777777" w:rsidR="00B704FB" w:rsidRPr="00B704FB" w:rsidRDefault="00B704FB" w:rsidP="00B704FB">
            <w:r w:rsidRPr="00B704FB">
              <w:t>Transformation</w:t>
            </w:r>
          </w:p>
        </w:tc>
      </w:tr>
      <w:tr w:rsidR="00B704FB" w:rsidRPr="00B704FB" w14:paraId="38658460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0A9D" w14:textId="523EBAFB" w:rsidR="00B704FB" w:rsidRPr="00B704FB" w:rsidRDefault="00B704FB" w:rsidP="00B704FB">
            <w:r w:rsidRPr="00B704FB">
              <w:rPr>
                <w:b/>
                <w:bCs/>
              </w:rPr>
              <w:t>% doublons</w:t>
            </w:r>
          </w:p>
        </w:tc>
        <w:tc>
          <w:tcPr>
            <w:tcW w:w="0" w:type="auto"/>
            <w:vAlign w:val="center"/>
            <w:hideMark/>
          </w:tcPr>
          <w:p w14:paraId="4F8A00C7" w14:textId="77777777" w:rsidR="00B704FB" w:rsidRPr="00B704FB" w:rsidRDefault="00B704FB" w:rsidP="00B704FB">
            <w:r w:rsidRPr="00B704FB">
              <w:t>Ratio d’articles dupliqués identifiés par URL</w:t>
            </w:r>
          </w:p>
        </w:tc>
        <w:tc>
          <w:tcPr>
            <w:tcW w:w="0" w:type="auto"/>
            <w:vAlign w:val="center"/>
            <w:hideMark/>
          </w:tcPr>
          <w:p w14:paraId="7C4CA0AA" w14:textId="0E132F0B" w:rsidR="00B704FB" w:rsidRPr="00B704FB" w:rsidRDefault="00B704FB" w:rsidP="00B704FB">
            <w:r w:rsidRPr="00B704FB">
              <w:t>&gt;5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 xml:space="preserve">% </w:t>
            </w:r>
            <w:r w:rsidRPr="00B704FB">
              <w:rPr>
                <w:rFonts w:cs="Aptos"/>
              </w:rPr>
              <w:t>=&gt;</w:t>
            </w:r>
            <w:r w:rsidRPr="00B704FB">
              <w:t xml:space="preserve"> alerte redondance</w:t>
            </w:r>
          </w:p>
        </w:tc>
        <w:tc>
          <w:tcPr>
            <w:tcW w:w="0" w:type="auto"/>
            <w:vAlign w:val="center"/>
            <w:hideMark/>
          </w:tcPr>
          <w:p w14:paraId="22BC99D0" w14:textId="77777777" w:rsidR="00B704FB" w:rsidRPr="00B704FB" w:rsidRDefault="00B704FB" w:rsidP="00B704FB">
            <w:r w:rsidRPr="00B704FB">
              <w:t>Champ url</w:t>
            </w:r>
          </w:p>
        </w:tc>
      </w:tr>
      <w:tr w:rsidR="00B704FB" w:rsidRPr="00B704FB" w14:paraId="2460B3DE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191D" w14:textId="2506212E" w:rsidR="00B704FB" w:rsidRPr="00B704FB" w:rsidRDefault="00B704FB" w:rsidP="00B704FB">
            <w:r w:rsidRPr="00B704FB">
              <w:rPr>
                <w:b/>
                <w:bCs/>
              </w:rPr>
              <w:lastRenderedPageBreak/>
              <w:t>% images valides</w:t>
            </w:r>
          </w:p>
        </w:tc>
        <w:tc>
          <w:tcPr>
            <w:tcW w:w="0" w:type="auto"/>
            <w:vAlign w:val="center"/>
            <w:hideMark/>
          </w:tcPr>
          <w:p w14:paraId="319436E4" w14:textId="77777777" w:rsidR="00B704FB" w:rsidRPr="00B704FB" w:rsidRDefault="00B704FB" w:rsidP="00B704FB">
            <w:r w:rsidRPr="00B704FB">
              <w:t>Ratio d’images accessibles (HTTP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>200)</w:t>
            </w:r>
          </w:p>
        </w:tc>
        <w:tc>
          <w:tcPr>
            <w:tcW w:w="0" w:type="auto"/>
            <w:vAlign w:val="center"/>
            <w:hideMark/>
          </w:tcPr>
          <w:p w14:paraId="1E0A9C00" w14:textId="467A0A89" w:rsidR="00B704FB" w:rsidRPr="00B704FB" w:rsidRDefault="00B704FB" w:rsidP="00B704FB">
            <w:r w:rsidRPr="00B704FB">
              <w:t>&lt;90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 xml:space="preserve">% </w:t>
            </w:r>
            <w:r w:rsidRPr="00B704FB">
              <w:rPr>
                <w:rFonts w:cs="Aptos"/>
              </w:rPr>
              <w:t>=&gt;</w:t>
            </w:r>
            <w:r w:rsidRPr="00B704FB">
              <w:t xml:space="preserve"> alerte coh</w:t>
            </w:r>
            <w:r w:rsidRPr="00B704FB">
              <w:rPr>
                <w:rFonts w:cs="Aptos"/>
              </w:rPr>
              <w:t>é</w:t>
            </w:r>
            <w:r w:rsidRPr="00B704FB">
              <w:t>rence multimodale</w:t>
            </w:r>
          </w:p>
        </w:tc>
        <w:tc>
          <w:tcPr>
            <w:tcW w:w="0" w:type="auto"/>
            <w:vAlign w:val="center"/>
            <w:hideMark/>
          </w:tcPr>
          <w:p w14:paraId="180F774E" w14:textId="77777777" w:rsidR="00B704FB" w:rsidRPr="00B704FB" w:rsidRDefault="00B704FB" w:rsidP="00B704FB">
            <w:proofErr w:type="spellStart"/>
            <w:proofErr w:type="gramStart"/>
            <w:r w:rsidRPr="00B704FB">
              <w:t>validate</w:t>
            </w:r>
            <w:proofErr w:type="gramEnd"/>
            <w:r w:rsidRPr="00B704FB">
              <w:t>_image_</w:t>
            </w:r>
            <w:proofErr w:type="gramStart"/>
            <w:r w:rsidRPr="00B704FB">
              <w:t>url</w:t>
            </w:r>
            <w:proofErr w:type="spellEnd"/>
            <w:r w:rsidRPr="00B704FB">
              <w:t>(</w:t>
            </w:r>
            <w:proofErr w:type="gramEnd"/>
            <w:r w:rsidRPr="00B704FB">
              <w:t>)</w:t>
            </w:r>
          </w:p>
        </w:tc>
      </w:tr>
      <w:tr w:rsidR="00B704FB" w:rsidRPr="00B704FB" w14:paraId="390F2C47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1EE5" w14:textId="10EF241D" w:rsidR="00B704FB" w:rsidRPr="00B704FB" w:rsidRDefault="00B704FB" w:rsidP="00B704FB">
            <w:r w:rsidRPr="00B704FB">
              <w:rPr>
                <w:b/>
                <w:bCs/>
              </w:rPr>
              <w:t xml:space="preserve">Erreurs </w:t>
            </w:r>
            <w:proofErr w:type="spellStart"/>
            <w:r w:rsidRPr="00B704FB">
              <w:rPr>
                <w:b/>
                <w:bCs/>
              </w:rPr>
              <w:t>logged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B0976" w14:textId="77777777" w:rsidR="00B704FB" w:rsidRPr="00B704FB" w:rsidRDefault="00B704FB" w:rsidP="00B704FB">
            <w:r w:rsidRPr="00B704FB">
              <w:t>Nombre d’événements “ERROR” dans /logs/</w:t>
            </w:r>
          </w:p>
        </w:tc>
        <w:tc>
          <w:tcPr>
            <w:tcW w:w="0" w:type="auto"/>
            <w:vAlign w:val="center"/>
            <w:hideMark/>
          </w:tcPr>
          <w:p w14:paraId="4C56DEA4" w14:textId="44D26599" w:rsidR="00B704FB" w:rsidRPr="00B704FB" w:rsidRDefault="00B704FB" w:rsidP="00B704FB">
            <w:r w:rsidRPr="00B704FB">
              <w:t>&gt;=</w:t>
            </w:r>
            <w:r w:rsidRPr="00B704FB">
              <w:t xml:space="preserve">1 </w:t>
            </w:r>
            <w:r w:rsidRPr="00B704FB">
              <w:t>=&gt;</w:t>
            </w:r>
            <w:r w:rsidRPr="00B704FB">
              <w:t xml:space="preserve"> alerte d’intégrité</w:t>
            </w:r>
          </w:p>
        </w:tc>
        <w:tc>
          <w:tcPr>
            <w:tcW w:w="0" w:type="auto"/>
            <w:vAlign w:val="center"/>
            <w:hideMark/>
          </w:tcPr>
          <w:p w14:paraId="3BA80D33" w14:textId="77777777" w:rsidR="00B704FB" w:rsidRPr="00B704FB" w:rsidRDefault="00B704FB" w:rsidP="00B704FB">
            <w:r w:rsidRPr="00B704FB">
              <w:t>*.log</w:t>
            </w:r>
          </w:p>
        </w:tc>
      </w:tr>
      <w:tr w:rsidR="00B704FB" w:rsidRPr="00B704FB" w14:paraId="01E090F4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75F7" w14:textId="36E4F2D9" w:rsidR="00B704FB" w:rsidRPr="00B704FB" w:rsidRDefault="00B704FB" w:rsidP="00B704FB">
            <w:r w:rsidRPr="00B704FB">
              <w:rPr>
                <w:b/>
                <w:bCs/>
              </w:rPr>
              <w:t>Durée d’exécution des tâches</w:t>
            </w:r>
          </w:p>
        </w:tc>
        <w:tc>
          <w:tcPr>
            <w:tcW w:w="0" w:type="auto"/>
            <w:vAlign w:val="center"/>
            <w:hideMark/>
          </w:tcPr>
          <w:p w14:paraId="431433DC" w14:textId="77777777" w:rsidR="00B704FB" w:rsidRPr="00B704FB" w:rsidRDefault="00B704FB" w:rsidP="00B704FB">
            <w:r w:rsidRPr="00B704FB">
              <w:t>Temps moyen par tâche (</w:t>
            </w:r>
            <w:proofErr w:type="spellStart"/>
            <w:r w:rsidRPr="00B704FB">
              <w:t>extract</w:t>
            </w:r>
            <w:proofErr w:type="spellEnd"/>
            <w:r w:rsidRPr="00B704FB">
              <w:t xml:space="preserve">, </w:t>
            </w:r>
            <w:proofErr w:type="spellStart"/>
            <w:r w:rsidRPr="00B704FB">
              <w:t>transform</w:t>
            </w:r>
            <w:proofErr w:type="spellEnd"/>
            <w:r w:rsidRPr="00B704FB">
              <w:t>, etc.)</w:t>
            </w:r>
          </w:p>
        </w:tc>
        <w:tc>
          <w:tcPr>
            <w:tcW w:w="0" w:type="auto"/>
            <w:vAlign w:val="center"/>
            <w:hideMark/>
          </w:tcPr>
          <w:p w14:paraId="7916626C" w14:textId="4C5F7C08" w:rsidR="00B704FB" w:rsidRPr="00B704FB" w:rsidRDefault="00B704FB" w:rsidP="00B704FB">
            <w:r w:rsidRPr="00B704FB">
              <w:t>&gt;300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>s (5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>min) =&gt; alerte performance</w:t>
            </w:r>
          </w:p>
        </w:tc>
        <w:tc>
          <w:tcPr>
            <w:tcW w:w="0" w:type="auto"/>
            <w:vAlign w:val="center"/>
            <w:hideMark/>
          </w:tcPr>
          <w:p w14:paraId="6ACAD1D4" w14:textId="77777777" w:rsidR="00B704FB" w:rsidRPr="00B704FB" w:rsidRDefault="00B704FB" w:rsidP="00B704FB">
            <w:r w:rsidRPr="00B704FB">
              <w:t xml:space="preserve">Logs </w:t>
            </w:r>
            <w:proofErr w:type="spellStart"/>
            <w:r w:rsidRPr="00B704FB">
              <w:t>Airflow</w:t>
            </w:r>
            <w:proofErr w:type="spellEnd"/>
            <w:r w:rsidRPr="00B704FB">
              <w:t xml:space="preserve"> JSON</w:t>
            </w:r>
          </w:p>
        </w:tc>
      </w:tr>
      <w:tr w:rsidR="00B704FB" w:rsidRPr="00B704FB" w14:paraId="2B07E7B2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9983" w14:textId="2D526548" w:rsidR="00B704FB" w:rsidRPr="00B704FB" w:rsidRDefault="00B704FB" w:rsidP="00B704FB">
            <w:r w:rsidRPr="00B704FB">
              <w:rPr>
                <w:b/>
                <w:bCs/>
              </w:rPr>
              <w:t>Sources actives</w:t>
            </w:r>
          </w:p>
        </w:tc>
        <w:tc>
          <w:tcPr>
            <w:tcW w:w="0" w:type="auto"/>
            <w:vAlign w:val="center"/>
            <w:hideMark/>
          </w:tcPr>
          <w:p w14:paraId="007F0B44" w14:textId="084548AD" w:rsidR="00B704FB" w:rsidRPr="00B704FB" w:rsidRDefault="00B704FB" w:rsidP="00B704FB">
            <w:r w:rsidRPr="00B704FB">
              <w:t xml:space="preserve">Nb de domaines distincts dans </w:t>
            </w:r>
            <w:proofErr w:type="spellStart"/>
            <w:r w:rsidRPr="00B704FB"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FDD90" w14:textId="161206F6" w:rsidR="00B704FB" w:rsidRPr="00B704FB" w:rsidRDefault="00B704FB" w:rsidP="00B704FB">
            <w:r w:rsidRPr="00B704FB">
              <w:t xml:space="preserve">&lt;3 sources actives </w:t>
            </w:r>
            <w:r w:rsidRPr="00B704FB">
              <w:t>=&gt;</w:t>
            </w:r>
            <w:r w:rsidRPr="00B704FB">
              <w:t xml:space="preserve"> alerte diversité</w:t>
            </w:r>
          </w:p>
        </w:tc>
        <w:tc>
          <w:tcPr>
            <w:tcW w:w="0" w:type="auto"/>
            <w:vAlign w:val="center"/>
            <w:hideMark/>
          </w:tcPr>
          <w:p w14:paraId="3B439716" w14:textId="77777777" w:rsidR="00B704FB" w:rsidRPr="00B704FB" w:rsidRDefault="00B704FB" w:rsidP="00B704FB">
            <w:r w:rsidRPr="00B704FB">
              <w:t>Table articles</w:t>
            </w:r>
          </w:p>
        </w:tc>
      </w:tr>
    </w:tbl>
    <w:p w14:paraId="69505866" w14:textId="106B4222" w:rsidR="00B704FB" w:rsidRPr="00B704FB" w:rsidRDefault="00B704FB" w:rsidP="00B704FB"/>
    <w:p w14:paraId="4A5C3EDC" w14:textId="77777777" w:rsidR="00B704FB" w:rsidRPr="00B704FB" w:rsidRDefault="00B704FB" w:rsidP="00B704FB">
      <w:pPr>
        <w:rPr>
          <w:b/>
          <w:bCs/>
          <w:u w:val="single"/>
        </w:rPr>
      </w:pPr>
      <w:r w:rsidRPr="00B704FB">
        <w:rPr>
          <w:b/>
          <w:bCs/>
          <w:u w:val="single"/>
        </w:rPr>
        <w:t>3. Fréquence des vérifications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772"/>
        <w:gridCol w:w="2379"/>
        <w:gridCol w:w="1753"/>
      </w:tblGrid>
      <w:tr w:rsidR="00B704FB" w:rsidRPr="00B704FB" w14:paraId="04C47A1B" w14:textId="77777777" w:rsidTr="00B7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456C9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05E24732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Vérification</w:t>
            </w:r>
          </w:p>
        </w:tc>
        <w:tc>
          <w:tcPr>
            <w:tcW w:w="0" w:type="auto"/>
            <w:vAlign w:val="center"/>
            <w:hideMark/>
          </w:tcPr>
          <w:p w14:paraId="54D20B66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Fréquence recommandée</w:t>
            </w:r>
          </w:p>
        </w:tc>
        <w:tc>
          <w:tcPr>
            <w:tcW w:w="0" w:type="auto"/>
            <w:vAlign w:val="center"/>
            <w:hideMark/>
          </w:tcPr>
          <w:p w14:paraId="190C37C7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Moyen</w:t>
            </w:r>
          </w:p>
        </w:tc>
      </w:tr>
      <w:tr w:rsidR="00B704FB" w:rsidRPr="00B704FB" w14:paraId="76E860EC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02C1" w14:textId="77777777" w:rsidR="00B704FB" w:rsidRPr="00B704FB" w:rsidRDefault="00B704FB" w:rsidP="00B704FB">
            <w:proofErr w:type="spellStart"/>
            <w:r w:rsidRPr="00B704FB">
              <w:rPr>
                <w:b/>
                <w:bCs/>
              </w:rPr>
              <w:t>Airflow</w:t>
            </w:r>
            <w:proofErr w:type="spellEnd"/>
            <w:r w:rsidRPr="00B704FB">
              <w:rPr>
                <w:b/>
                <w:bCs/>
              </w:rPr>
              <w:t xml:space="preserve"> DAG</w:t>
            </w:r>
          </w:p>
        </w:tc>
        <w:tc>
          <w:tcPr>
            <w:tcW w:w="0" w:type="auto"/>
            <w:vAlign w:val="center"/>
            <w:hideMark/>
          </w:tcPr>
          <w:p w14:paraId="3CAF4848" w14:textId="77777777" w:rsidR="00B704FB" w:rsidRPr="00B704FB" w:rsidRDefault="00B704FB" w:rsidP="00B704FB">
            <w:r w:rsidRPr="00B704FB">
              <w:t>Exécution complète du pipeline ETL</w:t>
            </w:r>
          </w:p>
        </w:tc>
        <w:tc>
          <w:tcPr>
            <w:tcW w:w="0" w:type="auto"/>
            <w:vAlign w:val="center"/>
            <w:hideMark/>
          </w:tcPr>
          <w:p w14:paraId="2B74C568" w14:textId="327C7CA1" w:rsidR="00B704FB" w:rsidRPr="00B704FB" w:rsidRDefault="00B704FB" w:rsidP="00B704FB">
            <w:r w:rsidRPr="00B704FB">
              <w:t>1</w:t>
            </w:r>
            <w:r w:rsidRPr="00B704FB">
              <w:t>x</w:t>
            </w:r>
            <w:r w:rsidRPr="00B704FB">
              <w:t xml:space="preserve"> / jour</w:t>
            </w:r>
          </w:p>
        </w:tc>
        <w:tc>
          <w:tcPr>
            <w:tcW w:w="0" w:type="auto"/>
            <w:vAlign w:val="center"/>
            <w:hideMark/>
          </w:tcPr>
          <w:p w14:paraId="39C5DE27" w14:textId="77777777" w:rsidR="00B704FB" w:rsidRPr="00B704FB" w:rsidRDefault="00B704FB" w:rsidP="00B704FB">
            <w:proofErr w:type="spellStart"/>
            <w:r w:rsidRPr="00B704FB">
              <w:t>Airflow</w:t>
            </w:r>
            <w:proofErr w:type="spellEnd"/>
            <w:r w:rsidRPr="00B704FB">
              <w:t xml:space="preserve"> </w:t>
            </w:r>
            <w:proofErr w:type="spellStart"/>
            <w:r w:rsidRPr="00B704FB">
              <w:t>scheduler</w:t>
            </w:r>
            <w:proofErr w:type="spellEnd"/>
          </w:p>
        </w:tc>
      </w:tr>
      <w:tr w:rsidR="00B704FB" w:rsidRPr="00B704FB" w14:paraId="114850EE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2702" w14:textId="77777777" w:rsidR="00B704FB" w:rsidRPr="00B704FB" w:rsidRDefault="00B704FB" w:rsidP="00B704FB">
            <w:r w:rsidRPr="00B704FB">
              <w:rPr>
                <w:b/>
                <w:bCs/>
              </w:rPr>
              <w:t>Logs application</w:t>
            </w:r>
          </w:p>
        </w:tc>
        <w:tc>
          <w:tcPr>
            <w:tcW w:w="0" w:type="auto"/>
            <w:vAlign w:val="center"/>
            <w:hideMark/>
          </w:tcPr>
          <w:p w14:paraId="31745982" w14:textId="77777777" w:rsidR="00B704FB" w:rsidRPr="00B704FB" w:rsidRDefault="00B704FB" w:rsidP="00B704FB">
            <w:r w:rsidRPr="00B704FB">
              <w:t xml:space="preserve">Analyse des erreurs Python et </w:t>
            </w:r>
            <w:proofErr w:type="spellStart"/>
            <w:r w:rsidRPr="00B704FB">
              <w:t>Airflow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AABA3" w14:textId="77777777" w:rsidR="00B704FB" w:rsidRPr="00B704FB" w:rsidRDefault="00B704FB" w:rsidP="00B704FB">
            <w:r w:rsidRPr="00B704FB">
              <w:t>Après chaque run</w:t>
            </w:r>
          </w:p>
        </w:tc>
        <w:tc>
          <w:tcPr>
            <w:tcW w:w="0" w:type="auto"/>
            <w:vAlign w:val="center"/>
            <w:hideMark/>
          </w:tcPr>
          <w:p w14:paraId="63B77D21" w14:textId="77777777" w:rsidR="00B704FB" w:rsidRPr="00B704FB" w:rsidRDefault="00B704FB" w:rsidP="00B704FB">
            <w:r w:rsidRPr="00B704FB">
              <w:t>Script automatisé</w:t>
            </w:r>
          </w:p>
        </w:tc>
      </w:tr>
      <w:tr w:rsidR="00B704FB" w:rsidRPr="00B704FB" w14:paraId="2DE48F30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6A31" w14:textId="77777777" w:rsidR="00B704FB" w:rsidRPr="00B704FB" w:rsidRDefault="00B704FB" w:rsidP="00B704FB">
            <w:r w:rsidRPr="00B704FB">
              <w:rPr>
                <w:b/>
                <w:bCs/>
              </w:rPr>
              <w:t>Tables SQLite</w:t>
            </w:r>
          </w:p>
        </w:tc>
        <w:tc>
          <w:tcPr>
            <w:tcW w:w="0" w:type="auto"/>
            <w:vAlign w:val="center"/>
            <w:hideMark/>
          </w:tcPr>
          <w:p w14:paraId="4DD7A853" w14:textId="77777777" w:rsidR="00B704FB" w:rsidRPr="00B704FB" w:rsidRDefault="00B704FB" w:rsidP="00B704FB">
            <w:r w:rsidRPr="00B704FB">
              <w:t>Contrôle du volume et unicité des IDs</w:t>
            </w:r>
          </w:p>
        </w:tc>
        <w:tc>
          <w:tcPr>
            <w:tcW w:w="0" w:type="auto"/>
            <w:vAlign w:val="center"/>
            <w:hideMark/>
          </w:tcPr>
          <w:p w14:paraId="65615FC7" w14:textId="01E44006" w:rsidR="00B704FB" w:rsidRPr="00B704FB" w:rsidRDefault="00B704FB" w:rsidP="00B704FB">
            <w:r w:rsidRPr="00B704FB">
              <w:t>1</w:t>
            </w:r>
            <w:r w:rsidRPr="00B704FB">
              <w:t>x</w:t>
            </w:r>
            <w:r w:rsidRPr="00B704FB">
              <w:t xml:space="preserve"> / jour</w:t>
            </w:r>
          </w:p>
        </w:tc>
        <w:tc>
          <w:tcPr>
            <w:tcW w:w="0" w:type="auto"/>
            <w:vAlign w:val="center"/>
            <w:hideMark/>
          </w:tcPr>
          <w:p w14:paraId="63A43726" w14:textId="77777777" w:rsidR="00B704FB" w:rsidRPr="00B704FB" w:rsidRDefault="00B704FB" w:rsidP="00B704FB">
            <w:r w:rsidRPr="00B704FB">
              <w:t xml:space="preserve">Cron ou </w:t>
            </w:r>
            <w:proofErr w:type="spellStart"/>
            <w:r w:rsidRPr="00B704FB">
              <w:t>Airflow</w:t>
            </w:r>
            <w:proofErr w:type="spellEnd"/>
            <w:r w:rsidRPr="00B704FB">
              <w:t xml:space="preserve"> </w:t>
            </w:r>
            <w:proofErr w:type="spellStart"/>
            <w:r w:rsidRPr="00B704FB">
              <w:t>task</w:t>
            </w:r>
            <w:proofErr w:type="spellEnd"/>
          </w:p>
        </w:tc>
      </w:tr>
      <w:tr w:rsidR="00B704FB" w:rsidRPr="00B704FB" w14:paraId="537D932B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EADF" w14:textId="77777777" w:rsidR="00B704FB" w:rsidRPr="00B704FB" w:rsidRDefault="00B704FB" w:rsidP="00B704FB">
            <w:r w:rsidRPr="00B704FB">
              <w:rPr>
                <w:b/>
                <w:bCs/>
              </w:rPr>
              <w:t xml:space="preserve">Dashboard </w:t>
            </w:r>
            <w:proofErr w:type="spellStart"/>
            <w:r w:rsidRPr="00B704FB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03CF5" w14:textId="77777777" w:rsidR="00B704FB" w:rsidRPr="00B704FB" w:rsidRDefault="00B704FB" w:rsidP="00B704FB">
            <w:r w:rsidRPr="00B704FB">
              <w:t>Visualisation KPI et graphiques</w:t>
            </w:r>
          </w:p>
        </w:tc>
        <w:tc>
          <w:tcPr>
            <w:tcW w:w="0" w:type="auto"/>
            <w:vAlign w:val="center"/>
            <w:hideMark/>
          </w:tcPr>
          <w:p w14:paraId="72CF7BEF" w14:textId="77777777" w:rsidR="00B704FB" w:rsidRPr="00B704FB" w:rsidRDefault="00B704FB" w:rsidP="00B704FB">
            <w:r w:rsidRPr="00B704FB">
              <w:t>Consultation hebdomadaire</w:t>
            </w:r>
          </w:p>
        </w:tc>
        <w:tc>
          <w:tcPr>
            <w:tcW w:w="0" w:type="auto"/>
            <w:vAlign w:val="center"/>
            <w:hideMark/>
          </w:tcPr>
          <w:p w14:paraId="1CD28679" w14:textId="77777777" w:rsidR="00B704FB" w:rsidRPr="00B704FB" w:rsidRDefault="00B704FB" w:rsidP="00B704FB">
            <w:r w:rsidRPr="00B704FB">
              <w:t>Interface web</w:t>
            </w:r>
          </w:p>
        </w:tc>
      </w:tr>
      <w:tr w:rsidR="00B704FB" w:rsidRPr="00B704FB" w14:paraId="3D69091F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AFD7" w14:textId="77777777" w:rsidR="00B704FB" w:rsidRPr="00B704FB" w:rsidRDefault="00B704FB" w:rsidP="00B704FB">
            <w:r w:rsidRPr="00B704FB">
              <w:rPr>
                <w:b/>
                <w:bCs/>
              </w:rPr>
              <w:t>Disponibilité réseau/API</w:t>
            </w:r>
          </w:p>
        </w:tc>
        <w:tc>
          <w:tcPr>
            <w:tcW w:w="0" w:type="auto"/>
            <w:vAlign w:val="center"/>
            <w:hideMark/>
          </w:tcPr>
          <w:p w14:paraId="3DFD8F11" w14:textId="77777777" w:rsidR="00B704FB" w:rsidRPr="00B704FB" w:rsidRDefault="00B704FB" w:rsidP="00B704FB">
            <w:r w:rsidRPr="00B704FB">
              <w:t xml:space="preserve">Test de connectivité aux </w:t>
            </w:r>
            <w:proofErr w:type="spellStart"/>
            <w:r w:rsidRPr="00B704FB"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64F59" w14:textId="72C54E34" w:rsidR="00B704FB" w:rsidRPr="00B704FB" w:rsidRDefault="00B704FB" w:rsidP="00B704FB">
            <w:r w:rsidRPr="00B704FB">
              <w:t>1</w:t>
            </w:r>
            <w:r w:rsidRPr="00B704FB">
              <w:t>x</w:t>
            </w:r>
            <w:r w:rsidRPr="00B704FB">
              <w:t xml:space="preserve"> / heure</w:t>
            </w:r>
          </w:p>
        </w:tc>
        <w:tc>
          <w:tcPr>
            <w:tcW w:w="0" w:type="auto"/>
            <w:vAlign w:val="center"/>
            <w:hideMark/>
          </w:tcPr>
          <w:p w14:paraId="46FEF0CF" w14:textId="77777777" w:rsidR="00B704FB" w:rsidRPr="00B704FB" w:rsidRDefault="00B704FB" w:rsidP="00B704FB">
            <w:r w:rsidRPr="00B704FB">
              <w:t>Health check script</w:t>
            </w:r>
          </w:p>
        </w:tc>
      </w:tr>
    </w:tbl>
    <w:p w14:paraId="018FAE87" w14:textId="77E7673B" w:rsidR="00B704FB" w:rsidRPr="00B704FB" w:rsidRDefault="00B704FB" w:rsidP="00B704FB"/>
    <w:p w14:paraId="0027105E" w14:textId="77777777" w:rsidR="00B704FB" w:rsidRPr="00B704FB" w:rsidRDefault="00B704FB" w:rsidP="00B704FB">
      <w:pPr>
        <w:rPr>
          <w:b/>
          <w:bCs/>
          <w:u w:val="single"/>
        </w:rPr>
      </w:pPr>
      <w:r w:rsidRPr="00B704FB">
        <w:rPr>
          <w:b/>
          <w:bCs/>
          <w:u w:val="single"/>
        </w:rPr>
        <w:t>4. Seuils et alertes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55"/>
        <w:gridCol w:w="3660"/>
      </w:tblGrid>
      <w:tr w:rsidR="00B704FB" w:rsidRPr="00B704FB" w14:paraId="704FE4D4" w14:textId="77777777" w:rsidTr="00B704FB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75AB96C6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lastRenderedPageBreak/>
              <w:t>Type d’alerte</w:t>
            </w:r>
          </w:p>
        </w:tc>
        <w:tc>
          <w:tcPr>
            <w:tcW w:w="2825" w:type="dxa"/>
            <w:vAlign w:val="center"/>
            <w:hideMark/>
          </w:tcPr>
          <w:p w14:paraId="52C43136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BA0BBC2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Action corrective recommandée</w:t>
            </w:r>
          </w:p>
        </w:tc>
      </w:tr>
      <w:tr w:rsidR="00B704FB" w:rsidRPr="00B704FB" w14:paraId="55753494" w14:textId="77777777" w:rsidTr="00B704FB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40A93AC" w14:textId="77777777" w:rsidR="00B704FB" w:rsidRPr="00B704FB" w:rsidRDefault="00B704FB" w:rsidP="00B704FB">
            <w:r w:rsidRPr="00B704FB">
              <w:rPr>
                <w:b/>
                <w:bCs/>
              </w:rPr>
              <w:t>Alerte extraction</w:t>
            </w:r>
          </w:p>
        </w:tc>
        <w:tc>
          <w:tcPr>
            <w:tcW w:w="2825" w:type="dxa"/>
            <w:vAlign w:val="center"/>
            <w:hideMark/>
          </w:tcPr>
          <w:p w14:paraId="64D014A9" w14:textId="77777777" w:rsidR="00B704FB" w:rsidRPr="00B704FB" w:rsidRDefault="00B704FB" w:rsidP="00B704FB">
            <w:r w:rsidRPr="00B704FB">
              <w:t xml:space="preserve">API ou </w:t>
            </w:r>
            <w:proofErr w:type="spellStart"/>
            <w:r w:rsidRPr="00B704FB">
              <w:t>scraping</w:t>
            </w:r>
            <w:proofErr w:type="spellEnd"/>
            <w:r w:rsidRPr="00B704FB">
              <w:t xml:space="preserve"> renvoie 0 résultat</w:t>
            </w:r>
          </w:p>
        </w:tc>
        <w:tc>
          <w:tcPr>
            <w:tcW w:w="0" w:type="auto"/>
            <w:vAlign w:val="center"/>
            <w:hideMark/>
          </w:tcPr>
          <w:p w14:paraId="1DB575CE" w14:textId="77777777" w:rsidR="00B704FB" w:rsidRPr="00B704FB" w:rsidRDefault="00B704FB" w:rsidP="00B704FB">
            <w:r w:rsidRPr="00B704FB">
              <w:t>Vérifier accès réseau / structure HTML</w:t>
            </w:r>
          </w:p>
        </w:tc>
      </w:tr>
      <w:tr w:rsidR="00B704FB" w:rsidRPr="00B704FB" w14:paraId="10A3CAD9" w14:textId="77777777" w:rsidTr="00B704FB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C6EFC51" w14:textId="77777777" w:rsidR="00B704FB" w:rsidRPr="00B704FB" w:rsidRDefault="00B704FB" w:rsidP="00B704FB">
            <w:r w:rsidRPr="00B704FB">
              <w:rPr>
                <w:b/>
                <w:bCs/>
              </w:rPr>
              <w:t>Alerte transformation</w:t>
            </w:r>
          </w:p>
        </w:tc>
        <w:tc>
          <w:tcPr>
            <w:tcW w:w="2825" w:type="dxa"/>
            <w:vAlign w:val="center"/>
            <w:hideMark/>
          </w:tcPr>
          <w:p w14:paraId="18D26E25" w14:textId="03ED9631" w:rsidR="00B704FB" w:rsidRPr="00B704FB" w:rsidRDefault="00B704FB" w:rsidP="00B704FB">
            <w:r w:rsidRPr="00B704FB">
              <w:t>&gt;10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>%</w:t>
            </w:r>
            <w:r w:rsidRPr="00B704FB">
              <w:t xml:space="preserve"> d</w:t>
            </w:r>
            <w:r w:rsidRPr="00B704FB">
              <w:rPr>
                <w:rFonts w:cs="Aptos"/>
              </w:rPr>
              <w:t>’</w:t>
            </w:r>
            <w:r w:rsidRPr="00B704FB">
              <w:t>articles rejet</w:t>
            </w:r>
            <w:r w:rsidRPr="00B704FB">
              <w:rPr>
                <w:rFonts w:cs="Aptos"/>
              </w:rPr>
              <w:t>é</w:t>
            </w:r>
            <w:r w:rsidRPr="00B704FB">
              <w:t>s (NA texte/image)</w:t>
            </w:r>
          </w:p>
        </w:tc>
        <w:tc>
          <w:tcPr>
            <w:tcW w:w="0" w:type="auto"/>
            <w:vAlign w:val="center"/>
            <w:hideMark/>
          </w:tcPr>
          <w:p w14:paraId="5BD83631" w14:textId="77777777" w:rsidR="00B704FB" w:rsidRPr="00B704FB" w:rsidRDefault="00B704FB" w:rsidP="00B704FB">
            <w:r w:rsidRPr="00B704FB">
              <w:t xml:space="preserve">Inspecter regex et </w:t>
            </w:r>
            <w:proofErr w:type="spellStart"/>
            <w:r w:rsidRPr="00B704FB">
              <w:t>clean_</w:t>
            </w:r>
            <w:proofErr w:type="gramStart"/>
            <w:r w:rsidRPr="00B704FB">
              <w:t>text</w:t>
            </w:r>
            <w:proofErr w:type="spellEnd"/>
            <w:r w:rsidRPr="00B704FB">
              <w:t>(</w:t>
            </w:r>
            <w:proofErr w:type="gramEnd"/>
            <w:r w:rsidRPr="00B704FB">
              <w:t>)</w:t>
            </w:r>
          </w:p>
        </w:tc>
      </w:tr>
      <w:tr w:rsidR="00B704FB" w:rsidRPr="00B704FB" w14:paraId="1CE8D7D9" w14:textId="77777777" w:rsidTr="00B704FB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6A9A086" w14:textId="77777777" w:rsidR="00B704FB" w:rsidRPr="00B704FB" w:rsidRDefault="00B704FB" w:rsidP="00B704FB">
            <w:r w:rsidRPr="00B704FB">
              <w:rPr>
                <w:b/>
                <w:bCs/>
              </w:rPr>
              <w:t>Alerte base SQLite</w:t>
            </w:r>
          </w:p>
        </w:tc>
        <w:tc>
          <w:tcPr>
            <w:tcW w:w="2825" w:type="dxa"/>
            <w:vAlign w:val="center"/>
            <w:hideMark/>
          </w:tcPr>
          <w:p w14:paraId="64802FA3" w14:textId="77777777" w:rsidR="00B704FB" w:rsidRPr="00B704FB" w:rsidRDefault="00B704FB" w:rsidP="00B704FB">
            <w:r w:rsidRPr="00B704FB">
              <w:t>Table vide ou non créée</w:t>
            </w:r>
          </w:p>
        </w:tc>
        <w:tc>
          <w:tcPr>
            <w:tcW w:w="0" w:type="auto"/>
            <w:vAlign w:val="center"/>
            <w:hideMark/>
          </w:tcPr>
          <w:p w14:paraId="24B05CE7" w14:textId="77777777" w:rsidR="00B704FB" w:rsidRPr="00B704FB" w:rsidRDefault="00B704FB" w:rsidP="00B704FB">
            <w:r w:rsidRPr="00B704FB">
              <w:t>Relancer create_sqlite_db.py</w:t>
            </w:r>
          </w:p>
        </w:tc>
      </w:tr>
      <w:tr w:rsidR="00B704FB" w:rsidRPr="00B704FB" w14:paraId="59738A69" w14:textId="77777777" w:rsidTr="00B704FB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BAD4FB6" w14:textId="77777777" w:rsidR="00B704FB" w:rsidRPr="00B704FB" w:rsidRDefault="00B704FB" w:rsidP="00B704FB">
            <w:r w:rsidRPr="00B704FB">
              <w:rPr>
                <w:b/>
                <w:bCs/>
              </w:rPr>
              <w:t>Alerte logs</w:t>
            </w:r>
          </w:p>
        </w:tc>
        <w:tc>
          <w:tcPr>
            <w:tcW w:w="2825" w:type="dxa"/>
            <w:vAlign w:val="center"/>
            <w:hideMark/>
          </w:tcPr>
          <w:p w14:paraId="32D7D594" w14:textId="77777777" w:rsidR="00B704FB" w:rsidRPr="00B704FB" w:rsidRDefault="00B704FB" w:rsidP="00B704FB">
            <w:r w:rsidRPr="00B704FB">
              <w:t>Keyword ERROR détecté</w:t>
            </w:r>
          </w:p>
        </w:tc>
        <w:tc>
          <w:tcPr>
            <w:tcW w:w="0" w:type="auto"/>
            <w:vAlign w:val="center"/>
            <w:hideMark/>
          </w:tcPr>
          <w:p w14:paraId="1D296E27" w14:textId="77777777" w:rsidR="00B704FB" w:rsidRPr="00B704FB" w:rsidRDefault="00B704FB" w:rsidP="00B704FB">
            <w:r w:rsidRPr="00B704FB">
              <w:t>Vérifier logs/extraction.log ou transform.log</w:t>
            </w:r>
          </w:p>
        </w:tc>
      </w:tr>
      <w:tr w:rsidR="00B704FB" w:rsidRPr="00B704FB" w14:paraId="276CF794" w14:textId="77777777" w:rsidTr="00B704FB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091B97B" w14:textId="77777777" w:rsidR="00B704FB" w:rsidRPr="00B704FB" w:rsidRDefault="00B704FB" w:rsidP="00B704FB">
            <w:r w:rsidRPr="00B704FB">
              <w:rPr>
                <w:b/>
                <w:bCs/>
              </w:rPr>
              <w:t>Alerte performance</w:t>
            </w:r>
          </w:p>
        </w:tc>
        <w:tc>
          <w:tcPr>
            <w:tcW w:w="2825" w:type="dxa"/>
            <w:vAlign w:val="center"/>
            <w:hideMark/>
          </w:tcPr>
          <w:p w14:paraId="31858DA2" w14:textId="77777777" w:rsidR="00B704FB" w:rsidRPr="00B704FB" w:rsidRDefault="00B704FB" w:rsidP="00B704FB">
            <w:r w:rsidRPr="00B704FB">
              <w:t>Temps tâche &gt;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>5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>min</w:t>
            </w:r>
          </w:p>
        </w:tc>
        <w:tc>
          <w:tcPr>
            <w:tcW w:w="0" w:type="auto"/>
            <w:vAlign w:val="center"/>
            <w:hideMark/>
          </w:tcPr>
          <w:p w14:paraId="6B97538B" w14:textId="77777777" w:rsidR="00B704FB" w:rsidRPr="00B704FB" w:rsidRDefault="00B704FB" w:rsidP="00B704FB">
            <w:r w:rsidRPr="00B704FB">
              <w:t>Optimiser requêtes / connexion API</w:t>
            </w:r>
          </w:p>
        </w:tc>
      </w:tr>
      <w:tr w:rsidR="00B704FB" w:rsidRPr="00B704FB" w14:paraId="54E48B8A" w14:textId="77777777" w:rsidTr="00B704FB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A62BAD1" w14:textId="77777777" w:rsidR="00B704FB" w:rsidRPr="00B704FB" w:rsidRDefault="00B704FB" w:rsidP="00B704FB">
            <w:r w:rsidRPr="00B704FB">
              <w:rPr>
                <w:b/>
                <w:bCs/>
              </w:rPr>
              <w:t>Alerte image</w:t>
            </w:r>
          </w:p>
        </w:tc>
        <w:tc>
          <w:tcPr>
            <w:tcW w:w="2825" w:type="dxa"/>
            <w:vAlign w:val="center"/>
            <w:hideMark/>
          </w:tcPr>
          <w:p w14:paraId="58A5936E" w14:textId="77777777" w:rsidR="00B704FB" w:rsidRPr="00B704FB" w:rsidRDefault="00B704FB" w:rsidP="00B704FB">
            <w:r w:rsidRPr="00B704FB">
              <w:t>Disponibilité &lt;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>90</w:t>
            </w:r>
            <w:r w:rsidRPr="00B704FB">
              <w:rPr>
                <w:rFonts w:ascii="Arial" w:hAnsi="Arial" w:cs="Arial"/>
              </w:rPr>
              <w:t> </w:t>
            </w:r>
            <w:r w:rsidRPr="00B704FB">
              <w:t>%</w:t>
            </w:r>
          </w:p>
        </w:tc>
        <w:tc>
          <w:tcPr>
            <w:tcW w:w="0" w:type="auto"/>
            <w:vAlign w:val="center"/>
            <w:hideMark/>
          </w:tcPr>
          <w:p w14:paraId="6315C2F1" w14:textId="77777777" w:rsidR="00B704FB" w:rsidRPr="00B704FB" w:rsidRDefault="00B704FB" w:rsidP="00B704FB">
            <w:r w:rsidRPr="00B704FB">
              <w:t>Vérifier format et accessibilité HTTPS</w:t>
            </w:r>
          </w:p>
        </w:tc>
      </w:tr>
    </w:tbl>
    <w:p w14:paraId="5ECA0DDD" w14:textId="5CC979EC" w:rsidR="00B704FB" w:rsidRPr="00B704FB" w:rsidRDefault="00B704FB" w:rsidP="00B704FB"/>
    <w:p w14:paraId="0882C43C" w14:textId="77777777" w:rsidR="00B704FB" w:rsidRPr="00B704FB" w:rsidRDefault="00B704FB" w:rsidP="00B704FB">
      <w:pPr>
        <w:rPr>
          <w:b/>
          <w:bCs/>
          <w:u w:val="single"/>
        </w:rPr>
      </w:pPr>
      <w:r w:rsidRPr="00B704FB">
        <w:rPr>
          <w:b/>
          <w:bCs/>
          <w:u w:val="single"/>
        </w:rPr>
        <w:t>5. Gestion des erreurs</w:t>
      </w:r>
    </w:p>
    <w:p w14:paraId="1BAEE952" w14:textId="77777777" w:rsidR="00B704FB" w:rsidRPr="00B704FB" w:rsidRDefault="00B704FB" w:rsidP="00B704FB">
      <w:pPr>
        <w:ind w:left="720"/>
      </w:pPr>
      <w:proofErr w:type="spellStart"/>
      <w:r w:rsidRPr="00B704FB">
        <w:rPr>
          <w:b/>
          <w:bCs/>
        </w:rPr>
        <w:t>Logging</w:t>
      </w:r>
      <w:proofErr w:type="spellEnd"/>
      <w:r w:rsidRPr="00B704FB">
        <w:rPr>
          <w:b/>
          <w:bCs/>
        </w:rPr>
        <w:t xml:space="preserve"> centralisé</w:t>
      </w:r>
      <w:r w:rsidRPr="00B704FB">
        <w:t xml:space="preserve"> : tous les scripts écrivent dans /logs/*.log avec niveaux INFO, WARNING, ERROR.</w:t>
      </w:r>
    </w:p>
    <w:p w14:paraId="2039B91F" w14:textId="77777777" w:rsidR="00B704FB" w:rsidRPr="00B704FB" w:rsidRDefault="00B704FB" w:rsidP="00B704FB">
      <w:pPr>
        <w:ind w:left="720"/>
      </w:pPr>
      <w:r w:rsidRPr="00B704FB">
        <w:rPr>
          <w:b/>
          <w:bCs/>
        </w:rPr>
        <w:t>Regroupement automatique</w:t>
      </w:r>
      <w:r w:rsidRPr="00B704FB">
        <w:t xml:space="preserve"> : la </w:t>
      </w:r>
      <w:proofErr w:type="spellStart"/>
      <w:r w:rsidRPr="00B704FB">
        <w:t>Streamlit</w:t>
      </w:r>
      <w:proofErr w:type="spellEnd"/>
      <w:r w:rsidRPr="00B704FB">
        <w:t xml:space="preserve"> App lit tous les fichiers .log et compte le nombre d’erreurs ("ERROR").</w:t>
      </w:r>
    </w:p>
    <w:p w14:paraId="617F94EE" w14:textId="77777777" w:rsidR="00B704FB" w:rsidRPr="00B704FB" w:rsidRDefault="00B704FB" w:rsidP="00B704FB">
      <w:pPr>
        <w:ind w:left="720"/>
      </w:pPr>
      <w:r w:rsidRPr="00B704FB">
        <w:rPr>
          <w:b/>
          <w:bCs/>
        </w:rPr>
        <w:t>Remontée de défaillance</w:t>
      </w:r>
      <w:r w:rsidRPr="00B704FB">
        <w:t xml:space="preserve"> : toute erreur génère une alerte visuelle dans le </w:t>
      </w:r>
      <w:proofErr w:type="spellStart"/>
      <w:r w:rsidRPr="00B704FB">
        <w:t>dashboard</w:t>
      </w:r>
      <w:proofErr w:type="spellEnd"/>
      <w:r w:rsidRPr="00B704FB">
        <w:t xml:space="preserve"> et peut être remontée à </w:t>
      </w:r>
      <w:proofErr w:type="spellStart"/>
      <w:r w:rsidRPr="00B704FB">
        <w:t>Airflow</w:t>
      </w:r>
      <w:proofErr w:type="spellEnd"/>
      <w:r w:rsidRPr="00B704FB">
        <w:t xml:space="preserve"> (via </w:t>
      </w:r>
      <w:proofErr w:type="spellStart"/>
      <w:r w:rsidRPr="00B704FB">
        <w:t>XCom</w:t>
      </w:r>
      <w:proofErr w:type="spellEnd"/>
      <w:r w:rsidRPr="00B704FB">
        <w:t xml:space="preserve"> ou mail).</w:t>
      </w:r>
    </w:p>
    <w:p w14:paraId="768150EA" w14:textId="77777777" w:rsidR="00B704FB" w:rsidRPr="00B704FB" w:rsidRDefault="00B704FB" w:rsidP="00B704FB">
      <w:pPr>
        <w:ind w:left="720"/>
      </w:pPr>
      <w:r w:rsidRPr="00B704FB">
        <w:rPr>
          <w:b/>
          <w:bCs/>
        </w:rPr>
        <w:t>Rétention des logs</w:t>
      </w:r>
      <w:r w:rsidRPr="00B704FB">
        <w:t xml:space="preserve"> : 30</w:t>
      </w:r>
      <w:r w:rsidRPr="00B704FB">
        <w:rPr>
          <w:rFonts w:ascii="Arial" w:hAnsi="Arial" w:cs="Arial"/>
        </w:rPr>
        <w:t> </w:t>
      </w:r>
      <w:r w:rsidRPr="00B704FB">
        <w:t>jours glissants, suppression automatique au-del</w:t>
      </w:r>
      <w:r w:rsidRPr="00B704FB">
        <w:rPr>
          <w:rFonts w:cs="Aptos"/>
        </w:rPr>
        <w:t>à</w:t>
      </w:r>
      <w:r w:rsidRPr="00B704FB">
        <w:t xml:space="preserve"> pour </w:t>
      </w:r>
      <w:r w:rsidRPr="00B704FB">
        <w:rPr>
          <w:rFonts w:cs="Aptos"/>
        </w:rPr>
        <w:t>é</w:t>
      </w:r>
      <w:r w:rsidRPr="00B704FB">
        <w:t>viter la saturation disque.</w:t>
      </w:r>
    </w:p>
    <w:p w14:paraId="5A0A14C5" w14:textId="4D5F5194" w:rsidR="00B704FB" w:rsidRPr="00B704FB" w:rsidRDefault="00B704FB" w:rsidP="00B704FB"/>
    <w:p w14:paraId="4FCBBBD5" w14:textId="77777777" w:rsidR="00B704FB" w:rsidRPr="00B704FB" w:rsidRDefault="00B704FB" w:rsidP="00B704FB">
      <w:pPr>
        <w:rPr>
          <w:b/>
          <w:bCs/>
          <w:u w:val="single"/>
        </w:rPr>
      </w:pPr>
      <w:r w:rsidRPr="00B704FB">
        <w:rPr>
          <w:b/>
          <w:bCs/>
          <w:u w:val="single"/>
        </w:rPr>
        <w:t>6. Outils de supervision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6240"/>
      </w:tblGrid>
      <w:tr w:rsidR="00B704FB" w:rsidRPr="00B704FB" w14:paraId="3EB6CEBC" w14:textId="77777777" w:rsidTr="00B7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1B44B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349E79E3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Rôle</w:t>
            </w:r>
          </w:p>
        </w:tc>
      </w:tr>
      <w:tr w:rsidR="00B704FB" w:rsidRPr="00B704FB" w14:paraId="6CEF2FC1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D0E7" w14:textId="77777777" w:rsidR="00B704FB" w:rsidRPr="00B704FB" w:rsidRDefault="00B704FB" w:rsidP="00B704FB">
            <w:proofErr w:type="spellStart"/>
            <w:r w:rsidRPr="00B704FB">
              <w:rPr>
                <w:b/>
                <w:bCs/>
              </w:rPr>
              <w:t>Streamlit</w:t>
            </w:r>
            <w:proofErr w:type="spellEnd"/>
            <w:r w:rsidRPr="00B704FB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73CBCFC8" w14:textId="77777777" w:rsidR="00B704FB" w:rsidRPr="00B704FB" w:rsidRDefault="00B704FB" w:rsidP="00B704FB">
            <w:r w:rsidRPr="00B704FB">
              <w:t>Interface centralisée des KPI, histogrammes de qualité et durée des tâches.</w:t>
            </w:r>
          </w:p>
        </w:tc>
      </w:tr>
      <w:tr w:rsidR="00B704FB" w:rsidRPr="00B704FB" w14:paraId="613A8B33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E1F2" w14:textId="77777777" w:rsidR="00B704FB" w:rsidRPr="00B704FB" w:rsidRDefault="00B704FB" w:rsidP="00B704FB">
            <w:proofErr w:type="spellStart"/>
            <w:r w:rsidRPr="00B704FB">
              <w:rPr>
                <w:b/>
                <w:bCs/>
              </w:rPr>
              <w:t>Airflow</w:t>
            </w:r>
            <w:proofErr w:type="spellEnd"/>
            <w:r w:rsidRPr="00B704FB">
              <w:rPr>
                <w:b/>
                <w:bCs/>
              </w:rPr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14:paraId="5C73CADE" w14:textId="77777777" w:rsidR="00B704FB" w:rsidRPr="00B704FB" w:rsidRDefault="00B704FB" w:rsidP="00B704FB">
            <w:r w:rsidRPr="00B704FB">
              <w:t>Suivi des exécutions, erreurs de DAG et durée de chaque tâche.</w:t>
            </w:r>
          </w:p>
        </w:tc>
      </w:tr>
      <w:tr w:rsidR="00B704FB" w:rsidRPr="00B704FB" w14:paraId="0B5B330A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1A97" w14:textId="77777777" w:rsidR="00B704FB" w:rsidRPr="00B704FB" w:rsidRDefault="00B704FB" w:rsidP="00B704FB">
            <w:r w:rsidRPr="00B704FB">
              <w:rPr>
                <w:b/>
                <w:bCs/>
              </w:rPr>
              <w:lastRenderedPageBreak/>
              <w:t>Fichiers .log dans /logs/</w:t>
            </w:r>
          </w:p>
        </w:tc>
        <w:tc>
          <w:tcPr>
            <w:tcW w:w="0" w:type="auto"/>
            <w:vAlign w:val="center"/>
            <w:hideMark/>
          </w:tcPr>
          <w:p w14:paraId="4537DE62" w14:textId="77777777" w:rsidR="00B704FB" w:rsidRPr="00B704FB" w:rsidRDefault="00B704FB" w:rsidP="00B704FB">
            <w:r w:rsidRPr="00B704FB">
              <w:t>Traces applicatives détaillées (extraction, transformation).</w:t>
            </w:r>
          </w:p>
        </w:tc>
      </w:tr>
      <w:tr w:rsidR="00B704FB" w:rsidRPr="00B704FB" w14:paraId="50777A8A" w14:textId="77777777" w:rsidTr="00B70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CD84" w14:textId="77777777" w:rsidR="00B704FB" w:rsidRPr="00B704FB" w:rsidRDefault="00B704FB" w:rsidP="00B704FB">
            <w:r w:rsidRPr="00B704FB">
              <w:rPr>
                <w:b/>
                <w:bCs/>
              </w:rPr>
              <w:t>SQLite (</w:t>
            </w:r>
            <w:proofErr w:type="spellStart"/>
            <w:r w:rsidRPr="00B704FB">
              <w:rPr>
                <w:b/>
                <w:bCs/>
              </w:rPr>
              <w:t>multimodal_etl.db</w:t>
            </w:r>
            <w:proofErr w:type="spellEnd"/>
            <w:r w:rsidRPr="00B704F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F61459" w14:textId="77777777" w:rsidR="00B704FB" w:rsidRPr="00B704FB" w:rsidRDefault="00B704FB" w:rsidP="00B704FB">
            <w:r w:rsidRPr="00B704FB">
              <w:t xml:space="preserve">Base de référence vérifiée par le </w:t>
            </w:r>
            <w:proofErr w:type="spellStart"/>
            <w:r w:rsidRPr="00B704FB">
              <w:t>dashboard</w:t>
            </w:r>
            <w:proofErr w:type="spellEnd"/>
            <w:r w:rsidRPr="00B704FB">
              <w:t>.</w:t>
            </w:r>
          </w:p>
        </w:tc>
      </w:tr>
    </w:tbl>
    <w:p w14:paraId="12A4E2AB" w14:textId="2B7D2713" w:rsidR="00B704FB" w:rsidRPr="00B704FB" w:rsidRDefault="00B704FB" w:rsidP="00B704FB"/>
    <w:p w14:paraId="5A986820" w14:textId="417F6F94" w:rsidR="00B704FB" w:rsidRPr="00B704FB" w:rsidRDefault="00B704FB" w:rsidP="00B704FB">
      <w:pPr>
        <w:rPr>
          <w:b/>
          <w:bCs/>
          <w:u w:val="single"/>
        </w:rPr>
      </w:pPr>
      <w:r w:rsidRPr="00B704FB">
        <w:rPr>
          <w:b/>
          <w:bCs/>
          <w:u w:val="single"/>
        </w:rPr>
        <w:t xml:space="preserve">7. Exemple de flux visuel </w:t>
      </w:r>
    </w:p>
    <w:p w14:paraId="7E8ABDD2" w14:textId="2CF99AE8" w:rsidR="00B704FB" w:rsidRPr="00B704FB" w:rsidRDefault="00B704FB" w:rsidP="00B704FB">
      <w:r w:rsidRPr="00B704FB">
        <w:drawing>
          <wp:inline distT="0" distB="0" distL="0" distR="0" wp14:anchorId="7EB8901B" wp14:editId="097D6AF6">
            <wp:extent cx="3905795" cy="3734321"/>
            <wp:effectExtent l="0" t="0" r="0" b="0"/>
            <wp:docPr id="1316438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38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0CAA" w14:textId="77777777" w:rsidR="00B704FB" w:rsidRPr="00B704FB" w:rsidRDefault="00B704FB" w:rsidP="00B704FB">
      <w:pPr>
        <w:rPr>
          <w:b/>
          <w:bCs/>
          <w:u w:val="single"/>
        </w:rPr>
      </w:pPr>
      <w:r w:rsidRPr="00B704FB">
        <w:rPr>
          <w:b/>
          <w:bCs/>
          <w:u w:val="single"/>
        </w:rPr>
        <w:t>8. Résumé opérationnel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203"/>
        <w:gridCol w:w="3499"/>
      </w:tblGrid>
      <w:tr w:rsidR="00B704FB" w:rsidRPr="00B704FB" w14:paraId="22BCC830" w14:textId="77777777" w:rsidTr="00B704FB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C6F9479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Étape</w:t>
            </w:r>
          </w:p>
        </w:tc>
        <w:tc>
          <w:tcPr>
            <w:tcW w:w="3173" w:type="dxa"/>
            <w:vAlign w:val="center"/>
            <w:hideMark/>
          </w:tcPr>
          <w:p w14:paraId="3F9FC112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Mesure clé</w:t>
            </w:r>
          </w:p>
        </w:tc>
        <w:tc>
          <w:tcPr>
            <w:tcW w:w="0" w:type="auto"/>
            <w:vAlign w:val="center"/>
            <w:hideMark/>
          </w:tcPr>
          <w:p w14:paraId="6EBEA495" w14:textId="77777777" w:rsidR="00B704FB" w:rsidRPr="00B704FB" w:rsidRDefault="00B704FB" w:rsidP="00B704FB">
            <w:pPr>
              <w:rPr>
                <w:b/>
                <w:bCs/>
              </w:rPr>
            </w:pPr>
            <w:r w:rsidRPr="00B704FB">
              <w:rPr>
                <w:b/>
                <w:bCs/>
              </w:rPr>
              <w:t>Système d’alerte</w:t>
            </w:r>
          </w:p>
        </w:tc>
      </w:tr>
      <w:tr w:rsidR="00B704FB" w:rsidRPr="00B704FB" w14:paraId="1637E634" w14:textId="77777777" w:rsidTr="00B704F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F58AE2F" w14:textId="77777777" w:rsidR="00B704FB" w:rsidRPr="00B704FB" w:rsidRDefault="00B704FB" w:rsidP="00B704FB">
            <w:proofErr w:type="spellStart"/>
            <w:r w:rsidRPr="00B704FB">
              <w:rPr>
                <w:b/>
                <w:bCs/>
              </w:rPr>
              <w:t>Extract</w:t>
            </w:r>
            <w:proofErr w:type="spellEnd"/>
          </w:p>
        </w:tc>
        <w:tc>
          <w:tcPr>
            <w:tcW w:w="3173" w:type="dxa"/>
            <w:vAlign w:val="center"/>
            <w:hideMark/>
          </w:tcPr>
          <w:p w14:paraId="481F0542" w14:textId="77777777" w:rsidR="00B704FB" w:rsidRPr="00B704FB" w:rsidRDefault="00B704FB" w:rsidP="00B704FB">
            <w:r w:rsidRPr="00B704FB">
              <w:t>Nombre et diversité des articles</w:t>
            </w:r>
          </w:p>
        </w:tc>
        <w:tc>
          <w:tcPr>
            <w:tcW w:w="0" w:type="auto"/>
            <w:vAlign w:val="center"/>
            <w:hideMark/>
          </w:tcPr>
          <w:p w14:paraId="69199A0D" w14:textId="77777777" w:rsidR="00B704FB" w:rsidRPr="00B704FB" w:rsidRDefault="00B704FB" w:rsidP="00B704FB">
            <w:r w:rsidRPr="00B704FB">
              <w:t>Alerte si &lt;100</w:t>
            </w:r>
          </w:p>
        </w:tc>
      </w:tr>
      <w:tr w:rsidR="00B704FB" w:rsidRPr="00B704FB" w14:paraId="7DE59C32" w14:textId="77777777" w:rsidTr="00B704F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9870791" w14:textId="77777777" w:rsidR="00B704FB" w:rsidRPr="00B704FB" w:rsidRDefault="00B704FB" w:rsidP="00B704FB">
            <w:proofErr w:type="spellStart"/>
            <w:r w:rsidRPr="00B704FB">
              <w:rPr>
                <w:b/>
                <w:bCs/>
              </w:rPr>
              <w:t>Transform</w:t>
            </w:r>
            <w:proofErr w:type="spellEnd"/>
          </w:p>
        </w:tc>
        <w:tc>
          <w:tcPr>
            <w:tcW w:w="3173" w:type="dxa"/>
            <w:vAlign w:val="center"/>
            <w:hideMark/>
          </w:tcPr>
          <w:p w14:paraId="4C3A4C19" w14:textId="77777777" w:rsidR="00B704FB" w:rsidRPr="00B704FB" w:rsidRDefault="00B704FB" w:rsidP="00B704FB">
            <w:r w:rsidRPr="00B704FB">
              <w:t>Nettoyage, validation des images</w:t>
            </w:r>
          </w:p>
        </w:tc>
        <w:tc>
          <w:tcPr>
            <w:tcW w:w="0" w:type="auto"/>
            <w:vAlign w:val="center"/>
            <w:hideMark/>
          </w:tcPr>
          <w:p w14:paraId="73862FD3" w14:textId="77777777" w:rsidR="00B704FB" w:rsidRPr="00B704FB" w:rsidRDefault="00B704FB" w:rsidP="00B704FB">
            <w:r w:rsidRPr="00B704FB">
              <w:t>Alerte qualité</w:t>
            </w:r>
          </w:p>
        </w:tc>
      </w:tr>
      <w:tr w:rsidR="00B704FB" w:rsidRPr="00B704FB" w14:paraId="7D986804" w14:textId="77777777" w:rsidTr="00B704F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CA635C1" w14:textId="77777777" w:rsidR="00B704FB" w:rsidRPr="00B704FB" w:rsidRDefault="00B704FB" w:rsidP="00B704FB">
            <w:proofErr w:type="spellStart"/>
            <w:r w:rsidRPr="00B704FB">
              <w:rPr>
                <w:b/>
                <w:bCs/>
              </w:rPr>
              <w:t>Load</w:t>
            </w:r>
            <w:proofErr w:type="spellEnd"/>
          </w:p>
        </w:tc>
        <w:tc>
          <w:tcPr>
            <w:tcW w:w="3173" w:type="dxa"/>
            <w:vAlign w:val="center"/>
            <w:hideMark/>
          </w:tcPr>
          <w:p w14:paraId="3F69163D" w14:textId="77777777" w:rsidR="00B704FB" w:rsidRPr="00B704FB" w:rsidRDefault="00B704FB" w:rsidP="00B704FB">
            <w:r w:rsidRPr="00B704FB">
              <w:t>Déduplication et cohérence des champs</w:t>
            </w:r>
          </w:p>
        </w:tc>
        <w:tc>
          <w:tcPr>
            <w:tcW w:w="0" w:type="auto"/>
            <w:vAlign w:val="center"/>
            <w:hideMark/>
          </w:tcPr>
          <w:p w14:paraId="3D86F601" w14:textId="77777777" w:rsidR="00B704FB" w:rsidRPr="00B704FB" w:rsidRDefault="00B704FB" w:rsidP="00B704FB">
            <w:r w:rsidRPr="00B704FB">
              <w:t>Alerte cohérence</w:t>
            </w:r>
          </w:p>
        </w:tc>
      </w:tr>
      <w:tr w:rsidR="00B704FB" w:rsidRPr="00B704FB" w14:paraId="0AB4C262" w14:textId="77777777" w:rsidTr="00B704FB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ADB519F" w14:textId="77777777" w:rsidR="00B704FB" w:rsidRPr="00B704FB" w:rsidRDefault="00B704FB" w:rsidP="00B704FB">
            <w:r w:rsidRPr="00B704FB">
              <w:rPr>
                <w:b/>
                <w:bCs/>
              </w:rPr>
              <w:lastRenderedPageBreak/>
              <w:t>Monitor</w:t>
            </w:r>
          </w:p>
        </w:tc>
        <w:tc>
          <w:tcPr>
            <w:tcW w:w="3173" w:type="dxa"/>
            <w:vAlign w:val="center"/>
            <w:hideMark/>
          </w:tcPr>
          <w:p w14:paraId="2AD71775" w14:textId="77777777" w:rsidR="00B704FB" w:rsidRPr="00B704FB" w:rsidRDefault="00B704FB" w:rsidP="00B704FB">
            <w:r w:rsidRPr="00B704FB">
              <w:t>Taux d’erreurs, performance, logs</w:t>
            </w:r>
          </w:p>
        </w:tc>
        <w:tc>
          <w:tcPr>
            <w:tcW w:w="0" w:type="auto"/>
            <w:vAlign w:val="center"/>
            <w:hideMark/>
          </w:tcPr>
          <w:p w14:paraId="18AB9D0D" w14:textId="77777777" w:rsidR="00B704FB" w:rsidRPr="00B704FB" w:rsidRDefault="00B704FB" w:rsidP="00B704FB">
            <w:r w:rsidRPr="00B704FB">
              <w:t xml:space="preserve">Alerte en temps réel via </w:t>
            </w:r>
            <w:proofErr w:type="spellStart"/>
            <w:r w:rsidRPr="00B704FB">
              <w:t>Streamlit</w:t>
            </w:r>
            <w:proofErr w:type="spellEnd"/>
          </w:p>
        </w:tc>
      </w:tr>
    </w:tbl>
    <w:p w14:paraId="67AC3D47" w14:textId="77777777" w:rsidR="00250DDB" w:rsidRPr="00B704FB" w:rsidRDefault="00250DDB"/>
    <w:p w14:paraId="044385C1" w14:textId="77777777" w:rsidR="00B704FB" w:rsidRPr="00B704FB" w:rsidRDefault="00B704FB"/>
    <w:sectPr w:rsidR="00B704FB" w:rsidRPr="00B704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A463D"/>
    <w:multiLevelType w:val="multilevel"/>
    <w:tmpl w:val="CD4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E1840"/>
    <w:multiLevelType w:val="multilevel"/>
    <w:tmpl w:val="F83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87241">
    <w:abstractNumId w:val="0"/>
  </w:num>
  <w:num w:numId="2" w16cid:durableId="30273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DB"/>
    <w:rsid w:val="00250DDB"/>
    <w:rsid w:val="003F1DFC"/>
    <w:rsid w:val="00B7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88AE0"/>
  <w15:chartTrackingRefBased/>
  <w15:docId w15:val="{EDAB14AA-B58D-40ED-B259-013A9B4A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0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0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0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0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0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0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0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0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0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0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0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0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0D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0D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0D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0D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0D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0D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0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0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0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0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0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0D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0D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0D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0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0D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0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Lesage</dc:creator>
  <cp:keywords/>
  <dc:description/>
  <cp:lastModifiedBy>Paul Lesage</cp:lastModifiedBy>
  <cp:revision>2</cp:revision>
  <cp:lastPrinted>2026-03-03T13:34:00Z</cp:lastPrinted>
  <dcterms:created xsi:type="dcterms:W3CDTF">2026-03-03T13:30:00Z</dcterms:created>
  <dcterms:modified xsi:type="dcterms:W3CDTF">2026-03-03T13:34:00Z</dcterms:modified>
</cp:coreProperties>
</file>