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A0F3D" w14:textId="615757F3" w:rsidR="00BC7207" w:rsidRDefault="00BC7207" w:rsidP="00BC7207">
      <w:pPr>
        <w:pStyle w:val="a4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C7207">
        <w:rPr>
          <w:color w:val="000000"/>
          <w:sz w:val="28"/>
          <w:szCs w:val="28"/>
        </w:rPr>
        <w:t>Министерство образования Московской области</w:t>
      </w:r>
    </w:p>
    <w:p w14:paraId="6ED5EA5A" w14:textId="77777777" w:rsidR="00BC7207" w:rsidRPr="00BC7207" w:rsidRDefault="00BC7207" w:rsidP="00BC7207">
      <w:pPr>
        <w:pStyle w:val="a4"/>
        <w:spacing w:before="0" w:beforeAutospacing="0" w:after="0" w:afterAutospacing="0" w:line="360" w:lineRule="auto"/>
        <w:jc w:val="center"/>
      </w:pPr>
    </w:p>
    <w:p w14:paraId="109768E9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BA06CA4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Московской области</w:t>
      </w:r>
    </w:p>
    <w:p w14:paraId="747499AE" w14:textId="1F8C802C" w:rsid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«Сергиево-Посадский колледж»</w:t>
      </w:r>
    </w:p>
    <w:p w14:paraId="4EB2B9B0" w14:textId="398A7F7C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499D21" w14:textId="0B5FF95A" w:rsid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Специальность </w:t>
      </w:r>
      <w:r w:rsidR="001E6F84" w:rsidRPr="001E6F8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09.02.07</w:t>
      </w:r>
    </w:p>
    <w:p w14:paraId="517EFC9D" w14:textId="71EA0F5C" w:rsidR="00BC7207" w:rsidRP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систиме и программирование</w:t>
      </w:r>
    </w:p>
    <w:p w14:paraId="38389AB4" w14:textId="409DD619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2B580D" w14:textId="53DD8B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3C3C88" w14:textId="22EB1842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04F0D3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93B3D8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КУРСОВОЙ ПРОЕКТ </w:t>
      </w:r>
    </w:p>
    <w:p w14:paraId="3E3FEE42" w14:textId="3B5C2ED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A7DAFAB" w14:textId="51512F11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</w:t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Разработка серверной части клиент-серверной информационной системы управления мероприятиями и рекламными зонами торгово-развлекательного центра</w:t>
      </w:r>
    </w:p>
    <w:p w14:paraId="32878215" w14:textId="1396307B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3CE91CA" w14:textId="4A8382D0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C7207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>Кудряшов Никола Владимирович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 xml:space="preserve">   </w:t>
      </w:r>
      <w:r w:rsidRPr="00BC7207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</w:p>
    <w:p w14:paraId="3875A730" w14:textId="149BC02C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6280265" w14:textId="4900D24C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C7207">
        <w:rPr>
          <w:rFonts w:ascii="Times New Roman" w:hAnsi="Times New Roman" w:cs="Times New Roman"/>
          <w:sz w:val="28"/>
          <w:szCs w:val="28"/>
        </w:rPr>
        <w:t>Руководитель проекта: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Каревский Максим Андреевич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A2BAD62" w14:textId="48F1D4CE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«__»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июня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BC7207">
        <w:rPr>
          <w:rFonts w:ascii="Times New Roman" w:hAnsi="Times New Roman" w:cs="Times New Roman"/>
          <w:sz w:val="28"/>
          <w:szCs w:val="28"/>
        </w:rPr>
        <w:t>2025 г.</w:t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  <w:t xml:space="preserve">Подпись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07DABE5" w14:textId="7038277C" w:rsidR="000F40F7" w:rsidRDefault="000F40F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54FC233" w14:textId="54E5D9D2" w:rsidR="000F40F7" w:rsidRPr="000F40F7" w:rsidRDefault="000F40F7" w:rsidP="00BC720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</w:rPr>
        <w:t>Работа защищена с оценкой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  <w:r w:rsidRPr="000F40F7">
        <w:rPr>
          <w:rFonts w:ascii="Times New Roman" w:hAnsi="Times New Roman" w:cs="Times New Roman"/>
          <w:sz w:val="28"/>
          <w:szCs w:val="28"/>
          <w:u w:val="single"/>
          <w:lang w:val="en-US"/>
        </w:rPr>
        <w:tab/>
      </w:r>
    </w:p>
    <w:p w14:paraId="398F3141" w14:textId="45614BBA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B84E4D" w14:textId="4DA09818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F7AC6F" w14:textId="4C9EDE63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6616C" w14:textId="26941D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3B1EAC" w14:textId="4614680D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7F214E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A41F70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Сергиев Посад</w:t>
      </w:r>
    </w:p>
    <w:p w14:paraId="77AC79B6" w14:textId="779884A2" w:rsidR="00BC7207" w:rsidRPr="00712325" w:rsidRDefault="00BC7207" w:rsidP="0071232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6FDE767A" w14:textId="32FB3127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Содержание</w:t>
      </w:r>
    </w:p>
    <w:p w14:paraId="69997437" w14:textId="7BEDB175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8BDC572" w14:textId="534C8EA3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B08F675" w14:textId="61E3A7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5ADABCC" w14:textId="22A4B19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3E9B4B" w14:textId="33D85C1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E52DCDE" w14:textId="1BEFEEB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EA4BF0F" w14:textId="71429C94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7DDCD1" w14:textId="2E8D0BE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40F604E" w14:textId="0CEE8F0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6F25278" w14:textId="0952854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DD00422" w14:textId="703B522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CCBA01" w14:textId="7F08859C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4FABC4B" w14:textId="22163E3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4A5DD44B" w14:textId="0CA614F2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A7E3744" w14:textId="371B241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7454268" w14:textId="27114967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D39C20B" w14:textId="0BD600B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BE6CC85" w14:textId="5040C1D6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F591F6F" w14:textId="7917C65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0217384" w14:textId="3E595C8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53E9AA2" w14:textId="4DBEDD3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387E50" w14:textId="485290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28E3049" w14:textId="43DF1AB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111A3AB" w14:textId="7CC0BD3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2A02824" w14:textId="77777777" w:rsidR="001E6F84" w:rsidRPr="00AA2F5F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E1E4469" w14:textId="0884F603" w:rsidR="009A2774" w:rsidRPr="009A2774" w:rsidRDefault="009A2774" w:rsidP="009A2774">
      <w:pPr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Введение</w:t>
      </w:r>
    </w:p>
    <w:p w14:paraId="0A332FC3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современных условиях развития торгово-развлекательных центров возрастает значение мероприятий и рекламных зон как инструментов привлечения посетителей и повышения коммерческой эффективности. Крупные торгово-развлекательные центры выполняют не только торговую, но и социально-развлекательную функцию, выступая площадками для проведения массовых мероприятий, промоакций и рекламных кампаний. Это требует эффективного управления процессами планирования, согласования и учета мероприятий и рекламных зон.</w:t>
      </w:r>
    </w:p>
    <w:p w14:paraId="68BC077B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Торгово-развлекательный центр «Европейский» (г. Москва) является одним из крупнейших объектов данного типа, на территории которого регулярно проводятся различные мероприятия и размещаются рекламные конструкции. Управление данными процессами связано с обработкой значительного объема информации, взаимодействием между администрацией ТРЦ, арендаторами и организаторами мероприятий. При отсутствии специализированной информационной системы данные процессы могут сопровождаться повышенными временными затратами, сложностями контроля и риском возникновения ошибок.</w:t>
      </w:r>
    </w:p>
    <w:p w14:paraId="1077EA01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практике управление мероприятиями и рекламными зонами нередко осуществляется с использованием разрозненных программных средств и ручного учета, что затрудняет оперативное получение актуальной информации о доступности рекламных зон, статусе заявок и расписании мероприятий. В связи с этим актуальной является задача разработки клиент-серверной информационной системы, обеспечивающей централизованное управление мероприятиями и рекламными зонами торгово-развлекательного центра.</w:t>
      </w:r>
    </w:p>
    <w:p w14:paraId="6358E68D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Особое значение в данной системе имеет серверная часть, так как именно она отвечает за хранение и обработку данных, реализацию бизнес-логики, разграничение прав доступа пользователей и обеспечение безопасности информации. Использование современных серверных фреймворков позволяет повысить надежность и масштабируемость разрабатываемой системы.</w:t>
      </w:r>
    </w:p>
    <w:p w14:paraId="6491A648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Целью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курсовой работы является разработка серверной части клиент-серверной информационной системы управления мероприятиями и рекламными зонами торгово-развлекательного центра «Европейский» (г. Москва) на базе фреймворка Laravel.</w:t>
      </w:r>
    </w:p>
    <w:p w14:paraId="42A50A0C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в рамках курсовой работы необходимо решить следующие задачи:</w:t>
      </w:r>
    </w:p>
    <w:p w14:paraId="507F4BCB" w14:textId="53871E93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роанализировать предметную область и особенности управления мероприятиями и рекламными зонами в торгово-развлекательном центре;</w:t>
      </w:r>
    </w:p>
    <w:p w14:paraId="3E8B97FE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функциональные требования к информационной системе;</w:t>
      </w:r>
    </w:p>
    <w:p w14:paraId="0C52BEAC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спроектировать архитектуру серверной части и структуру базы данных;</w:t>
      </w:r>
    </w:p>
    <w:p w14:paraId="5D698654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серверную часть информационной системы с использованием фреймворка Laravel;</w:t>
      </w:r>
    </w:p>
    <w:p w14:paraId="3453270C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разграничение прав доступа пользователей в зависимости от их ролей;</w:t>
      </w:r>
    </w:p>
    <w:p w14:paraId="750DCBBA" w14:textId="77777777" w:rsidR="009A2774" w:rsidRPr="009A2774" w:rsidRDefault="009A2774" w:rsidP="009A2774">
      <w:pPr>
        <w:numPr>
          <w:ilvl w:val="0"/>
          <w:numId w:val="3"/>
        </w:numPr>
        <w:tabs>
          <w:tab w:val="clear" w:pos="720"/>
          <w:tab w:val="left" w:pos="0"/>
          <w:tab w:val="num" w:pos="709"/>
          <w:tab w:val="num" w:pos="1418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тестирование разработанной серверной части и оценить корректность ее функционирования.</w:t>
      </w:r>
    </w:p>
    <w:p w14:paraId="2D4D8CA4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Объектом</w:t>
      </w: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исследования в данной курсовой работе является процесс управления мероприятиями и рекламными зонами торгово-развлекательного центра «Европейский».</w:t>
      </w:r>
    </w:p>
    <w:p w14:paraId="131942FA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Предметом исследования является серверная часть клиент-серверной информационной системы, предназначенной для автоматизации процессов управления мероприятиями и рекламными зонами торгово-развлекательного центра.</w:t>
      </w:r>
    </w:p>
    <w:p w14:paraId="4B2B2AAA" w14:textId="77777777" w:rsidR="009A2774" w:rsidRPr="009A277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выполнения курсовой работы используются методы анализа предметной области, проектирования информационных систем, моделирования данных, а также методы разработки и тестирования программного обеспечения. В качестве основных средств реализации используются язык программирования PHP, фреймворк Laravel и система управления базами данных MySQL.</w:t>
      </w:r>
    </w:p>
    <w:p w14:paraId="52109E4A" w14:textId="01453954" w:rsidR="001E6F84" w:rsidRDefault="009A2774" w:rsidP="009A2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277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Практическая значимость курсовой работы заключается в возможности использования разработанной серверной части информационной системы в деятельности торгово-развлекательного центра «Европейский», а также в возможности дальнейшего расширения и адаптации системы под аналогичные объекты.</w:t>
      </w:r>
    </w:p>
    <w:p w14:paraId="56AE8C32" w14:textId="4FD2C8B7" w:rsidR="009A2774" w:rsidRDefault="001E6F84" w:rsidP="001E6F8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46B03BF" w14:textId="1B00C6DD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Основная часть</w:t>
      </w:r>
    </w:p>
    <w:p w14:paraId="07D9BD4B" w14:textId="473F91C8" w:rsidR="001E6F84" w:rsidRDefault="001E6F84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CC86D96" w14:textId="24DA76F2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Заключение</w:t>
      </w:r>
    </w:p>
    <w:p w14:paraId="6C11D71C" w14:textId="7C76B860" w:rsidR="001E6F84" w:rsidRPr="00E322DE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05E1071C" w14:textId="7794A20D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А</w:t>
      </w:r>
    </w:p>
    <w:p w14:paraId="1C19C37D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3D5817C4" w14:textId="0B3F10C1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Б</w:t>
      </w:r>
    </w:p>
    <w:p w14:paraId="0D72774F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25FA37E5" w14:textId="1C5CF42B" w:rsidR="001E6F84" w:rsidRP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D304A2C" w14:textId="5E8136C0" w:rsidR="0078582E" w:rsidRPr="00AA2F5F" w:rsidRDefault="0078582E" w:rsidP="009A2774">
      <w:pPr>
        <w:spacing w:after="0" w:line="360" w:lineRule="auto"/>
        <w:jc w:val="both"/>
        <w:rPr>
          <w:sz w:val="28"/>
          <w:szCs w:val="28"/>
          <w:lang w:val="en-US"/>
        </w:rPr>
      </w:pPr>
    </w:p>
    <w:sectPr w:rsidR="0078582E" w:rsidRPr="00AA2F5F" w:rsidSect="00AA2F5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4F466D"/>
    <w:multiLevelType w:val="multilevel"/>
    <w:tmpl w:val="25E4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85163"/>
    <w:multiLevelType w:val="hybridMultilevel"/>
    <w:tmpl w:val="0F267B5A"/>
    <w:lvl w:ilvl="0" w:tplc="B2D087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F49BD"/>
    <w:multiLevelType w:val="multilevel"/>
    <w:tmpl w:val="28A21D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0B2"/>
    <w:rsid w:val="00021E5B"/>
    <w:rsid w:val="000F40F7"/>
    <w:rsid w:val="001E6F84"/>
    <w:rsid w:val="002A579C"/>
    <w:rsid w:val="00397C2A"/>
    <w:rsid w:val="00432C6A"/>
    <w:rsid w:val="004C6A66"/>
    <w:rsid w:val="005943EF"/>
    <w:rsid w:val="00712325"/>
    <w:rsid w:val="0078582E"/>
    <w:rsid w:val="008A48C4"/>
    <w:rsid w:val="009970B2"/>
    <w:rsid w:val="009A2774"/>
    <w:rsid w:val="00AA2F5F"/>
    <w:rsid w:val="00BC7207"/>
    <w:rsid w:val="00D26917"/>
    <w:rsid w:val="00E32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B9025"/>
  <w15:chartTrackingRefBased/>
  <w15:docId w15:val="{5F872C07-EA5C-4853-92EE-0BED2516D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A27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6A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A277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9A2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8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2E710-D41C-449A-8AC1-F9FD0FCBD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10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Kydryashov</dc:creator>
  <cp:keywords/>
  <dc:description/>
  <cp:lastModifiedBy>Nikola Kydryashov</cp:lastModifiedBy>
  <cp:revision>11</cp:revision>
  <dcterms:created xsi:type="dcterms:W3CDTF">2026-02-10T18:58:00Z</dcterms:created>
  <dcterms:modified xsi:type="dcterms:W3CDTF">2026-02-17T16:57:00Z</dcterms:modified>
</cp:coreProperties>
</file>