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A0F3D" w14:textId="615757F3" w:rsidR="00BC7207" w:rsidRDefault="00BC7207" w:rsidP="00BC7207">
      <w:pPr>
        <w:pStyle w:val="a4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C7207">
        <w:rPr>
          <w:color w:val="000000"/>
          <w:sz w:val="28"/>
          <w:szCs w:val="28"/>
        </w:rPr>
        <w:t>Министерство образования Московской области</w:t>
      </w:r>
    </w:p>
    <w:p w14:paraId="6ED5EA5A" w14:textId="77777777" w:rsidR="00BC7207" w:rsidRPr="00BC7207" w:rsidRDefault="00BC7207" w:rsidP="00BC7207">
      <w:pPr>
        <w:pStyle w:val="a4"/>
        <w:spacing w:before="0" w:beforeAutospacing="0" w:after="0" w:afterAutospacing="0" w:line="360" w:lineRule="auto"/>
        <w:jc w:val="center"/>
      </w:pPr>
    </w:p>
    <w:p w14:paraId="109768E9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BA06CA4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Московской области</w:t>
      </w:r>
    </w:p>
    <w:p w14:paraId="747499AE" w14:textId="1F8C802C" w:rsid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«Сергиево-Посадский колледж»</w:t>
      </w:r>
    </w:p>
    <w:p w14:paraId="4EB2B9B0" w14:textId="398A7F7C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499D21" w14:textId="0B5FF95A" w:rsid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Специальность </w:t>
      </w:r>
      <w:r w:rsidR="001E6F84" w:rsidRPr="001E6F8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09.02.07</w:t>
      </w:r>
    </w:p>
    <w:p w14:paraId="517EFC9D" w14:textId="29E33D49" w:rsidR="00BC7207" w:rsidRP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систим</w:t>
      </w:r>
      <w:r w:rsidR="009C60E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программирование</w:t>
      </w:r>
    </w:p>
    <w:p w14:paraId="38389AB4" w14:textId="409DD619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2B580D" w14:textId="53DD8B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3C3C88" w14:textId="22EB1842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04F0D3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93B3D8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КУРСОВОЙ ПРОЕКТ </w:t>
      </w:r>
    </w:p>
    <w:p w14:paraId="3E3FEE42" w14:textId="3B5C2ED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A7DAFAB" w14:textId="51512F11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</w:t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Разработка серверной части клиент-серверной информационной системы управления мероприятиями и рекламными зонами торгово-развлекательного центра</w:t>
      </w:r>
    </w:p>
    <w:p w14:paraId="32878215" w14:textId="1396307B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3CE91CA" w14:textId="4A8382D0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C7207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>Кудряшов Никола Владимирович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 xml:space="preserve">   </w:t>
      </w:r>
      <w:r w:rsidRPr="00BC7207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</w:p>
    <w:p w14:paraId="3875A730" w14:textId="149BC02C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6280265" w14:textId="3744A3DA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C7207">
        <w:rPr>
          <w:rFonts w:ascii="Times New Roman" w:hAnsi="Times New Roman" w:cs="Times New Roman"/>
          <w:sz w:val="28"/>
          <w:szCs w:val="28"/>
        </w:rPr>
        <w:t>Руководитель проекта: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="002E5F16"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Каревский Максим Андреевич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A2BAD62" w14:textId="48F1D4CE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E5F16">
        <w:rPr>
          <w:rFonts w:ascii="Times New Roman" w:hAnsi="Times New Roman" w:cs="Times New Roman"/>
          <w:sz w:val="28"/>
          <w:szCs w:val="28"/>
        </w:rPr>
        <w:t>«__»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июня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00BC7207">
        <w:rPr>
          <w:rFonts w:ascii="Times New Roman" w:hAnsi="Times New Roman" w:cs="Times New Roman"/>
          <w:sz w:val="28"/>
          <w:szCs w:val="28"/>
        </w:rPr>
        <w:t>2025 г.</w:t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  <w:t xml:space="preserve">Подпись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07DABE5" w14:textId="7038277C" w:rsidR="000F40F7" w:rsidRDefault="000F40F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54FC233" w14:textId="54E5D9D2" w:rsidR="000F40F7" w:rsidRPr="002E5F16" w:rsidRDefault="000F40F7" w:rsidP="00BC720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Работа защищена с оценкой</w:t>
      </w:r>
      <w:r w:rsidRPr="002E5F16">
        <w:rPr>
          <w:rFonts w:ascii="Times New Roman" w:hAnsi="Times New Roman" w:cs="Times New Roman"/>
          <w:sz w:val="28"/>
          <w:szCs w:val="28"/>
        </w:rPr>
        <w:t xml:space="preserve">: </w:t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98F3141" w14:textId="45614BBA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B84E4D" w14:textId="4DA09818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F7AC6F" w14:textId="4C9EDE63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6616C" w14:textId="26941D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3B1EAC" w14:textId="4614680D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7F214E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A41F70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Сергиев Посад</w:t>
      </w:r>
    </w:p>
    <w:p w14:paraId="77AC79B6" w14:textId="779884A2" w:rsidR="00BC7207" w:rsidRPr="00712325" w:rsidRDefault="00BC7207" w:rsidP="0071232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6FDE767A" w14:textId="32FB3127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Содержание</w:t>
      </w:r>
    </w:p>
    <w:p w14:paraId="69997437" w14:textId="7BEDB175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8BDC572" w14:textId="534C8EA3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B08F675" w14:textId="61E3A7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5ADABCC" w14:textId="22A4B19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3E9B4B" w14:textId="33D85C1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E52DCDE" w14:textId="1BEFEEB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EA4BF0F" w14:textId="71429C94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7DDCD1" w14:textId="2E8D0BE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40F604E" w14:textId="0CEE8F0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6F25278" w14:textId="0952854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DD00422" w14:textId="703B522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CCBA01" w14:textId="7F08859C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4FABC4B" w14:textId="22163E3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4A5DD44B" w14:textId="0CA614F2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A7E3744" w14:textId="371B241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7454268" w14:textId="27114967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D39C20B" w14:textId="0BD600B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BE6CC85" w14:textId="5040C1D6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F591F6F" w14:textId="7917C65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0217384" w14:textId="3E595C8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53E9AA2" w14:textId="4DBEDD3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387E50" w14:textId="485290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28E3049" w14:textId="43DF1AB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111A3AB" w14:textId="7CC0BD3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2A02824" w14:textId="77777777" w:rsidR="001E6F84" w:rsidRPr="00AA2F5F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E1E4469" w14:textId="0884F603" w:rsidR="009A2774" w:rsidRPr="009A2774" w:rsidRDefault="009A2774" w:rsidP="009A2774">
      <w:pPr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Введение</w:t>
      </w:r>
    </w:p>
    <w:p w14:paraId="61C8A10C" w14:textId="7FAF1DF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современных условиях развития торгово-развлекательных центров возрастает значение мероприятий и рекламных площадок как инструментов привлечения посетителей и повышения коммерческой эффективности. Крупные торгово-развлекательные центры выполняют не только торговую, но и социально-развлекательную функцию, выступая площадками для проведения массовых мероприятий, промоакций и рекламных кампаний. В связи с этим возникает необходимость эффективного управления процессами планирования, согласования и учета мероприятий и размещения рекламных конструкций.</w:t>
      </w:r>
    </w:p>
    <w:p w14:paraId="238D4940" w14:textId="76C1B0F8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Торгово-развлекательный центр «Европейский» (г. Москва) является одним из крупнейших объектов данного типа, на территории которого регулярно проводятся различные мероприятия, а также размещаются рекламные конструкции и рекламные зоны. Управление данными процессами связано с обработкой значительного объема информации и взаимодействием между администрацией торгового центра, арендаторами и организаторами мероприятий.</w:t>
      </w:r>
    </w:p>
    <w:p w14:paraId="71C8DBF6" w14:textId="308EF109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отсутствии специализированной информационной системы управление мероприятиями и рекламными площадками может сопровождаться значительными временными затратами, сложностями контроля и риском возникновения ошибок. На практике такие процессы нередко осуществляются с использованием разрозненных программных средств или ручного учета, что затрудняет оперативное получение актуальной информации о доступности рекламных зон, статусе заявок и расписании мероприятий.</w:t>
      </w:r>
    </w:p>
    <w:p w14:paraId="691D6706" w14:textId="41507981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связи с этим актуальной является задача разработки клиент-серверной информационной системы, обеспечивающей централизованное управление мероприятиями и рекламными зонами торгово-развлекательного центра. Использование современных информационных технологий позволяет автоматизировать процессы обработки данных, повысить эффективность управления и снизить вероятность ошибок.</w:t>
      </w:r>
    </w:p>
    <w:p w14:paraId="13D7A083" w14:textId="5E9D09C4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Особое значение в данной системе имеет серверная часть, так как именно она обеспечивает хранение и обработку данных, реализацию бизнес-логики, разграничение прав доступа пользователей и обеспечение безопасности информации. Использование современных серверных фреймворков позволяет повысить надежность, масштабируемость и удобство разработки информационных систем.</w:t>
      </w:r>
    </w:p>
    <w:p w14:paraId="689F35EC" w14:textId="7C1D80F1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курсовой работы является разработка серверной части клиент-серверной информационной системы управления мероприятиями и рекламными зонами торгово-развлекательного центра «Европейский» (г. Москва) с использованием фреймворка Laravel.</w:t>
      </w:r>
    </w:p>
    <w:p w14:paraId="61426AEC" w14:textId="12E89344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достижения поставленной цели необходимо решить следующие </w:t>
      </w:r>
      <w:r w:rsidRPr="009D200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задачи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C0CC509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проанализировать предметную область и особенности управления мероприятиями и рекламными зонами в торгово-развлекательном центре;</w:t>
      </w:r>
    </w:p>
    <w:p w14:paraId="20EFDA4A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определить функциональные требования к информационной системе;</w:t>
      </w:r>
    </w:p>
    <w:p w14:paraId="2C961191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спроектировать архитектуру серверной части и структуру базы данных;</w:t>
      </w:r>
    </w:p>
    <w:p w14:paraId="142CA27F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реализовать серверную часть информационной системы с использованием фреймворка Laravel;</w:t>
      </w:r>
    </w:p>
    <w:p w14:paraId="0F62AC2B" w14:textId="77777777" w:rsidR="009D2005" w:rsidRPr="00B94517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обеспечить разграничение прав доступа пользователей в зависимости от их ролей;</w:t>
      </w:r>
    </w:p>
    <w:p w14:paraId="0C9E6F3D" w14:textId="363BD609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провести тестирование разработанной серверной части и оценить корректность ее функционирования.</w:t>
      </w:r>
    </w:p>
    <w:p w14:paraId="5F3FD8F1" w14:textId="47522AAC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Объектом исследования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процесс управления мероприятиями и рекламными зонами торгово-развлекательного центра «Европейский».</w:t>
      </w:r>
    </w:p>
    <w:p w14:paraId="53FA2311" w14:textId="310FAC44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Предметом исследовани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я является серверная часть клиент-серверной информационной системы, предназначенной для автоматизации процессов управления мероприятиями и рекламными зонами торгово-развлекательного центра.</w:t>
      </w:r>
    </w:p>
    <w:p w14:paraId="7516854E" w14:textId="5B824EA3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процессе выполнения курсовой работы используются методы анализа предметной области, проектирования информационных систем, моделирования 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данных, а также методы разработки и тестирования программного обеспечения. В качестве основных средств реализации используются язык программирования PHP, фреймворк Laravel и система управления базами данных MySQL.</w:t>
      </w:r>
    </w:p>
    <w:p w14:paraId="56AE8C32" w14:textId="7C05056E" w:rsidR="009A2774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 курсовой работы заключается в возможности использования разработанной серверной части информационной системы в деятельности торгово-развлекательного центра «Европейский», а также в возможности дальнейшего расширения и адаптации системы для других объектов аналогичного типа.</w:t>
      </w:r>
      <w:r w:rsidR="001E6F8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46B03BF" w14:textId="6BED6902" w:rsidR="001E6F84" w:rsidRPr="00A15251" w:rsidRDefault="001E6F84" w:rsidP="00B94517">
      <w:pPr>
        <w:pStyle w:val="a3"/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A15251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Основная часть</w:t>
      </w:r>
    </w:p>
    <w:p w14:paraId="6A6B189F" w14:textId="7B06364C" w:rsidR="002E5F16" w:rsidRDefault="00B94517" w:rsidP="00B94517">
      <w:pPr>
        <w:pStyle w:val="a3"/>
        <w:numPr>
          <w:ilvl w:val="1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Изучение</w:t>
      </w:r>
      <w:r w:rsidR="00B8572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предметной области</w:t>
      </w:r>
    </w:p>
    <w:p w14:paraId="06317202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ТРЦ «Европейский» — один из крупнейших и самых посещаемых торгово-развлекательных центров Москвы, расположенный у Киевского вокзала. На площади более 180 000 м² объединены сотни магазинов, рестораны, фуд-корт, кинотеатр и зоны развлечений. Основная деятельность — аренда торговых площадей, организация досуга и предоставление рекламных возможностей брендам.</w:t>
      </w:r>
    </w:p>
    <w:p w14:paraId="31EF74C5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виды деятельности:</w:t>
      </w:r>
    </w:p>
    <w:p w14:paraId="4A5F6C54" w14:textId="77777777" w:rsidR="00B94517" w:rsidRPr="00B94517" w:rsidRDefault="00B94517" w:rsidP="00B9451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сдача в аренду торговых площадей;</w:t>
      </w:r>
    </w:p>
    <w:p w14:paraId="49CBA649" w14:textId="77777777" w:rsidR="00B94517" w:rsidRPr="00B94517" w:rsidRDefault="00B94517" w:rsidP="00B9451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розничной и ресторанной торговли;</w:t>
      </w:r>
    </w:p>
    <w:p w14:paraId="24B71B35" w14:textId="77777777" w:rsidR="00B94517" w:rsidRPr="00B94517" w:rsidRDefault="00B94517" w:rsidP="00B9451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развлекательных и досуговых услуг;</w:t>
      </w:r>
    </w:p>
    <w:p w14:paraId="1F9B8E2E" w14:textId="77777777" w:rsidR="00B94517" w:rsidRPr="00B94517" w:rsidRDefault="00B94517" w:rsidP="00B9451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размещение рекламы на цифровых экранах;</w:t>
      </w:r>
    </w:p>
    <w:p w14:paraId="2DAA50F4" w14:textId="77777777" w:rsidR="00B94517" w:rsidRPr="00B94517" w:rsidRDefault="00B94517" w:rsidP="00B9451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мероприятий на территории ТРЦ.</w:t>
      </w:r>
    </w:p>
    <w:p w14:paraId="79F07D19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бизнес-процессы:</w:t>
      </w:r>
    </w:p>
    <w:p w14:paraId="19FC2DD5" w14:textId="77777777" w:rsidR="00B94517" w:rsidRPr="00B94517" w:rsidRDefault="00B94517" w:rsidP="00B9451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арендой площадей;</w:t>
      </w:r>
    </w:p>
    <w:p w14:paraId="7A7700B1" w14:textId="77777777" w:rsidR="00B94517" w:rsidRPr="00B94517" w:rsidRDefault="00B94517" w:rsidP="00B9451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обслуживание и эксплуатация здания;</w:t>
      </w:r>
    </w:p>
    <w:p w14:paraId="42628EF8" w14:textId="77777777" w:rsidR="00B94517" w:rsidRPr="00B94517" w:rsidRDefault="00B94517" w:rsidP="00B9451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торговли и развлечений;</w:t>
      </w:r>
    </w:p>
    <w:p w14:paraId="5A13A5EC" w14:textId="77777777" w:rsidR="00B94517" w:rsidRPr="00B94517" w:rsidRDefault="00B94517" w:rsidP="00B9451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привлечение посетителей (маркетинг, реклама, мероприятия);</w:t>
      </w:r>
    </w:p>
    <w:p w14:paraId="3ED122CE" w14:textId="77777777" w:rsidR="00B94517" w:rsidRPr="00B94517" w:rsidRDefault="00B94517" w:rsidP="00B9451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рекламными экранами и зонами для мероприятий.</w:t>
      </w:r>
    </w:p>
    <w:p w14:paraId="78310B07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Вспомогательные бизнес-процессы:</w:t>
      </w:r>
    </w:p>
    <w:p w14:paraId="0C8115B7" w14:textId="77777777" w:rsidR="00B94517" w:rsidRPr="00B94517" w:rsidRDefault="00B94517" w:rsidP="00B94517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бухгалтерия и финансы;</w:t>
      </w:r>
    </w:p>
    <w:p w14:paraId="4F2ABEDC" w14:textId="77777777" w:rsidR="00B94517" w:rsidRPr="00B94517" w:rsidRDefault="00B94517" w:rsidP="00B94517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юридическое сопровождение;</w:t>
      </w:r>
    </w:p>
    <w:p w14:paraId="35E8CC4C" w14:textId="77777777" w:rsidR="00B94517" w:rsidRPr="00B94517" w:rsidRDefault="00B94517" w:rsidP="00B94517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HR и обучение персонала;</w:t>
      </w:r>
    </w:p>
    <w:p w14:paraId="3EF2594D" w14:textId="77777777" w:rsidR="00B94517" w:rsidRPr="00B94517" w:rsidRDefault="00B94517" w:rsidP="00B94517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IT-поддержка и аналитика;</w:t>
      </w:r>
    </w:p>
    <w:p w14:paraId="7258A2B5" w14:textId="77777777" w:rsidR="00B94517" w:rsidRPr="00B94517" w:rsidRDefault="00B94517" w:rsidP="00B94517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подрядчиками и поставщиками.</w:t>
      </w:r>
    </w:p>
    <w:p w14:paraId="4D66DB63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Чем занимается администрация ТРЦ в части рекламы и мероприятий:</w:t>
      </w:r>
    </w:p>
    <w:p w14:paraId="7DFB3283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формирование и ведение реестра цифровых рекламных экранов с указанием их технических характеристик (разрешение, расположение, этаж, зона);</w:t>
      </w:r>
    </w:p>
    <w:p w14:paraId="28CDCBB8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реестра зон, доступных для аренды под мероприятия (площадь, этаж, секция, стоимость аренды);</w:t>
      </w:r>
    </w:p>
    <w:p w14:paraId="7A0D1CB2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приём и модерация рекламных медиафайлов от арендаторов (проверка разрешения, длительности, кодека, частоты кадров);</w:t>
      </w:r>
    </w:p>
    <w:p w14:paraId="6412C41C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заявок на размещение рекламы на экранах (согласование периода, количества показов, стоимости);</w:t>
      </w:r>
    </w:p>
    <w:p w14:paraId="3EFA524B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заявок на аренду зон для проведения мероприятий;</w:t>
      </w:r>
    </w:p>
    <w:p w14:paraId="2433E535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и управление мероприятиями (выставки, промоакции, фестивали);</w:t>
      </w:r>
    </w:p>
    <w:p w14:paraId="75ECF38C" w14:textId="77777777" w:rsidR="00B94517" w:rsidRPr="00B94517" w:rsidRDefault="00B94517" w:rsidP="00B9451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арендаторов с контактной информацией и статистикой.</w:t>
      </w:r>
    </w:p>
    <w:p w14:paraId="1E484523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 ТРЦ «Европейский» размещены 30 цифровых рекламных экранов различных форматов и разрешений, расположенных в зонах: «Москва», «Берлин», «Париж», у лифтов, эскалаторов, входов и на фасаде здания. Для размещения рекламы на экранах медиафайлы должны соответствовать техническим требованиям конкретного экрана по разрешению (ширина и высота в пикселях).</w:t>
      </w:r>
    </w:p>
    <w:p w14:paraId="55910C2E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на территории ТРЦ выделены 8 зон для проведения мероприятий: Атриум (1 этаж, 200 м²), Промо-зона у эскалаторов (2 этаж, 50 м²), Выставочная зона «Берлин» (2 этаж, 150 м²), Фуд-корт (3 этаж, 80 м²), Входная группа №1 (1 этаж, 30 м²), Галерея 2 этажа (2 этаж, 120 м²), Парковка (B1, 300 м²), Детская зона (3 этаж, 100 м²).</w:t>
      </w:r>
    </w:p>
    <w:p w14:paraId="388D30F4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Участники процесса:</w:t>
      </w:r>
    </w:p>
    <w:p w14:paraId="1B9BDE3B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Администрация ТРЦ:</w:t>
      </w:r>
    </w:p>
    <w:p w14:paraId="45A92BE4" w14:textId="77777777" w:rsidR="00B94517" w:rsidRPr="00B94517" w:rsidRDefault="00B94517" w:rsidP="00B94517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 — управляет всеми данными, модерирует медиаконтент, обрабатывает заявки, управляет мероприятиями, экранами и зонами;</w:t>
      </w:r>
    </w:p>
    <w:p w14:paraId="060594FC" w14:textId="77777777" w:rsidR="00B94517" w:rsidRPr="00B94517" w:rsidRDefault="00B94517" w:rsidP="00B94517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Менеджер ТРЦ — вспомогательная роль для управления отдельными процессами.</w:t>
      </w:r>
    </w:p>
    <w:p w14:paraId="1F314225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Арендаторы (организации):</w:t>
      </w:r>
    </w:p>
    <w:p w14:paraId="3FC33A91" w14:textId="77777777" w:rsidR="00B94517" w:rsidRPr="00B94517" w:rsidRDefault="00B94517" w:rsidP="00B94517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Загружают рекламные медиафайлы;</w:t>
      </w:r>
    </w:p>
    <w:p w14:paraId="3FAA9E33" w14:textId="77777777" w:rsidR="00B94517" w:rsidRPr="00B94517" w:rsidRDefault="00B94517" w:rsidP="00B94517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Подают заявки на размещение рекламы на экранах;</w:t>
      </w:r>
    </w:p>
    <w:p w14:paraId="0F83D5FC" w14:textId="77777777" w:rsidR="00B94517" w:rsidRPr="00B94517" w:rsidRDefault="00B94517" w:rsidP="00B94517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Подают заявки на аренду зон для мероприятий;</w:t>
      </w:r>
    </w:p>
    <w:p w14:paraId="4FB4D4A6" w14:textId="77777777" w:rsidR="00B94517" w:rsidRPr="00B94517" w:rsidRDefault="00B94517" w:rsidP="00B94517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Отслеживают статусы своих заявок.</w:t>
      </w:r>
    </w:p>
    <w:p w14:paraId="674ED5AB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Текущий рабочий процесс:</w:t>
      </w:r>
    </w:p>
    <w:p w14:paraId="5667FA81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Арендатор заключает договор с ТРЦ и регистрируется в системе.</w:t>
      </w:r>
    </w:p>
    <w:p w14:paraId="6E020A97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Арендатор загружает рекламный медиафайл (видеоролик) с указанием технических параметров.</w:t>
      </w:r>
    </w:p>
    <w:p w14:paraId="5F5D39FD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проверяет медиафайл на соответствие техническим требованиям целевого экрана (разрешение, длительность, кодек, FPS).</w:t>
      </w:r>
    </w:p>
    <w:p w14:paraId="168697EC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медиафайл соответствует — он одобряется. Если нет — отклоняется с указанием причины.</w:t>
      </w:r>
    </w:p>
    <w:p w14:paraId="447EF99F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Арендатор создаёт заявку на размещение рекламы, указывая экран, одобренный медиафайл, период размещения и количество показов в день.</w:t>
      </w:r>
    </w:p>
    <w:p w14:paraId="563B2E23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рассматривает заявку и принимает решение: подтвердить или отклонить с указанием причины.</w:t>
      </w:r>
    </w:p>
    <w:p w14:paraId="3765EBB4" w14:textId="77777777" w:rsidR="00B94517" w:rsidRPr="00B94517" w:rsidRDefault="00B94517" w:rsidP="00B9451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Аналогичный процесс действует для заявок на аренду зон под мероприятия.</w:t>
      </w:r>
    </w:p>
    <w:p w14:paraId="5C101CF3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Проблемы текущего подхода (без информационной системы):</w:t>
      </w:r>
    </w:p>
    <w:p w14:paraId="713377D5" w14:textId="77777777" w:rsidR="00B94517" w:rsidRPr="00B94517" w:rsidRDefault="00B94517" w:rsidP="00B94517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риск ошибок: при ручном ведении учёта возможно дублирование бронирований одних и тех же экранов или зон на пересекающиеся даты.</w:t>
      </w:r>
    </w:p>
    <w:p w14:paraId="5E891340" w14:textId="77777777" w:rsidR="00B94517" w:rsidRPr="00B94517" w:rsidRDefault="00B94517" w:rsidP="00B94517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Низкая скорость обработки: при увеличении числа арендаторов и заявок ручная обработка становится узким местом.</w:t>
      </w:r>
    </w:p>
    <w:p w14:paraId="4BB4553E" w14:textId="77777777" w:rsidR="00B94517" w:rsidRPr="00B94517" w:rsidRDefault="00B94517" w:rsidP="00B94517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единой базы данных: информация об арендаторах, экранах, зонах и заявках хранится в разрозненных файлах и таблицах.</w:t>
      </w:r>
    </w:p>
    <w:p w14:paraId="603700F1" w14:textId="77777777" w:rsidR="00B94517" w:rsidRPr="00B94517" w:rsidRDefault="00B94517" w:rsidP="00B94517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Нет разграничения доступа: арендаторы не имеют возможности самостоятельно отслеживать статусы своих заявок.</w:t>
      </w:r>
    </w:p>
    <w:p w14:paraId="392BFA17" w14:textId="77777777" w:rsidR="00B94517" w:rsidRPr="00B94517" w:rsidRDefault="00B94517" w:rsidP="00B94517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Нестандартизированные отчёты: отсутствие единого формата обратной связи при отклонении заявок или медиафайлов.</w:t>
      </w:r>
    </w:p>
    <w:p w14:paraId="67260458" w14:textId="77777777" w:rsidR="00B94517" w:rsidRPr="00B94517" w:rsidRDefault="00B94517" w:rsidP="00B94517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масштабирования: при росте числа экранов и зон ручное управление становится неэффективным.</w:t>
      </w:r>
    </w:p>
    <w:p w14:paraId="38818274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автоматизации:</w:t>
      </w:r>
    </w:p>
    <w:p w14:paraId="5B7677DA" w14:textId="77777777" w:rsidR="00B94517" w:rsidRPr="00B94517" w:rsidRDefault="00B94517" w:rsidP="00B94517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клиент-серверной информационной системы позволит:</w:t>
      </w:r>
    </w:p>
    <w:p w14:paraId="6AE0CC9F" w14:textId="77777777" w:rsidR="00B94517" w:rsidRPr="00B94517" w:rsidRDefault="00B94517" w:rsidP="00B94517">
      <w:pPr>
        <w:pStyle w:val="a3"/>
        <w:numPr>
          <w:ilvl w:val="2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централизовать хранение всех данных о экранах, зонах, арендаторах, медиафайлах и заявках;</w:t>
      </w:r>
    </w:p>
    <w:p w14:paraId="4D16D537" w14:textId="77777777" w:rsidR="00B94517" w:rsidRPr="00B94517" w:rsidRDefault="00B94517" w:rsidP="00B94517">
      <w:pPr>
        <w:pStyle w:val="a3"/>
        <w:numPr>
          <w:ilvl w:val="2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автоматизировать процесс обработки заявок с отслеживанием статусов;</w:t>
      </w:r>
    </w:p>
    <w:p w14:paraId="7FFE76B8" w14:textId="77777777" w:rsidR="00B94517" w:rsidRPr="00B94517" w:rsidRDefault="00B94517" w:rsidP="00B94517">
      <w:pPr>
        <w:pStyle w:val="a3"/>
        <w:numPr>
          <w:ilvl w:val="2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 разграничение прав доступа между администратором и арендаторами;</w:t>
      </w:r>
    </w:p>
    <w:p w14:paraId="601D6595" w14:textId="77777777" w:rsidR="00B94517" w:rsidRPr="00B94517" w:rsidRDefault="00B94517" w:rsidP="00B94517">
      <w:pPr>
        <w:pStyle w:val="a3"/>
        <w:numPr>
          <w:ilvl w:val="2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предоставить арендаторам личный кабинет для подачи заявок и отслеживания их статуса;</w:t>
      </w:r>
    </w:p>
    <w:p w14:paraId="62CEDEF7" w14:textId="77777777" w:rsidR="00B94517" w:rsidRPr="00B94517" w:rsidRDefault="00B94517" w:rsidP="00B94517">
      <w:pPr>
        <w:pStyle w:val="a3"/>
        <w:numPr>
          <w:ilvl w:val="2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исключить дублирование бронирований;</w:t>
      </w:r>
    </w:p>
    <w:p w14:paraId="354CA1C4" w14:textId="77777777" w:rsidR="00B94517" w:rsidRPr="00B94517" w:rsidRDefault="00B94517" w:rsidP="00B94517">
      <w:pPr>
        <w:pStyle w:val="a3"/>
        <w:numPr>
          <w:ilvl w:val="2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 прозрачность процесса модерации медиаконтента с указанием причин отклонения;</w:t>
      </w:r>
    </w:p>
    <w:p w14:paraId="385DEFC2" w14:textId="5813696D" w:rsidR="00B94517" w:rsidRDefault="00B94517" w:rsidP="00B94517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сократить время обработки заявок и снизить операционную нагрузку на сотрудников.</w:t>
      </w:r>
    </w:p>
    <w:p w14:paraId="7BC05A21" w14:textId="52B50B00" w:rsidR="00B94517" w:rsidRPr="00B94517" w:rsidRDefault="00B94517" w:rsidP="00B94517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Анализ предметной области</w:t>
      </w:r>
    </w:p>
    <w:p w14:paraId="2132C2AD" w14:textId="6258C2EA" w:rsidR="00B94517" w:rsidRPr="00B94517" w:rsidRDefault="00B94517" w:rsidP="00B94517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участники (акторы):</w:t>
      </w:r>
    </w:p>
    <w:p w14:paraId="33631E39" w14:textId="77777777" w:rsidR="00B94517" w:rsidRPr="00B94517" w:rsidRDefault="00B94517" w:rsidP="00B945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ТРЦ: Управляет системой, ведёт реестры экранов и зон, модерирует рекламные медиафайлы (одобряет или отклоняет с указанием причины), обрабатывает заявки на размещение рекламы и аренду зон, управляет мероприятиями, просматривает реестр арендаторов и статистику на дашборде. Входит в систему через отдельную страницу авторизации (/admin).</w:t>
      </w:r>
    </w:p>
    <w:p w14:paraId="7C8B2D19" w14:textId="77777777" w:rsidR="00B94517" w:rsidRPr="00B94517" w:rsidRDefault="00B94517" w:rsidP="00B945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Арендатор (организация): Регистрируется в системе через форму регистрации (/register), входит через общую страницу авторизации (/login). </w:t>
      </w: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Загружает рекламные медиафайлы, подаёт заявки на размещение рекламы на экранах и на аренду зон для мероприятий, отслеживает статусы своих заявок в личном кабинете.</w:t>
      </w:r>
    </w:p>
    <w:p w14:paraId="1DC2BC0D" w14:textId="024E015C" w:rsidR="00B94517" w:rsidRPr="00B94517" w:rsidRDefault="00B94517" w:rsidP="00B945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Серверная часть (информационная система): Обеспечивает аутентификацию и авторизацию пользователей, разграничение прав доступа через middleware, хранение данных в реляционной базе данных MySQL, реализацию бизнес-логики обработки заявок и модерации медиаконтента.</w:t>
      </w:r>
    </w:p>
    <w:p w14:paraId="641FCBB7" w14:textId="77777777" w:rsidR="00B94517" w:rsidRPr="00B94517" w:rsidRDefault="00B94517" w:rsidP="00B94517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процессы:</w:t>
      </w:r>
    </w:p>
    <w:p w14:paraId="32D7102F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и аутентификация пользователей с разделением на роли. Администратор входит через /admin, арендатор — через /login. При попытке входа администратора через /login система отклоняет запрос с сообщением о необходимости использования /admin.</w:t>
      </w:r>
    </w:p>
    <w:p w14:paraId="7F94B9B5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арендатором рекламного медиафайла с техническими параметрами (разрешение, длительность, кодек, частота кадров, размер файла).</w:t>
      </w:r>
    </w:p>
    <w:p w14:paraId="07A53E68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Модерация медиафайла администратором: просмотр технических параметров, проверка соответствия требованиям целевого экрана, одобрение или отклонение с указанием причины.</w:t>
      </w:r>
    </w:p>
    <w:p w14:paraId="6957D3C0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арендатором заявки на размещение рекламы: выбор экрана, одобренного медиафайла, указание периода размещения и количества показов в день.</w:t>
      </w:r>
    </w:p>
    <w:p w14:paraId="696360E3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заявки на рекламу администратором: подтверждение или отклонение с указанием причины.</w:t>
      </w:r>
    </w:p>
    <w:p w14:paraId="2488D323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арендатором заявки на аренду зоны для мероприятия: выбор зоны, мероприятия, указание периода аренды.</w:t>
      </w:r>
    </w:p>
    <w:p w14:paraId="3018A40E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заявки на мероприятие администратором: подтверждение или отклонение с указанием причины.</w:t>
      </w:r>
    </w:p>
    <w:p w14:paraId="3C5A8BB9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мероприятиями администратором: создание, редактирование, удаление.</w:t>
      </w:r>
    </w:p>
    <w:p w14:paraId="78AEFB7D" w14:textId="77777777" w:rsidR="00B94517" w:rsidRPr="00B94517" w:rsidRDefault="00B94517" w:rsidP="00B9451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статистики на дашборде администратора (общая статистика по системе) и арендатора (статистика по собственным заявкам).</w:t>
      </w:r>
    </w:p>
    <w:p w14:paraId="6BF2EEF5" w14:textId="77777777" w:rsidR="00B94517" w:rsidRPr="00B94517" w:rsidRDefault="00B94517" w:rsidP="00B94517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Объекты и данные:</w:t>
      </w:r>
    </w:p>
    <w:p w14:paraId="61C61347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 (User) — учётная запись с привязкой к роли (администратор, менеджер, арендатор), содержит имя, email, телефон, статус активности.</w:t>
      </w:r>
    </w:p>
    <w:p w14:paraId="06DE88C0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 (Role) — определяет права доступа пользователя в системе (admin, manager, tenant).</w:t>
      </w:r>
    </w:p>
    <w:p w14:paraId="2230EE31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Арендатор (Tenant) — организация-партнёр ТРЦ с реквизитами: название компании, контактное лицо, ИНН, телефон, email, адрес.</w:t>
      </w:r>
    </w:p>
    <w:p w14:paraId="4A2E895E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Экран (Screen) — цифровой рекламный экран с техническими характеристиками: разрешение (ширина и высота в пикселях), расположение, этаж, зона, наличие ночной версии.</w:t>
      </w:r>
    </w:p>
    <w:p w14:paraId="7658C47F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Зона (Zone) — зона для проведения мероприятий: название, этаж, секция, площадь в м², стоимость аренды за день.</w:t>
      </w:r>
    </w:p>
    <w:p w14:paraId="467724D0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Мероприятие (Event) — событие на территории ТРЦ: название, описание, даты проведения, место, ожидаемое количество посетителей, бюджет, статус.</w:t>
      </w:r>
    </w:p>
    <w:p w14:paraId="63CC0FF5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Медиафайл (MediaFile) — рекламный видеоролик с техническими метаданными: длительность, разрешение, кодек, частота кадров, размер файла, статус модерации, причина отклонения.</w:t>
      </w:r>
    </w:p>
    <w:p w14:paraId="268D2663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Заявка на рекламу (ScreenBooking) — бронирование экрана: экран, медиафайл, арендатор, период размещения, количество показов в день, стоимость, статус, причина отклонения.</w:t>
      </w:r>
    </w:p>
    <w:p w14:paraId="10066B86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Заявка на мероприятие (ZoneBooking) — бронирование зоны: зона, арендатор, мероприятие, период аренды, стоимость, статус, причина отклонения.</w:t>
      </w:r>
    </w:p>
    <w:p w14:paraId="6157B910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мероприятия (EventStatus) — справочник: Планируется, Подтверждено, Активно, Завершено, Отменено.</w:t>
      </w:r>
    </w:p>
    <w:p w14:paraId="7D637C4A" w14:textId="77777777" w:rsidR="00B94517" w:rsidRPr="00B94517" w:rsidRDefault="00B94517" w:rsidP="00B9451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медиафайла (MediaStatus) — справочник: На модерации, Одобрено, Отклонено, Архив.</w:t>
      </w:r>
    </w:p>
    <w:p w14:paraId="6CA42F25" w14:textId="77777777" w:rsidR="00B94517" w:rsidRPr="00B94517" w:rsidRDefault="00B94517" w:rsidP="00B94517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Цели системы:</w:t>
      </w:r>
    </w:p>
    <w:p w14:paraId="71B19FD7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Автоматизировать и централизовать управление рекламными экранами и зонами для мероприятий ТРЦ «Европейский».</w:t>
      </w:r>
    </w:p>
    <w:p w14:paraId="464DEF9E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 прозрачный процесс подачи и обработки заявок с отслеживанием статусов в реальном времени.</w:t>
      </w:r>
    </w:p>
    <w:p w14:paraId="36EE6B9F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модерацию рекламного медиаконтента с проверкой соответствия техническим параметрам экранов.</w:t>
      </w:r>
    </w:p>
    <w:p w14:paraId="73A389D3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Разграничить права доступа между администратором и арендаторами с использованием раздельных точек входа.</w:t>
      </w:r>
    </w:p>
    <w:p w14:paraId="63EB6666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Предоставить арендаторам удобный личный кабинет для самостоятельной работы с заявками.</w:t>
      </w:r>
    </w:p>
    <w:p w14:paraId="58C455E8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Снизить операционную нагрузку на администрацию ТРЦ и исключить ошибки ручного учёта.</w:t>
      </w:r>
    </w:p>
    <w:p w14:paraId="7F2092F9" w14:textId="77777777" w:rsidR="00B94517" w:rsidRPr="00B94517" w:rsidRDefault="00B94517" w:rsidP="00B9451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 единообразие и прозрачность обратной связи при отклонении заявок и медиафайлов.</w:t>
      </w:r>
    </w:p>
    <w:p w14:paraId="1FB357AA" w14:textId="77777777" w:rsidR="00B94517" w:rsidRPr="00B94517" w:rsidRDefault="00B94517" w:rsidP="00B94517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Ограничения и требования:</w:t>
      </w:r>
    </w:p>
    <w:p w14:paraId="3E36DC51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Серверная часть реализуется на языке PHP 8.2 с использованием фреймворка Laravel 12.</w:t>
      </w:r>
    </w:p>
    <w:p w14:paraId="59AED4CF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В качестве СУБД используется MySQL.</w:t>
      </w:r>
    </w:p>
    <w:p w14:paraId="2326EAAF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приложения строится по паттерну MVC (Model-View-Controller).</w:t>
      </w:r>
    </w:p>
    <w:p w14:paraId="2705FB1E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 поддерживает две основные роли: администратор и арендатор, с раздельными точками входа (/admin и /login соответственно).</w:t>
      </w:r>
    </w:p>
    <w:p w14:paraId="2B7F6293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Пользовательский интерфейс реализуется с использованием шаблонизатора Blade и CSS-фреймворка Tailwind CSS.</w:t>
      </w:r>
    </w:p>
    <w:p w14:paraId="50F56F7A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 на рекламу и мероприятия имеют три статуса: pending (на рассмотрении), confirmed (подтверждена), cancelled (отклонена).</w:t>
      </w:r>
    </w:p>
    <w:p w14:paraId="72C27F7F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 отклонении заявки или медиафайла обязательно указывается причина отклонения.</w:t>
      </w:r>
    </w:p>
    <w:p w14:paraId="2AA225B9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 должна обеспечивать целостность данных через внешние ключи и каскадные операции в базе данных.</w:t>
      </w:r>
    </w:p>
    <w:p w14:paraId="298DE3FA" w14:textId="77777777" w:rsidR="00B94517" w:rsidRPr="00B94517" w:rsidRDefault="00B94517" w:rsidP="00B94517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4517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должен быть адаптивным и интуитивно понятным для пользователей, не обладающих техническими знаниями.</w:t>
      </w:r>
    </w:p>
    <w:p w14:paraId="18C6C97B" w14:textId="77777777" w:rsidR="00A15251" w:rsidRPr="00B85721" w:rsidRDefault="00A15251" w:rsidP="00B94517">
      <w:pPr>
        <w:pStyle w:val="a3"/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7D9BD4B" w14:textId="473F91C8" w:rsidR="001E6F84" w:rsidRPr="00B94517" w:rsidRDefault="001E6F84" w:rsidP="00B94517">
      <w:pPr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CC86D96" w14:textId="24DA76F2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Заключение</w:t>
      </w:r>
    </w:p>
    <w:p w14:paraId="6C11D71C" w14:textId="7C76B860" w:rsidR="001E6F84" w:rsidRPr="00E322DE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05E1071C" w14:textId="7794A20D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А</w:t>
      </w:r>
    </w:p>
    <w:p w14:paraId="1C19C37D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3D5817C4" w14:textId="0B3F10C1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Б</w:t>
      </w:r>
    </w:p>
    <w:p w14:paraId="0D72774F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25FA37E5" w14:textId="1C5CF42B" w:rsidR="001E6F84" w:rsidRP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D304A2C" w14:textId="5E8136C0" w:rsidR="0078582E" w:rsidRPr="002E5F16" w:rsidRDefault="0078582E" w:rsidP="009A2774">
      <w:pPr>
        <w:spacing w:after="0" w:line="360" w:lineRule="auto"/>
        <w:jc w:val="both"/>
        <w:rPr>
          <w:sz w:val="28"/>
          <w:szCs w:val="28"/>
        </w:rPr>
      </w:pPr>
    </w:p>
    <w:sectPr w:rsidR="0078582E" w:rsidRPr="002E5F16" w:rsidSect="00AA2F5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15D9"/>
    <w:multiLevelType w:val="hybridMultilevel"/>
    <w:tmpl w:val="185AA182"/>
    <w:lvl w:ilvl="0" w:tplc="806880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8F0EFD"/>
    <w:multiLevelType w:val="hybridMultilevel"/>
    <w:tmpl w:val="4AB6A614"/>
    <w:lvl w:ilvl="0" w:tplc="B2D08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2D0510"/>
    <w:multiLevelType w:val="multilevel"/>
    <w:tmpl w:val="178A830C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2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" w15:restartNumberingAfterBreak="0">
    <w:nsid w:val="150C180D"/>
    <w:multiLevelType w:val="hybridMultilevel"/>
    <w:tmpl w:val="A1E2C8D4"/>
    <w:lvl w:ilvl="0" w:tplc="B2D08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55809C5"/>
    <w:multiLevelType w:val="hybridMultilevel"/>
    <w:tmpl w:val="DC86AD30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 w15:restartNumberingAfterBreak="0">
    <w:nsid w:val="207F6893"/>
    <w:multiLevelType w:val="hybridMultilevel"/>
    <w:tmpl w:val="455C46C2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254345B9"/>
    <w:multiLevelType w:val="multilevel"/>
    <w:tmpl w:val="24D6A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61615B"/>
    <w:multiLevelType w:val="multilevel"/>
    <w:tmpl w:val="595A2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7639F4"/>
    <w:multiLevelType w:val="hybridMultilevel"/>
    <w:tmpl w:val="2EEEEA4E"/>
    <w:lvl w:ilvl="0" w:tplc="B2D08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65F7885"/>
    <w:multiLevelType w:val="hybridMultilevel"/>
    <w:tmpl w:val="BBB480E4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0" w15:restartNumberingAfterBreak="0">
    <w:nsid w:val="48E52BC7"/>
    <w:multiLevelType w:val="hybridMultilevel"/>
    <w:tmpl w:val="57D864E8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4CE22D02"/>
    <w:multiLevelType w:val="hybridMultilevel"/>
    <w:tmpl w:val="D19E1244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B2D08792">
      <w:start w:val="1"/>
      <w:numFmt w:val="bullet"/>
      <w:lvlText w:val=""/>
      <w:lvlJc w:val="left"/>
      <w:pPr>
        <w:ind w:left="358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522E038B"/>
    <w:multiLevelType w:val="hybridMultilevel"/>
    <w:tmpl w:val="3C58755C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" w15:restartNumberingAfterBreak="0">
    <w:nsid w:val="52F55677"/>
    <w:multiLevelType w:val="multilevel"/>
    <w:tmpl w:val="DC203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DD548F"/>
    <w:multiLevelType w:val="hybridMultilevel"/>
    <w:tmpl w:val="7DD48CEC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586D26B7"/>
    <w:multiLevelType w:val="multilevel"/>
    <w:tmpl w:val="E9621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876A75"/>
    <w:multiLevelType w:val="hybridMultilevel"/>
    <w:tmpl w:val="CAE69782"/>
    <w:lvl w:ilvl="0" w:tplc="B2D08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50D7B84"/>
    <w:multiLevelType w:val="hybridMultilevel"/>
    <w:tmpl w:val="A8BA6C4E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6C8A4370"/>
    <w:multiLevelType w:val="hybridMultilevel"/>
    <w:tmpl w:val="D7AC61C0"/>
    <w:lvl w:ilvl="0" w:tplc="B2D087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2"/>
  </w:num>
  <w:num w:numId="4">
    <w:abstractNumId w:val="18"/>
  </w:num>
  <w:num w:numId="5">
    <w:abstractNumId w:val="10"/>
  </w:num>
  <w:num w:numId="6">
    <w:abstractNumId w:val="14"/>
  </w:num>
  <w:num w:numId="7">
    <w:abstractNumId w:val="17"/>
  </w:num>
  <w:num w:numId="8">
    <w:abstractNumId w:val="9"/>
  </w:num>
  <w:num w:numId="9">
    <w:abstractNumId w:val="4"/>
  </w:num>
  <w:num w:numId="10">
    <w:abstractNumId w:val="11"/>
  </w:num>
  <w:num w:numId="11">
    <w:abstractNumId w:val="0"/>
  </w:num>
  <w:num w:numId="12">
    <w:abstractNumId w:val="13"/>
    <w:lvlOverride w:ilvl="0">
      <w:startOverride w:val="2"/>
    </w:lvlOverride>
  </w:num>
  <w:num w:numId="13">
    <w:abstractNumId w:val="6"/>
    <w:lvlOverride w:ilvl="0">
      <w:startOverride w:val="3"/>
    </w:lvlOverride>
  </w:num>
  <w:num w:numId="14">
    <w:abstractNumId w:val="7"/>
    <w:lvlOverride w:ilvl="0">
      <w:startOverride w:val="4"/>
    </w:lvlOverride>
  </w:num>
  <w:num w:numId="15">
    <w:abstractNumId w:val="15"/>
    <w:lvlOverride w:ilvl="0">
      <w:startOverride w:val="5"/>
    </w:lvlOverride>
  </w:num>
  <w:num w:numId="16">
    <w:abstractNumId w:val="8"/>
  </w:num>
  <w:num w:numId="17">
    <w:abstractNumId w:val="16"/>
  </w:num>
  <w:num w:numId="18">
    <w:abstractNumId w:val="3"/>
  </w:num>
  <w:num w:numId="19">
    <w:abstractNumId w:val="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0B2"/>
    <w:rsid w:val="00021E5B"/>
    <w:rsid w:val="000F40F7"/>
    <w:rsid w:val="001E6F84"/>
    <w:rsid w:val="00293019"/>
    <w:rsid w:val="002A579C"/>
    <w:rsid w:val="002E5F16"/>
    <w:rsid w:val="00397C2A"/>
    <w:rsid w:val="00432C6A"/>
    <w:rsid w:val="004C6A66"/>
    <w:rsid w:val="004F75F0"/>
    <w:rsid w:val="005943EF"/>
    <w:rsid w:val="00712325"/>
    <w:rsid w:val="00726C1B"/>
    <w:rsid w:val="0078582E"/>
    <w:rsid w:val="008A48C4"/>
    <w:rsid w:val="009970B2"/>
    <w:rsid w:val="009A2774"/>
    <w:rsid w:val="009C60E6"/>
    <w:rsid w:val="009D2005"/>
    <w:rsid w:val="00A15251"/>
    <w:rsid w:val="00A96604"/>
    <w:rsid w:val="00AA2F5F"/>
    <w:rsid w:val="00B85721"/>
    <w:rsid w:val="00B94517"/>
    <w:rsid w:val="00BC7207"/>
    <w:rsid w:val="00D26917"/>
    <w:rsid w:val="00E32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B9025"/>
  <w15:chartTrackingRefBased/>
  <w15:docId w15:val="{5F872C07-EA5C-4853-92EE-0BED2516D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A27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6A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A277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9A2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2E710-D41C-449A-8AC1-F9FD0FCBD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17</Pages>
  <Words>2229</Words>
  <Characters>12710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Kydryashov</dc:creator>
  <cp:keywords/>
  <dc:description/>
  <cp:lastModifiedBy>Nikola Kydryashov</cp:lastModifiedBy>
  <cp:revision>19</cp:revision>
  <dcterms:created xsi:type="dcterms:W3CDTF">2026-02-10T18:58:00Z</dcterms:created>
  <dcterms:modified xsi:type="dcterms:W3CDTF">2026-03-08T07:27:00Z</dcterms:modified>
</cp:coreProperties>
</file>