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prabayar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,Pelanggan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harus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pembayaran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bulanan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memperpanjang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masa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aktif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bulanan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sesuai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paket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pilih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Home </w:t>
      </w:r>
      <w:proofErr w:type="spellStart"/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sewa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bulannya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10.000,-.</w:t>
      </w:r>
    </w:p>
    <w:p w:rsidR="00AF03F9" w:rsidRPr="00AF03F9" w:rsidRDefault="00AF03F9" w:rsidP="00AF03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memiliki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kontrak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berlangganan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selama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minimal 12 (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dua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belas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bulan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perumahan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6 (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enam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bulan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pabrik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gedung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Apabila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terminasi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sebelum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habis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masa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kontrak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terminasi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300.000,-. 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memiliki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waktu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tenggang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selama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 (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tiga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puluh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hari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berlaku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jatuh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tempo masa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aktif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,Apabila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belum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pembayaran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bulanan,pelanggan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dinyatakan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terminasi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nyatakan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terminasi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berkenan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berlangganan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kembali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rekoneksi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;</w:t>
      </w:r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300.000,- .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ketentuan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peralatan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jaringan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maupun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modem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masih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tersedia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gunakan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lokasi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Apabila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kondisi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perlatan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jaringan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modem NJT014.NET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teradapat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lokasi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gunakan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,pelanggan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harusakan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pembayaran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ulang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terdiri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instalasi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jaringan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copot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pemasangan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berhenti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berlangganan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sebelum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Tahun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Denda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500.000,-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wajib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melaporkan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kepada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sambungan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INTERNET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alamat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mengalami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gangguan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kerusakan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Membayar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tagihan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jaringan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jasa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tepat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sebelum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waktunya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sesuai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waktu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telah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tentukan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mengetahui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pemindahan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posisi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perpindahan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lokasi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proses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instalasi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selesai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dibebankan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Home.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timbul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akibat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relokasi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ditanggung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150.000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,-</w:t>
      </w:r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selama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area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relokasi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berada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cakupan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area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bertanggung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jawab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sepenuhnya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penggunaan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siapa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pun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alamat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termasuk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penggunaan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anggota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keluarga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,pegawai,penghuni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pihak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ketiga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lainnya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turut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menjaga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CPE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milik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terinstalasi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alamat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guna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kelangsungan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berjalan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baik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dilarang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keras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tindakan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merugikan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pihak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mana pun,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termasuk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terbatas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;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Mengganggu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merusak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jaringan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system computer mana pun.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Pengiriman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Email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seara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terus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menerus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bertanggung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jawab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Spamming).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Memalsukan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email header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metode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lain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tujuan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memalsukan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identitas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Pelanggaran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kekayaan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intelektual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HaKI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pihak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lain.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Tindakan-tindakan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melanggar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norma-norma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kesopanan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,kesusilaan,peraturan,atau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hukum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berlaku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Wilayah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Republik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Indonesia.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Pelanggaran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terhadap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ketentuan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kontrak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berlangganan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sanksi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mulai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pengisoliran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,Denda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sampai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pemutusan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pencabutan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sesuai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ketentuan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berlaku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Tambahan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;</w:t>
      </w:r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   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Peralatan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dipasang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alamat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milik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karenanya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bila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peralatan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mengalami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keruskan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hilang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Pelanggan,maka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Pelanggan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wajib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mengganti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kerusakan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hilang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kepada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perincian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Optical Network Terminal (ONT)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650.000,-.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Set top box Hybrid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850.000,-/   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Paket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Cable Ethernet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 10.000,-/meter.</w:t>
      </w:r>
    </w:p>
    <w:p w:rsidR="00AF03F9" w:rsidRPr="00AF03F9" w:rsidRDefault="00AF03F9" w:rsidP="00AF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Cable HDMI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dikenakan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biaya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sebesar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 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Rp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200.000,-/unit.</w:t>
      </w:r>
    </w:p>
    <w:p w:rsidR="00AF03F9" w:rsidRPr="00AF03F9" w:rsidRDefault="00AF03F9" w:rsidP="00AF03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informasi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lanjut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mengenai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layanan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kami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,Anda</w:t>
      </w:r>
      <w:proofErr w:type="spellEnd"/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menghubungi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melalui</w:t>
      </w:r>
      <w:proofErr w:type="spellEnd"/>
    </w:p>
    <w:p w:rsidR="00AF03F9" w:rsidRPr="00AF03F9" w:rsidRDefault="00AF03F9" w:rsidP="00AF03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e-mail</w:t>
      </w:r>
      <w:proofErr w:type="gram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njt014.net@gmail.com</w:t>
      </w:r>
    </w:p>
    <w:p w:rsidR="00AF03F9" w:rsidRPr="00AF03F9" w:rsidRDefault="00AF03F9" w:rsidP="00AF03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F03F9" w:rsidRPr="00AF03F9" w:rsidRDefault="00AF03F9" w:rsidP="00AF03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Terima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Kasih</w:t>
      </w:r>
      <w:proofErr w:type="spellEnd"/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</w:p>
    <w:p w:rsidR="00AF03F9" w:rsidRPr="00AF03F9" w:rsidRDefault="00AF03F9" w:rsidP="00AF03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F03F9" w:rsidRPr="00AF03F9" w:rsidRDefault="00AF03F9" w:rsidP="00AF03F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03F9">
        <w:rPr>
          <w:rFonts w:ascii="Times New Roman" w:eastAsia="Times New Roman" w:hAnsi="Times New Roman" w:cs="Times New Roman"/>
          <w:color w:val="000000"/>
          <w:sz w:val="27"/>
          <w:szCs w:val="27"/>
        </w:rPr>
        <w:t>NJT014.NET</w:t>
      </w:r>
    </w:p>
    <w:p w:rsidR="00AF03F9" w:rsidRPr="00AF03F9" w:rsidRDefault="00AF03F9" w:rsidP="00AF03F9">
      <w:bookmarkStart w:id="0" w:name="_GoBack"/>
      <w:bookmarkEnd w:id="0"/>
    </w:p>
    <w:sectPr w:rsidR="00AF03F9" w:rsidRPr="00AF0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D40"/>
    <w:multiLevelType w:val="multilevel"/>
    <w:tmpl w:val="EC44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B6FBC"/>
    <w:multiLevelType w:val="multilevel"/>
    <w:tmpl w:val="B686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C7CD7"/>
    <w:multiLevelType w:val="hybridMultilevel"/>
    <w:tmpl w:val="4BBA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F9"/>
    <w:rsid w:val="00AF03F9"/>
    <w:rsid w:val="00D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67BC1-713C-4D21-A278-15EDC8D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Jaya</dc:creator>
  <cp:keywords/>
  <dc:description/>
  <cp:lastModifiedBy>Nico Jaya</cp:lastModifiedBy>
  <cp:revision>1</cp:revision>
  <dcterms:created xsi:type="dcterms:W3CDTF">2019-10-14T08:25:00Z</dcterms:created>
  <dcterms:modified xsi:type="dcterms:W3CDTF">2019-10-14T08:27:00Z</dcterms:modified>
</cp:coreProperties>
</file>