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447A0" w14:textId="67C0B756" w:rsidR="00BD21EE" w:rsidRPr="00683B63" w:rsidRDefault="00C74B97" w:rsidP="00862ABA">
      <w:pPr>
        <w:jc w:val="center"/>
        <w:rPr>
          <w:color w:val="00447B"/>
          <w:sz w:val="32"/>
          <w:szCs w:val="32"/>
          <w:lang w:val="el-GR"/>
        </w:rPr>
      </w:pPr>
      <w:r w:rsidRPr="00045559">
        <w:rPr>
          <w:noProof/>
          <w:color w:val="00447B"/>
          <w:lang w:val="en-US"/>
        </w:rPr>
        <w:drawing>
          <wp:anchor distT="0" distB="0" distL="114300" distR="114300" simplePos="0" relativeHeight="251658240" behindDoc="0" locked="0" layoutInCell="1" allowOverlap="1" wp14:anchorId="2CECF426" wp14:editId="0809C777">
            <wp:simplePos x="0" y="0"/>
            <wp:positionH relativeFrom="column">
              <wp:posOffset>2606561</wp:posOffset>
            </wp:positionH>
            <wp:positionV relativeFrom="paragraph">
              <wp:posOffset>-584200</wp:posOffset>
            </wp:positionV>
            <wp:extent cx="544531" cy="537238"/>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531" cy="537238"/>
                    </a:xfrm>
                    <a:prstGeom prst="rect">
                      <a:avLst/>
                    </a:prstGeom>
                  </pic:spPr>
                </pic:pic>
              </a:graphicData>
            </a:graphic>
            <wp14:sizeRelH relativeFrom="page">
              <wp14:pctWidth>0</wp14:pctWidth>
            </wp14:sizeRelH>
            <wp14:sizeRelV relativeFrom="page">
              <wp14:pctHeight>0</wp14:pctHeight>
            </wp14:sizeRelV>
          </wp:anchor>
        </w:drawing>
      </w:r>
      <w:r w:rsidR="00862ABA" w:rsidRPr="00045559">
        <w:rPr>
          <w:color w:val="00447B"/>
          <w:sz w:val="32"/>
          <w:szCs w:val="32"/>
          <w:lang w:val="en-US"/>
        </w:rPr>
        <w:t>SupportICUs</w:t>
      </w:r>
      <w:r w:rsidR="006C215A" w:rsidRPr="006C215A">
        <w:rPr>
          <w:color w:val="00447B"/>
          <w:sz w:val="32"/>
          <w:szCs w:val="32"/>
          <w:lang w:val="el-GR"/>
        </w:rPr>
        <w:t xml:space="preserve"> </w:t>
      </w:r>
    </w:p>
    <w:p w14:paraId="176560C8" w14:textId="3D5B7D30" w:rsidR="00C74B97" w:rsidRPr="00045559" w:rsidRDefault="00C74B97" w:rsidP="00862ABA">
      <w:pPr>
        <w:jc w:val="center"/>
        <w:rPr>
          <w:color w:val="00447B"/>
          <w:sz w:val="32"/>
          <w:szCs w:val="32"/>
          <w:lang w:val="el-GR"/>
        </w:rPr>
      </w:pPr>
      <w:r w:rsidRPr="00045559">
        <w:rPr>
          <w:color w:val="00447B"/>
          <w:sz w:val="32"/>
          <w:szCs w:val="32"/>
          <w:lang w:val="el-GR"/>
        </w:rPr>
        <w:t>Εγχειρίδιο χρήσης για γιατρούς/νοσηλευτές</w:t>
      </w:r>
    </w:p>
    <w:p w14:paraId="4C9CB491" w14:textId="325138D3" w:rsidR="00862ABA" w:rsidRPr="00045559" w:rsidRDefault="00C74B97" w:rsidP="00862ABA">
      <w:pPr>
        <w:jc w:val="both"/>
        <w:rPr>
          <w:color w:val="00447B"/>
          <w:sz w:val="28"/>
          <w:szCs w:val="28"/>
          <w:lang w:val="el-GR"/>
        </w:rPr>
      </w:pPr>
      <w:r w:rsidRPr="00045559">
        <w:rPr>
          <w:color w:val="00447B"/>
          <w:sz w:val="28"/>
          <w:szCs w:val="28"/>
          <w:lang w:val="el-GR"/>
        </w:rPr>
        <w:t>Εισαγωγή</w:t>
      </w:r>
    </w:p>
    <w:p w14:paraId="70FDCC11" w14:textId="777DDD9B" w:rsidR="00045559" w:rsidRPr="00045559" w:rsidRDefault="00045559" w:rsidP="00862ABA">
      <w:pPr>
        <w:jc w:val="both"/>
        <w:rPr>
          <w:color w:val="00447B"/>
          <w:sz w:val="28"/>
          <w:szCs w:val="28"/>
          <w:lang w:val="el-GR"/>
        </w:rPr>
      </w:pPr>
      <w:r w:rsidRPr="00045559">
        <w:rPr>
          <w:color w:val="00447B"/>
          <w:sz w:val="28"/>
          <w:szCs w:val="28"/>
          <w:lang w:val="el-GR"/>
        </w:rPr>
        <w:t>________________________________________________________________</w:t>
      </w:r>
    </w:p>
    <w:p w14:paraId="7952ED33" w14:textId="79DE6B48" w:rsidR="00C74B97" w:rsidRPr="00683B63" w:rsidRDefault="00C74B97" w:rsidP="00862ABA">
      <w:pPr>
        <w:jc w:val="both"/>
        <w:rPr>
          <w:color w:val="00447B"/>
          <w:lang w:val="el-GR"/>
        </w:rPr>
      </w:pPr>
      <w:r w:rsidRPr="00683B63">
        <w:rPr>
          <w:color w:val="00447B"/>
          <w:lang w:val="el-GR"/>
        </w:rPr>
        <w:t>Το ‘</w:t>
      </w:r>
      <w:r w:rsidRPr="00683B63">
        <w:rPr>
          <w:color w:val="00447B"/>
          <w:lang w:val="en-US"/>
        </w:rPr>
        <w:t>SupportICUs</w:t>
      </w:r>
      <w:r w:rsidRPr="00683B63">
        <w:rPr>
          <w:color w:val="00447B"/>
          <w:lang w:val="el-GR"/>
        </w:rPr>
        <w:t>’ αποτελεί ένα σύστημα λογισμικού και εφαρμογής που οργανώνει ψηφιακά το τμήμα ΜΕΘ, παρέχει πλατφόρμα ανάλυσης και παρουσίασης δεδομένων, καθώς και σύστημα υποβοήθησης κλινικών αποφάσεων. Οι πιθανοί χρήστες είναι δύο, γιατροί/νοσηλευτές και διαχειριστές κλινών. Το παρόν φυλλάδιο αφορά την πρώτη κατηγορία.</w:t>
      </w:r>
    </w:p>
    <w:p w14:paraId="64C6A8FB" w14:textId="3528789F" w:rsidR="00C74B97" w:rsidRDefault="00C74B97" w:rsidP="00862ABA">
      <w:pPr>
        <w:jc w:val="both"/>
        <w:rPr>
          <w:lang w:val="el-GR"/>
        </w:rPr>
      </w:pPr>
    </w:p>
    <w:p w14:paraId="6CA84479" w14:textId="77777777" w:rsidR="0041017A" w:rsidRDefault="0041017A" w:rsidP="00862ABA">
      <w:pPr>
        <w:jc w:val="both"/>
        <w:rPr>
          <w:lang w:val="el-GR"/>
        </w:rPr>
      </w:pPr>
    </w:p>
    <w:p w14:paraId="21222066" w14:textId="23B01529" w:rsidR="00C74B97" w:rsidRPr="00683B63" w:rsidRDefault="00045559" w:rsidP="00862ABA">
      <w:pPr>
        <w:jc w:val="both"/>
        <w:rPr>
          <w:color w:val="00447B"/>
          <w:sz w:val="28"/>
          <w:szCs w:val="28"/>
          <w:lang w:val="el-GR"/>
        </w:rPr>
      </w:pPr>
      <w:r w:rsidRPr="00683B63">
        <w:rPr>
          <w:color w:val="00447B"/>
          <w:sz w:val="28"/>
          <w:szCs w:val="28"/>
          <w:lang w:val="el-GR"/>
        </w:rPr>
        <w:t>Λειτουργίες</w:t>
      </w:r>
    </w:p>
    <w:p w14:paraId="798AA2C7" w14:textId="245876CB" w:rsidR="00045559" w:rsidRPr="00683B63" w:rsidRDefault="00045559" w:rsidP="00862ABA">
      <w:pPr>
        <w:jc w:val="both"/>
        <w:rPr>
          <w:color w:val="00447B"/>
          <w:sz w:val="28"/>
          <w:szCs w:val="28"/>
          <w:lang w:val="el-GR"/>
        </w:rPr>
      </w:pPr>
      <w:r w:rsidRPr="00683B63">
        <w:rPr>
          <w:color w:val="00447B"/>
          <w:sz w:val="28"/>
          <w:szCs w:val="28"/>
          <w:lang w:val="el-GR"/>
        </w:rPr>
        <w:t>________________________________________________________________</w:t>
      </w:r>
    </w:p>
    <w:p w14:paraId="4DBF1C77" w14:textId="53BCB66D" w:rsidR="00045559" w:rsidRPr="00683B63" w:rsidRDefault="00045559" w:rsidP="00862ABA">
      <w:pPr>
        <w:jc w:val="both"/>
        <w:rPr>
          <w:color w:val="00447B"/>
          <w:lang w:val="el-GR"/>
        </w:rPr>
      </w:pPr>
      <w:r w:rsidRPr="00683B63">
        <w:rPr>
          <w:color w:val="00447B"/>
          <w:lang w:val="el-GR"/>
        </w:rPr>
        <w:t>Παρακολούθηση ασθενών:</w:t>
      </w:r>
    </w:p>
    <w:p w14:paraId="1AC38A2F" w14:textId="1AAC5A2A" w:rsidR="00045559" w:rsidRPr="00683B63" w:rsidRDefault="00045559" w:rsidP="00045559">
      <w:pPr>
        <w:pStyle w:val="ListParagraph"/>
        <w:numPr>
          <w:ilvl w:val="0"/>
          <w:numId w:val="1"/>
        </w:numPr>
        <w:jc w:val="both"/>
        <w:rPr>
          <w:color w:val="00447B"/>
          <w:lang w:val="el-GR"/>
        </w:rPr>
      </w:pPr>
      <w:r w:rsidRPr="00683B63">
        <w:rPr>
          <w:color w:val="00447B"/>
          <w:lang w:val="el-GR"/>
        </w:rPr>
        <w:t xml:space="preserve">Ψηφιακή παρακολούθηση ασθενή (υποστηρίζεται λειτουργία τηλεϊατρικής, </w:t>
      </w:r>
      <w:r w:rsidRPr="00683B63">
        <w:rPr>
          <w:color w:val="00447B"/>
          <w:lang w:val="en-US"/>
        </w:rPr>
        <w:t>eICU</w:t>
      </w:r>
      <w:r w:rsidRPr="00683B63">
        <w:rPr>
          <w:color w:val="00447B"/>
          <w:lang w:val="el-GR"/>
        </w:rPr>
        <w:t>)</w:t>
      </w:r>
      <w:r w:rsidR="00486936">
        <w:rPr>
          <w:color w:val="00447B"/>
          <w:lang w:val="el-GR"/>
        </w:rPr>
        <w:t>. Εξαγωγή στατιστικών, ιστορικού, διαγραμμάτων</w:t>
      </w:r>
    </w:p>
    <w:p w14:paraId="59247159" w14:textId="3AC9F101" w:rsidR="00045559" w:rsidRPr="00683B63" w:rsidRDefault="00045559" w:rsidP="00045559">
      <w:pPr>
        <w:pStyle w:val="ListParagraph"/>
        <w:numPr>
          <w:ilvl w:val="0"/>
          <w:numId w:val="1"/>
        </w:numPr>
        <w:jc w:val="both"/>
        <w:rPr>
          <w:color w:val="00447B"/>
          <w:lang w:val="el-GR"/>
        </w:rPr>
      </w:pPr>
      <w:r w:rsidRPr="00683B63">
        <w:rPr>
          <w:color w:val="00447B"/>
          <w:lang w:val="el-GR"/>
        </w:rPr>
        <w:t xml:space="preserve">Εξερεύνηση παρόμοιων περιστατικών για αποτίμηση στρατηγικών αγωγής και πορείας του περιστατικού </w:t>
      </w:r>
    </w:p>
    <w:p w14:paraId="702F7479" w14:textId="0D6933BF" w:rsidR="00045559" w:rsidRDefault="00045559" w:rsidP="00045559">
      <w:pPr>
        <w:pStyle w:val="ListParagraph"/>
        <w:numPr>
          <w:ilvl w:val="0"/>
          <w:numId w:val="1"/>
        </w:numPr>
        <w:jc w:val="both"/>
        <w:rPr>
          <w:color w:val="00447B"/>
          <w:lang w:val="el-GR"/>
        </w:rPr>
      </w:pPr>
      <w:r w:rsidRPr="00683B63">
        <w:rPr>
          <w:color w:val="00447B"/>
          <w:lang w:val="el-GR"/>
        </w:rPr>
        <w:t xml:space="preserve">Εξαγωγή προβλέψεων για την πορεία του ασθενή (δοκιμαστική κατηγορία, </w:t>
      </w:r>
      <w:r w:rsidR="00683B63">
        <w:rPr>
          <w:color w:val="00447B"/>
          <w:lang w:val="el-GR"/>
        </w:rPr>
        <w:t xml:space="preserve">αναμένουμε </w:t>
      </w:r>
      <w:r w:rsidR="00A743F6">
        <w:rPr>
          <w:color w:val="00447B"/>
          <w:lang w:val="el-GR"/>
        </w:rPr>
        <w:t xml:space="preserve">το </w:t>
      </w:r>
      <w:r w:rsidR="00683B63">
        <w:rPr>
          <w:color w:val="00447B"/>
          <w:lang w:val="en-US"/>
        </w:rPr>
        <w:t>feedback</w:t>
      </w:r>
      <w:r w:rsidR="00683B63" w:rsidRPr="00683B63">
        <w:rPr>
          <w:color w:val="00447B"/>
          <w:lang w:val="el-GR"/>
        </w:rPr>
        <w:t xml:space="preserve"> </w:t>
      </w:r>
      <w:r w:rsidR="00A743F6">
        <w:rPr>
          <w:color w:val="00447B"/>
          <w:lang w:val="el-GR"/>
        </w:rPr>
        <w:t>σας!</w:t>
      </w:r>
      <w:r w:rsidRPr="00683B63">
        <w:rPr>
          <w:color w:val="00447B"/>
          <w:lang w:val="el-GR"/>
        </w:rPr>
        <w:t>)</w:t>
      </w:r>
    </w:p>
    <w:p w14:paraId="38A04741" w14:textId="77777777" w:rsidR="00683B63" w:rsidRDefault="00683B63" w:rsidP="00683B63">
      <w:pPr>
        <w:pStyle w:val="ListParagraph"/>
        <w:jc w:val="both"/>
        <w:rPr>
          <w:color w:val="00447B"/>
          <w:lang w:val="el-GR"/>
        </w:rPr>
      </w:pPr>
    </w:p>
    <w:p w14:paraId="3A3B159F" w14:textId="74271D6D" w:rsidR="00683B63" w:rsidRDefault="00683B63" w:rsidP="00683B63">
      <w:pPr>
        <w:jc w:val="both"/>
        <w:rPr>
          <w:color w:val="00447B"/>
          <w:lang w:val="el-GR"/>
        </w:rPr>
      </w:pPr>
      <w:r>
        <w:rPr>
          <w:color w:val="00447B"/>
          <w:lang w:val="el-GR"/>
        </w:rPr>
        <w:t>Παρακολούθηση ΜΕΘ:</w:t>
      </w:r>
    </w:p>
    <w:p w14:paraId="1BA0CE51" w14:textId="3497C925" w:rsidR="00683B63" w:rsidRDefault="00486936" w:rsidP="00683B63">
      <w:pPr>
        <w:pStyle w:val="ListParagraph"/>
        <w:numPr>
          <w:ilvl w:val="0"/>
          <w:numId w:val="2"/>
        </w:numPr>
        <w:jc w:val="both"/>
        <w:rPr>
          <w:color w:val="00447B"/>
          <w:lang w:val="el-GR"/>
        </w:rPr>
      </w:pPr>
      <w:r>
        <w:rPr>
          <w:color w:val="00447B"/>
          <w:lang w:val="el-GR"/>
        </w:rPr>
        <w:t xml:space="preserve">Παρακολούθηση διαθεσιμότητας κλινών και εξαγωγή </w:t>
      </w:r>
      <w:r w:rsidR="006A3452">
        <w:rPr>
          <w:color w:val="00447B"/>
          <w:lang w:val="el-GR"/>
        </w:rPr>
        <w:t xml:space="preserve">σχετικών </w:t>
      </w:r>
      <w:r>
        <w:rPr>
          <w:color w:val="00447B"/>
          <w:lang w:val="el-GR"/>
        </w:rPr>
        <w:t>προβλέψεων</w:t>
      </w:r>
    </w:p>
    <w:p w14:paraId="55C5A067" w14:textId="70D40D9D" w:rsidR="00486936" w:rsidRDefault="00486936" w:rsidP="00683B63">
      <w:pPr>
        <w:pStyle w:val="ListParagraph"/>
        <w:numPr>
          <w:ilvl w:val="0"/>
          <w:numId w:val="2"/>
        </w:numPr>
        <w:jc w:val="both"/>
        <w:rPr>
          <w:color w:val="00447B"/>
          <w:lang w:val="el-GR"/>
        </w:rPr>
      </w:pPr>
      <w:r>
        <w:rPr>
          <w:color w:val="00447B"/>
          <w:lang w:val="el-GR"/>
        </w:rPr>
        <w:t>Εξαγωγή στατιστικών, ιστορικού, διαγραμμάτων για τα περιστατικά στην ΜΕΘ και διαμόρφωση πρωτοκόλλων</w:t>
      </w:r>
    </w:p>
    <w:p w14:paraId="29F32B62" w14:textId="7A52C5EB" w:rsidR="00486936" w:rsidRDefault="00486936" w:rsidP="00683B63">
      <w:pPr>
        <w:pStyle w:val="ListParagraph"/>
        <w:numPr>
          <w:ilvl w:val="0"/>
          <w:numId w:val="2"/>
        </w:numPr>
        <w:jc w:val="both"/>
        <w:rPr>
          <w:color w:val="00447B"/>
          <w:lang w:val="el-GR"/>
        </w:rPr>
      </w:pPr>
      <w:r>
        <w:rPr>
          <w:color w:val="00447B"/>
          <w:lang w:val="el-GR"/>
        </w:rPr>
        <w:t>Παρακολούθηση εξοπλισμού</w:t>
      </w:r>
      <w:r w:rsidR="009A6C17">
        <w:rPr>
          <w:color w:val="00447B"/>
          <w:lang w:val="el-GR"/>
        </w:rPr>
        <w:t>, κατανάλωσης και αναλώσιμων</w:t>
      </w:r>
      <w:r w:rsidR="00AC40E7">
        <w:rPr>
          <w:color w:val="00447B"/>
          <w:lang w:val="el-GR"/>
        </w:rPr>
        <w:t xml:space="preserve"> (ανά ασθενή και ανά περιστατικό)</w:t>
      </w:r>
    </w:p>
    <w:p w14:paraId="5B1BB080" w14:textId="629A32BE" w:rsidR="0041017A" w:rsidRDefault="003011F1" w:rsidP="00744E71">
      <w:pPr>
        <w:pStyle w:val="ListParagraph"/>
        <w:numPr>
          <w:ilvl w:val="0"/>
          <w:numId w:val="2"/>
        </w:numPr>
        <w:jc w:val="both"/>
        <w:rPr>
          <w:color w:val="00447B"/>
          <w:lang w:val="el-GR"/>
        </w:rPr>
      </w:pPr>
      <w:r>
        <w:rPr>
          <w:color w:val="00447B"/>
          <w:lang w:val="el-GR"/>
        </w:rPr>
        <w:t>Παρακολούθηση υπερβακτηριδίων</w:t>
      </w:r>
    </w:p>
    <w:p w14:paraId="50997FEF" w14:textId="77777777" w:rsidR="00174A3B" w:rsidRPr="00174A3B" w:rsidRDefault="00174A3B" w:rsidP="00174A3B">
      <w:pPr>
        <w:pStyle w:val="ListParagraph"/>
        <w:jc w:val="both"/>
        <w:rPr>
          <w:color w:val="00447B"/>
          <w:lang w:val="el-GR"/>
        </w:rPr>
      </w:pPr>
    </w:p>
    <w:p w14:paraId="04CFE2C9" w14:textId="77777777" w:rsidR="0041017A" w:rsidRDefault="0041017A" w:rsidP="00744E71">
      <w:pPr>
        <w:jc w:val="both"/>
        <w:rPr>
          <w:color w:val="00447B"/>
          <w:lang w:val="el-GR"/>
        </w:rPr>
      </w:pPr>
    </w:p>
    <w:p w14:paraId="0DF9491B" w14:textId="3D700252" w:rsidR="00744E71" w:rsidRPr="00683B63" w:rsidRDefault="00744E71" w:rsidP="00744E71">
      <w:pPr>
        <w:jc w:val="both"/>
        <w:rPr>
          <w:color w:val="00447B"/>
          <w:sz w:val="28"/>
          <w:szCs w:val="28"/>
          <w:lang w:val="el-GR"/>
        </w:rPr>
      </w:pPr>
      <w:r>
        <w:rPr>
          <w:color w:val="00447B"/>
          <w:sz w:val="28"/>
          <w:szCs w:val="28"/>
          <w:lang w:val="el-GR"/>
        </w:rPr>
        <w:t>Οδη</w:t>
      </w:r>
      <w:r w:rsidRPr="00683B63">
        <w:rPr>
          <w:color w:val="00447B"/>
          <w:sz w:val="28"/>
          <w:szCs w:val="28"/>
          <w:lang w:val="el-GR"/>
        </w:rPr>
        <w:t>γίες</w:t>
      </w:r>
    </w:p>
    <w:p w14:paraId="473E4A02" w14:textId="19090692" w:rsidR="00A066DA" w:rsidRDefault="00F7063C" w:rsidP="00A066DA">
      <w:pPr>
        <w:jc w:val="both"/>
        <w:rPr>
          <w:color w:val="00447B"/>
          <w:sz w:val="28"/>
          <w:szCs w:val="28"/>
          <w:lang w:val="el-GR"/>
        </w:rPr>
      </w:pPr>
      <w:r>
        <w:rPr>
          <w:noProof/>
          <w:color w:val="00447B"/>
          <w:lang w:val="el-GR"/>
        </w:rPr>
        <w:drawing>
          <wp:anchor distT="0" distB="0" distL="114300" distR="114300" simplePos="0" relativeHeight="251664384" behindDoc="0" locked="0" layoutInCell="1" allowOverlap="1" wp14:anchorId="4926AD82" wp14:editId="4187A9D4">
            <wp:simplePos x="0" y="0"/>
            <wp:positionH relativeFrom="column">
              <wp:posOffset>5655522</wp:posOffset>
            </wp:positionH>
            <wp:positionV relativeFrom="paragraph">
              <wp:posOffset>216535</wp:posOffset>
            </wp:positionV>
            <wp:extent cx="581306" cy="2537460"/>
            <wp:effectExtent l="0" t="0" r="3175"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306" cy="2537460"/>
                    </a:xfrm>
                    <a:prstGeom prst="rect">
                      <a:avLst/>
                    </a:prstGeom>
                  </pic:spPr>
                </pic:pic>
              </a:graphicData>
            </a:graphic>
            <wp14:sizeRelH relativeFrom="page">
              <wp14:pctWidth>0</wp14:pctWidth>
            </wp14:sizeRelH>
            <wp14:sizeRelV relativeFrom="page">
              <wp14:pctHeight>0</wp14:pctHeight>
            </wp14:sizeRelV>
          </wp:anchor>
        </w:drawing>
      </w:r>
      <w:r w:rsidR="00744E71" w:rsidRPr="00683B63">
        <w:rPr>
          <w:color w:val="00447B"/>
          <w:sz w:val="28"/>
          <w:szCs w:val="28"/>
          <w:lang w:val="el-GR"/>
        </w:rPr>
        <w:t>________________________________________________________________</w:t>
      </w:r>
    </w:p>
    <w:p w14:paraId="0B93F726" w14:textId="477CC7C7" w:rsidR="00744E71" w:rsidRDefault="00F7063C" w:rsidP="00A066DA">
      <w:pPr>
        <w:jc w:val="both"/>
        <w:rPr>
          <w:color w:val="00447B"/>
          <w:lang w:val="el-GR"/>
        </w:rPr>
      </w:pPr>
      <w:r>
        <w:rPr>
          <w:noProof/>
          <w:color w:val="00447B"/>
          <w:lang w:val="el-GR"/>
        </w:rPr>
        <w:drawing>
          <wp:anchor distT="0" distB="0" distL="114300" distR="114300" simplePos="0" relativeHeight="251659264" behindDoc="0" locked="0" layoutInCell="1" allowOverlap="1" wp14:anchorId="46ABC81B" wp14:editId="5E23183E">
            <wp:simplePos x="0" y="0"/>
            <wp:positionH relativeFrom="column">
              <wp:posOffset>4854575</wp:posOffset>
            </wp:positionH>
            <wp:positionV relativeFrom="paragraph">
              <wp:posOffset>363</wp:posOffset>
            </wp:positionV>
            <wp:extent cx="585470" cy="2537460"/>
            <wp:effectExtent l="0" t="0" r="0" b="2540"/>
            <wp:wrapThrough wrapText="bothSides">
              <wp:wrapPolygon edited="0">
                <wp:start x="0" y="0"/>
                <wp:lineTo x="0" y="21514"/>
                <wp:lineTo x="21085" y="21514"/>
                <wp:lineTo x="21085" y="0"/>
                <wp:lineTo x="0" y="0"/>
              </wp:wrapPolygon>
            </wp:wrapThrough>
            <wp:docPr id="2" name="Picture 2"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470" cy="2537460"/>
                    </a:xfrm>
                    <a:prstGeom prst="rect">
                      <a:avLst/>
                    </a:prstGeom>
                  </pic:spPr>
                </pic:pic>
              </a:graphicData>
            </a:graphic>
            <wp14:sizeRelH relativeFrom="page">
              <wp14:pctWidth>0</wp14:pctWidth>
            </wp14:sizeRelH>
            <wp14:sizeRelV relativeFrom="page">
              <wp14:pctHeight>0</wp14:pctHeight>
            </wp14:sizeRelV>
          </wp:anchor>
        </w:drawing>
      </w:r>
      <w:r w:rsidR="00A066DA">
        <w:rPr>
          <w:color w:val="00447B"/>
          <w:lang w:val="el-GR"/>
        </w:rPr>
        <w:t xml:space="preserve">Στα δεξιά φαίνεται το κύριο μενού, μέσω του οποίου γίνεται η πλοήγηση μεταξύ παραθύρων. Όλες οι επιλογές είναι συγκεντρωμένες εκεί. </w:t>
      </w:r>
      <w:r w:rsidR="00174A3B">
        <w:rPr>
          <w:color w:val="00447B"/>
          <w:lang w:val="el-GR"/>
        </w:rPr>
        <w:t>Υπάρχουν</w:t>
      </w:r>
      <w:r w:rsidR="00174A3B" w:rsidRPr="00F7063C">
        <w:rPr>
          <w:color w:val="00447B"/>
          <w:lang w:val="en-US"/>
        </w:rPr>
        <w:t xml:space="preserve"> </w:t>
      </w:r>
      <w:r w:rsidR="00174A3B">
        <w:rPr>
          <w:color w:val="00447B"/>
          <w:lang w:val="el-GR"/>
        </w:rPr>
        <w:t>τρεις</w:t>
      </w:r>
      <w:r w:rsidR="00174A3B" w:rsidRPr="00F7063C">
        <w:rPr>
          <w:color w:val="00447B"/>
          <w:lang w:val="en-US"/>
        </w:rPr>
        <w:t xml:space="preserve"> </w:t>
      </w:r>
      <w:r w:rsidR="00174A3B">
        <w:rPr>
          <w:color w:val="00447B"/>
          <w:lang w:val="el-GR"/>
        </w:rPr>
        <w:t>κατηγορίες</w:t>
      </w:r>
      <w:r w:rsidR="00123459" w:rsidRPr="00F7063C">
        <w:rPr>
          <w:color w:val="00447B"/>
          <w:lang w:val="en-US"/>
        </w:rPr>
        <w:t>:</w:t>
      </w:r>
      <w:r w:rsidR="00174A3B" w:rsidRPr="00F7063C">
        <w:rPr>
          <w:color w:val="00447B"/>
          <w:lang w:val="en-US"/>
        </w:rPr>
        <w:t xml:space="preserve"> ‘</w:t>
      </w:r>
      <w:r w:rsidR="00174A3B">
        <w:rPr>
          <w:color w:val="00447B"/>
          <w:lang w:val="en-US"/>
        </w:rPr>
        <w:t>Patient</w:t>
      </w:r>
      <w:r w:rsidR="00174A3B" w:rsidRPr="00F7063C">
        <w:rPr>
          <w:color w:val="00447B"/>
          <w:lang w:val="en-US"/>
        </w:rPr>
        <w:t xml:space="preserve"> </w:t>
      </w:r>
      <w:r w:rsidR="00174A3B">
        <w:rPr>
          <w:color w:val="00447B"/>
          <w:lang w:val="en-US"/>
        </w:rPr>
        <w:t>monitoring</w:t>
      </w:r>
      <w:r w:rsidR="00174A3B" w:rsidRPr="00F7063C">
        <w:rPr>
          <w:color w:val="00447B"/>
          <w:lang w:val="en-US"/>
        </w:rPr>
        <w:t>’</w:t>
      </w:r>
      <w:r w:rsidRPr="00F7063C">
        <w:rPr>
          <w:color w:val="00447B"/>
          <w:lang w:val="en-US"/>
        </w:rPr>
        <w:t xml:space="preserve">, </w:t>
      </w:r>
      <w:r w:rsidR="00174A3B" w:rsidRPr="00F7063C">
        <w:rPr>
          <w:color w:val="00447B"/>
          <w:lang w:val="en-US"/>
        </w:rPr>
        <w:t>‘</w:t>
      </w:r>
      <w:r w:rsidR="00174A3B">
        <w:rPr>
          <w:color w:val="00447B"/>
          <w:lang w:val="en-US"/>
        </w:rPr>
        <w:t>ICU</w:t>
      </w:r>
      <w:r w:rsidR="00174A3B" w:rsidRPr="00F7063C">
        <w:rPr>
          <w:color w:val="00447B"/>
          <w:lang w:val="en-US"/>
        </w:rPr>
        <w:t xml:space="preserve"> </w:t>
      </w:r>
      <w:r w:rsidR="00174A3B">
        <w:rPr>
          <w:color w:val="00447B"/>
          <w:lang w:val="en-US"/>
        </w:rPr>
        <w:t>condition</w:t>
      </w:r>
      <w:r w:rsidR="00174A3B" w:rsidRPr="00F7063C">
        <w:rPr>
          <w:color w:val="00447B"/>
          <w:lang w:val="en-US"/>
        </w:rPr>
        <w:t xml:space="preserve">’ </w:t>
      </w:r>
      <w:r w:rsidR="00174A3B" w:rsidRPr="00174A3B">
        <w:rPr>
          <w:color w:val="00447B"/>
          <w:lang w:val="el-GR"/>
        </w:rPr>
        <w:t>κ</w:t>
      </w:r>
      <w:r w:rsidR="00174A3B">
        <w:rPr>
          <w:color w:val="00447B"/>
          <w:lang w:val="el-GR"/>
        </w:rPr>
        <w:t>αι</w:t>
      </w:r>
      <w:r w:rsidR="00174A3B" w:rsidRPr="00F7063C">
        <w:rPr>
          <w:color w:val="00447B"/>
          <w:lang w:val="en-US"/>
        </w:rPr>
        <w:t xml:space="preserve"> ‘</w:t>
      </w:r>
      <w:r w:rsidR="00174A3B">
        <w:rPr>
          <w:color w:val="00447B"/>
          <w:lang w:val="en-US"/>
        </w:rPr>
        <w:t>Request</w:t>
      </w:r>
      <w:r w:rsidR="00174A3B" w:rsidRPr="00F7063C">
        <w:rPr>
          <w:color w:val="00447B"/>
          <w:lang w:val="en-US"/>
        </w:rPr>
        <w:t xml:space="preserve"> </w:t>
      </w:r>
      <w:r w:rsidR="00174A3B">
        <w:rPr>
          <w:color w:val="00447B"/>
          <w:lang w:val="en-US"/>
        </w:rPr>
        <w:t>patient</w:t>
      </w:r>
      <w:r w:rsidR="00174A3B" w:rsidRPr="00F7063C">
        <w:rPr>
          <w:color w:val="00447B"/>
          <w:lang w:val="en-US"/>
        </w:rPr>
        <w:t xml:space="preserve"> </w:t>
      </w:r>
      <w:r w:rsidR="00174A3B">
        <w:rPr>
          <w:color w:val="00447B"/>
          <w:lang w:val="en-US"/>
        </w:rPr>
        <w:t>monitoring</w:t>
      </w:r>
      <w:r w:rsidR="00174A3B" w:rsidRPr="00F7063C">
        <w:rPr>
          <w:color w:val="00447B"/>
          <w:lang w:val="en-US"/>
        </w:rPr>
        <w:t xml:space="preserve">’. </w:t>
      </w:r>
      <w:r w:rsidR="00174A3B">
        <w:rPr>
          <w:color w:val="00447B"/>
          <w:lang w:val="el-GR"/>
        </w:rPr>
        <w:t>Με την επιλογή καθε</w:t>
      </w:r>
      <w:r w:rsidR="00123459">
        <w:rPr>
          <w:color w:val="00447B"/>
          <w:lang w:val="el-GR"/>
        </w:rPr>
        <w:t>μίας</w:t>
      </w:r>
      <w:r w:rsidR="00174A3B">
        <w:rPr>
          <w:color w:val="00447B"/>
          <w:lang w:val="el-GR"/>
        </w:rPr>
        <w:t xml:space="preserve">, </w:t>
      </w:r>
      <w:r w:rsidR="00123459">
        <w:rPr>
          <w:color w:val="00447B"/>
          <w:lang w:val="el-GR"/>
        </w:rPr>
        <w:t>εμφανίζονται και οι δευτερεύουσες επιλογές παρακάτω, που και αυτές με την σειρά τους επιτρέπουν την πλοήγηση στα αντίστοιχα παράθυρα.</w:t>
      </w:r>
      <w:r w:rsidR="00D37C2F">
        <w:rPr>
          <w:color w:val="00447B"/>
          <w:lang w:val="el-GR"/>
        </w:rPr>
        <w:t xml:space="preserve"> Για την παρακολούθηση ασθενή, οι </w:t>
      </w:r>
      <w:r w:rsidR="00C15B60">
        <w:rPr>
          <w:color w:val="00447B"/>
          <w:lang w:val="el-GR"/>
        </w:rPr>
        <w:t>δευτερεύουσες επιλογές είναι τα διαφορετικά περιστατικά υπό παρακολούθηση, ενώ για την παρακολούθηση της ΜΕΘ επιλέγεται το νοσοκομείο σαν σύνολο και/ή μια συγκεκριμένη κλίνη του νοσοκομείου.</w:t>
      </w:r>
    </w:p>
    <w:p w14:paraId="7D29E6E3" w14:textId="4F61F8A2" w:rsidR="00C15B60" w:rsidRDefault="00C15B60" w:rsidP="00A066DA">
      <w:pPr>
        <w:jc w:val="both"/>
        <w:rPr>
          <w:color w:val="00447B"/>
          <w:lang w:val="el-GR"/>
        </w:rPr>
      </w:pPr>
    </w:p>
    <w:p w14:paraId="7C8C3970" w14:textId="486C8033" w:rsidR="00C15B60" w:rsidRDefault="00C15B60" w:rsidP="00A066DA">
      <w:pPr>
        <w:jc w:val="both"/>
        <w:rPr>
          <w:color w:val="00447B"/>
          <w:lang w:val="el-GR"/>
        </w:rPr>
      </w:pPr>
    </w:p>
    <w:p w14:paraId="3596DFC1" w14:textId="7812C115" w:rsidR="00C15B60" w:rsidRDefault="00C15B60" w:rsidP="00A066DA">
      <w:pPr>
        <w:jc w:val="both"/>
        <w:rPr>
          <w:color w:val="00447B"/>
          <w:lang w:val="el-GR"/>
        </w:rPr>
      </w:pPr>
    </w:p>
    <w:p w14:paraId="125BC2F4" w14:textId="5DA07D19" w:rsidR="00C15B60" w:rsidRDefault="00C15B60" w:rsidP="00A066DA">
      <w:pPr>
        <w:jc w:val="both"/>
        <w:rPr>
          <w:color w:val="00447B"/>
          <w:lang w:val="el-GR"/>
        </w:rPr>
      </w:pPr>
    </w:p>
    <w:p w14:paraId="4410ACA2" w14:textId="6552B51F" w:rsidR="00C15B60" w:rsidRDefault="00C15B60" w:rsidP="00A066DA">
      <w:pPr>
        <w:jc w:val="both"/>
        <w:rPr>
          <w:color w:val="00447B"/>
          <w:lang w:val="el-GR"/>
        </w:rPr>
      </w:pPr>
      <w:r>
        <w:rPr>
          <w:color w:val="00447B"/>
          <w:lang w:val="el-GR"/>
        </w:rPr>
        <w:lastRenderedPageBreak/>
        <w:t>Η μόνη επιλογή αλλαγής παραθύρου που δεν βρίσκεται στο κύριο μενού, αποτελεί η επιλογή παρόμοιων περιστατικών που βρίσκεται στον τίτλο: εξερεύνηση νέων περιστατικών.</w:t>
      </w:r>
    </w:p>
    <w:p w14:paraId="30FB6617" w14:textId="77777777" w:rsidR="00C15B60" w:rsidRPr="00174A3B" w:rsidRDefault="00C15B60" w:rsidP="00A066DA">
      <w:pPr>
        <w:jc w:val="both"/>
        <w:rPr>
          <w:color w:val="00447B"/>
          <w:lang w:val="el-GR"/>
        </w:rPr>
      </w:pPr>
    </w:p>
    <w:p w14:paraId="0FD5D1E1" w14:textId="3788558D" w:rsidR="00744E71" w:rsidRDefault="00C15B60" w:rsidP="00D17AA9">
      <w:pPr>
        <w:ind w:left="360"/>
        <w:jc w:val="center"/>
        <w:rPr>
          <w:color w:val="00447B"/>
          <w:lang w:val="el-GR"/>
        </w:rPr>
      </w:pPr>
      <w:r>
        <w:rPr>
          <w:noProof/>
          <w:color w:val="00447B"/>
          <w:lang w:val="el-GR"/>
        </w:rPr>
        <w:drawing>
          <wp:inline distT="0" distB="0" distL="0" distR="0" wp14:anchorId="6ED70CA4" wp14:editId="7942EB80">
            <wp:extent cx="3770616" cy="193106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92440" cy="1942245"/>
                    </a:xfrm>
                    <a:prstGeom prst="rect">
                      <a:avLst/>
                    </a:prstGeom>
                  </pic:spPr>
                </pic:pic>
              </a:graphicData>
            </a:graphic>
          </wp:inline>
        </w:drawing>
      </w:r>
    </w:p>
    <w:p w14:paraId="5508A201" w14:textId="473BE6A4" w:rsidR="00C15B60" w:rsidRDefault="00C15B60" w:rsidP="00744E71">
      <w:pPr>
        <w:ind w:left="360"/>
        <w:jc w:val="both"/>
        <w:rPr>
          <w:color w:val="00447B"/>
          <w:lang w:val="el-GR"/>
        </w:rPr>
      </w:pPr>
    </w:p>
    <w:p w14:paraId="600BF918" w14:textId="78F39D24" w:rsidR="00C15B60" w:rsidRDefault="00C15B60" w:rsidP="00C15B60">
      <w:pPr>
        <w:jc w:val="both"/>
        <w:rPr>
          <w:color w:val="00447B"/>
          <w:lang w:val="el-GR"/>
        </w:rPr>
      </w:pPr>
      <w:r>
        <w:rPr>
          <w:color w:val="00447B"/>
          <w:lang w:val="el-GR"/>
        </w:rPr>
        <w:t xml:space="preserve">Μιας και αναφέρθηκαν οι τίτλοι, σε κάθε μια από τις επιλογές </w:t>
      </w:r>
      <w:r w:rsidRPr="00174A3B">
        <w:rPr>
          <w:color w:val="00447B"/>
          <w:lang w:val="el-GR"/>
        </w:rPr>
        <w:t>‘</w:t>
      </w:r>
      <w:r>
        <w:rPr>
          <w:color w:val="00447B"/>
          <w:lang w:val="en-US"/>
        </w:rPr>
        <w:t>Patient</w:t>
      </w:r>
      <w:r w:rsidRPr="00174A3B">
        <w:rPr>
          <w:color w:val="00447B"/>
          <w:lang w:val="el-GR"/>
        </w:rPr>
        <w:t xml:space="preserve"> </w:t>
      </w:r>
      <w:r>
        <w:rPr>
          <w:color w:val="00447B"/>
          <w:lang w:val="en-US"/>
        </w:rPr>
        <w:t>monitoring</w:t>
      </w:r>
      <w:r w:rsidRPr="00174A3B">
        <w:rPr>
          <w:color w:val="00447B"/>
          <w:lang w:val="el-GR"/>
        </w:rPr>
        <w:t>’</w:t>
      </w:r>
      <w:r>
        <w:rPr>
          <w:color w:val="00447B"/>
          <w:lang w:val="el-GR"/>
        </w:rPr>
        <w:t xml:space="preserve"> </w:t>
      </w:r>
      <w:r>
        <w:rPr>
          <w:color w:val="00447B"/>
          <w:lang w:val="el-GR"/>
        </w:rPr>
        <w:t>και</w:t>
      </w:r>
      <w:r>
        <w:rPr>
          <w:color w:val="00447B"/>
          <w:lang w:val="el-GR"/>
        </w:rPr>
        <w:t xml:space="preserve"> </w:t>
      </w:r>
      <w:r w:rsidRPr="00174A3B">
        <w:rPr>
          <w:color w:val="00447B"/>
          <w:lang w:val="el-GR"/>
        </w:rPr>
        <w:t>‘</w:t>
      </w:r>
      <w:r>
        <w:rPr>
          <w:color w:val="00447B"/>
          <w:lang w:val="en-US"/>
        </w:rPr>
        <w:t>ICU</w:t>
      </w:r>
      <w:r w:rsidRPr="00174A3B">
        <w:rPr>
          <w:color w:val="00447B"/>
          <w:lang w:val="el-GR"/>
        </w:rPr>
        <w:t xml:space="preserve"> </w:t>
      </w:r>
      <w:r>
        <w:rPr>
          <w:color w:val="00447B"/>
          <w:lang w:val="en-US"/>
        </w:rPr>
        <w:t>condition</w:t>
      </w:r>
      <w:r w:rsidRPr="00174A3B">
        <w:rPr>
          <w:color w:val="00447B"/>
          <w:lang w:val="el-GR"/>
        </w:rPr>
        <w:t>’</w:t>
      </w:r>
      <w:r>
        <w:rPr>
          <w:color w:val="00447B"/>
          <w:lang w:val="el-GR"/>
        </w:rPr>
        <w:t xml:space="preserve"> τα δεδομένα οργανώνονται με τίτλους </w:t>
      </w:r>
      <w:r w:rsidR="00D17AA9">
        <w:rPr>
          <w:color w:val="00447B"/>
          <w:lang w:val="el-GR"/>
        </w:rPr>
        <w:t xml:space="preserve">και ακολουθεί μια μεγάλη γραμμή που σημειώνει την αρχή της παρουσίασης των δεδομένων αυτών. Τα δεδομένα ενός τίτλου μπορούν να κρυφτούν πατώντας το βελάκι στα αριστερά του τίτλου, ενώ οι τίτλοι μπορούν να εναλλάξουν θέση μεταξύ τους. </w:t>
      </w:r>
    </w:p>
    <w:p w14:paraId="39F2EE07" w14:textId="77777777" w:rsidR="00D17AA9" w:rsidRDefault="00D17AA9" w:rsidP="00C15B60">
      <w:pPr>
        <w:jc w:val="both"/>
        <w:rPr>
          <w:color w:val="00447B"/>
          <w:lang w:val="el-GR"/>
        </w:rPr>
      </w:pPr>
    </w:p>
    <w:p w14:paraId="7E7E02F3" w14:textId="64CDB512" w:rsidR="00D17AA9" w:rsidRDefault="00D17AA9" w:rsidP="00D17AA9">
      <w:pPr>
        <w:jc w:val="center"/>
        <w:rPr>
          <w:color w:val="00447B"/>
          <w:lang w:val="el-GR"/>
        </w:rPr>
      </w:pPr>
      <w:r>
        <w:rPr>
          <w:noProof/>
          <w:color w:val="00447B"/>
          <w:lang w:val="el-GR"/>
        </w:rPr>
        <w:drawing>
          <wp:inline distT="0" distB="0" distL="0" distR="0" wp14:anchorId="2C9DD072" wp14:editId="4DE12D82">
            <wp:extent cx="3356459" cy="27945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927" cy="2838255"/>
                    </a:xfrm>
                    <a:prstGeom prst="rect">
                      <a:avLst/>
                    </a:prstGeom>
                  </pic:spPr>
                </pic:pic>
              </a:graphicData>
            </a:graphic>
          </wp:inline>
        </w:drawing>
      </w:r>
    </w:p>
    <w:p w14:paraId="42A87205" w14:textId="3096A7E9" w:rsidR="00D17AA9" w:rsidRDefault="00D17AA9" w:rsidP="00D17AA9">
      <w:pPr>
        <w:jc w:val="center"/>
        <w:rPr>
          <w:color w:val="00447B"/>
          <w:lang w:val="el-GR"/>
        </w:rPr>
      </w:pPr>
    </w:p>
    <w:p w14:paraId="1F2C8F7A" w14:textId="7CFAB260" w:rsidR="00BD4E96" w:rsidRDefault="00BD4E96" w:rsidP="006A7DED">
      <w:pPr>
        <w:jc w:val="both"/>
        <w:rPr>
          <w:color w:val="00447B"/>
          <w:lang w:val="el-GR"/>
        </w:rPr>
      </w:pPr>
    </w:p>
    <w:p w14:paraId="220C7974" w14:textId="388B1655" w:rsidR="00BD4E96" w:rsidRDefault="00F7063C" w:rsidP="006A7DED">
      <w:pPr>
        <w:jc w:val="both"/>
        <w:rPr>
          <w:color w:val="00447B"/>
          <w:lang w:val="el-GR"/>
        </w:rPr>
      </w:pPr>
      <w:r>
        <w:rPr>
          <w:noProof/>
          <w:color w:val="00447B"/>
          <w:lang w:val="el-GR"/>
        </w:rPr>
        <w:drawing>
          <wp:anchor distT="0" distB="0" distL="114300" distR="114300" simplePos="0" relativeHeight="251663360" behindDoc="0" locked="0" layoutInCell="1" allowOverlap="1" wp14:anchorId="02CF3300" wp14:editId="73374C77">
            <wp:simplePos x="0" y="0"/>
            <wp:positionH relativeFrom="column">
              <wp:posOffset>5434444</wp:posOffset>
            </wp:positionH>
            <wp:positionV relativeFrom="paragraph">
              <wp:posOffset>135048</wp:posOffset>
            </wp:positionV>
            <wp:extent cx="883578" cy="1063376"/>
            <wp:effectExtent l="0" t="0" r="571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578" cy="1063376"/>
                    </a:xfrm>
                    <a:prstGeom prst="rect">
                      <a:avLst/>
                    </a:prstGeom>
                  </pic:spPr>
                </pic:pic>
              </a:graphicData>
            </a:graphic>
            <wp14:sizeRelH relativeFrom="page">
              <wp14:pctWidth>0</wp14:pctWidth>
            </wp14:sizeRelH>
            <wp14:sizeRelV relativeFrom="page">
              <wp14:pctHeight>0</wp14:pctHeight>
            </wp14:sizeRelV>
          </wp:anchor>
        </w:drawing>
      </w:r>
      <w:r w:rsidR="00726155">
        <w:rPr>
          <w:color w:val="00447B"/>
          <w:lang w:val="el-GR"/>
        </w:rPr>
        <w:t>Τα ακόλουθα πλήκτρα, ανοίγουν βοηθητικά παράθυρα:</w:t>
      </w:r>
    </w:p>
    <w:p w14:paraId="25139847" w14:textId="25C1268F" w:rsidR="00BD4E96" w:rsidRDefault="00726155" w:rsidP="006A7DED">
      <w:pPr>
        <w:jc w:val="both"/>
        <w:rPr>
          <w:color w:val="00447B"/>
          <w:lang w:val="el-GR"/>
        </w:rPr>
      </w:pPr>
      <w:r>
        <w:rPr>
          <w:noProof/>
          <w:color w:val="00447B"/>
          <w:lang w:val="el-GR"/>
        </w:rPr>
        <w:drawing>
          <wp:anchor distT="0" distB="0" distL="114300" distR="114300" simplePos="0" relativeHeight="251661312" behindDoc="0" locked="0" layoutInCell="1" allowOverlap="1" wp14:anchorId="5C951C4A" wp14:editId="1D463756">
            <wp:simplePos x="0" y="0"/>
            <wp:positionH relativeFrom="column">
              <wp:posOffset>1939497</wp:posOffset>
            </wp:positionH>
            <wp:positionV relativeFrom="paragraph">
              <wp:posOffset>20955</wp:posOffset>
            </wp:positionV>
            <wp:extent cx="1027416" cy="991743"/>
            <wp:effectExtent l="0" t="0" r="1905" b="0"/>
            <wp:wrapNone/>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7416" cy="991743"/>
                    </a:xfrm>
                    <a:prstGeom prst="rect">
                      <a:avLst/>
                    </a:prstGeom>
                  </pic:spPr>
                </pic:pic>
              </a:graphicData>
            </a:graphic>
            <wp14:sizeRelH relativeFrom="page">
              <wp14:pctWidth>0</wp14:pctWidth>
            </wp14:sizeRelH>
            <wp14:sizeRelV relativeFrom="page">
              <wp14:pctHeight>0</wp14:pctHeight>
            </wp14:sizeRelV>
          </wp:anchor>
        </w:drawing>
      </w:r>
    </w:p>
    <w:p w14:paraId="69042E79" w14:textId="46D30BE2" w:rsidR="00BD4E96" w:rsidRDefault="00726155" w:rsidP="006A7DED">
      <w:pPr>
        <w:jc w:val="both"/>
        <w:rPr>
          <w:color w:val="00447B"/>
          <w:lang w:val="el-GR"/>
        </w:rPr>
      </w:pPr>
      <w:r>
        <w:rPr>
          <w:noProof/>
          <w:color w:val="00447B"/>
          <w:lang w:val="el-GR"/>
        </w:rPr>
        <w:drawing>
          <wp:anchor distT="0" distB="0" distL="114300" distR="114300" simplePos="0" relativeHeight="251662336" behindDoc="0" locked="0" layoutInCell="1" allowOverlap="1" wp14:anchorId="1666C832" wp14:editId="7DF57358">
            <wp:simplePos x="0" y="0"/>
            <wp:positionH relativeFrom="column">
              <wp:posOffset>3146703</wp:posOffset>
            </wp:positionH>
            <wp:positionV relativeFrom="paragraph">
              <wp:posOffset>67310</wp:posOffset>
            </wp:positionV>
            <wp:extent cx="927100" cy="355600"/>
            <wp:effectExtent l="0" t="0" r="0" b="0"/>
            <wp:wrapNone/>
            <wp:docPr id="7" name="Picture 7"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27100" cy="355600"/>
                    </a:xfrm>
                    <a:prstGeom prst="rect">
                      <a:avLst/>
                    </a:prstGeom>
                  </pic:spPr>
                </pic:pic>
              </a:graphicData>
            </a:graphic>
            <wp14:sizeRelH relativeFrom="page">
              <wp14:pctWidth>0</wp14:pctWidth>
            </wp14:sizeRelH>
            <wp14:sizeRelV relativeFrom="page">
              <wp14:pctHeight>0</wp14:pctHeight>
            </wp14:sizeRelV>
          </wp:anchor>
        </w:drawing>
      </w:r>
      <w:r>
        <w:rPr>
          <w:noProof/>
          <w:color w:val="00447B"/>
          <w:lang w:val="el-GR"/>
        </w:rPr>
        <w:drawing>
          <wp:anchor distT="0" distB="0" distL="114300" distR="114300" simplePos="0" relativeHeight="251660288" behindDoc="0" locked="0" layoutInCell="1" allowOverlap="1" wp14:anchorId="22A3DEF9" wp14:editId="07220E03">
            <wp:simplePos x="0" y="0"/>
            <wp:positionH relativeFrom="column">
              <wp:posOffset>0</wp:posOffset>
            </wp:positionH>
            <wp:positionV relativeFrom="paragraph">
              <wp:posOffset>77391</wp:posOffset>
            </wp:positionV>
            <wp:extent cx="349250" cy="4445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50" cy="444500"/>
                    </a:xfrm>
                    <a:prstGeom prst="rect">
                      <a:avLst/>
                    </a:prstGeom>
                  </pic:spPr>
                </pic:pic>
              </a:graphicData>
            </a:graphic>
            <wp14:sizeRelH relativeFrom="page">
              <wp14:pctWidth>0</wp14:pctWidth>
            </wp14:sizeRelH>
            <wp14:sizeRelV relativeFrom="page">
              <wp14:pctHeight>0</wp14:pctHeight>
            </wp14:sizeRelV>
          </wp:anchor>
        </w:drawing>
      </w:r>
    </w:p>
    <w:p w14:paraId="34CA1E1B" w14:textId="12758C4C" w:rsidR="00726155" w:rsidRDefault="00726155" w:rsidP="00726155">
      <w:pPr>
        <w:jc w:val="both"/>
        <w:rPr>
          <w:color w:val="00447B"/>
          <w:lang w:val="el-GR"/>
        </w:rPr>
      </w:pPr>
      <w:r w:rsidRPr="00726155">
        <w:rPr>
          <w:color w:val="00447B"/>
          <w:sz w:val="21"/>
          <w:szCs w:val="21"/>
          <w:lang w:val="el-GR"/>
        </w:rPr>
        <w:t xml:space="preserve">            : πληροφορίες για την </w:t>
      </w:r>
      <w:r w:rsidRPr="00726155">
        <w:rPr>
          <w:color w:val="00447B"/>
          <w:sz w:val="20"/>
          <w:szCs w:val="20"/>
          <w:lang w:val="el-GR"/>
        </w:rPr>
        <w:t xml:space="preserve">κλίνη                                       </w:t>
      </w:r>
      <w:r>
        <w:rPr>
          <w:color w:val="00447B"/>
          <w:sz w:val="20"/>
          <w:szCs w:val="20"/>
          <w:lang w:val="el-GR"/>
        </w:rPr>
        <w:t xml:space="preserve"> ,          </w:t>
      </w:r>
      <w:r w:rsidRPr="00726155">
        <w:rPr>
          <w:color w:val="00447B"/>
          <w:sz w:val="20"/>
          <w:szCs w:val="20"/>
          <w:lang w:val="el-GR"/>
        </w:rPr>
        <w:t xml:space="preserve">  </w:t>
      </w:r>
      <w:r>
        <w:rPr>
          <w:color w:val="00447B"/>
          <w:sz w:val="20"/>
          <w:szCs w:val="20"/>
          <w:lang w:val="el-GR"/>
        </w:rPr>
        <w:t xml:space="preserve">                </w:t>
      </w:r>
      <w:r w:rsidRPr="00726155">
        <w:rPr>
          <w:color w:val="00447B"/>
          <w:sz w:val="20"/>
          <w:szCs w:val="20"/>
          <w:lang w:val="el-GR"/>
        </w:rPr>
        <w:t xml:space="preserve">      </w:t>
      </w:r>
      <w:r w:rsidRPr="00726155">
        <w:rPr>
          <w:color w:val="00447B"/>
          <w:sz w:val="20"/>
          <w:szCs w:val="20"/>
          <w:lang w:val="el-GR"/>
        </w:rPr>
        <w:t xml:space="preserve">: </w:t>
      </w:r>
      <w:r>
        <w:rPr>
          <w:color w:val="00447B"/>
          <w:sz w:val="20"/>
          <w:szCs w:val="20"/>
          <w:lang w:val="el-GR"/>
        </w:rPr>
        <w:t xml:space="preserve">: </w:t>
      </w:r>
      <w:r w:rsidRPr="00726155">
        <w:rPr>
          <w:color w:val="00447B"/>
          <w:sz w:val="20"/>
          <w:szCs w:val="20"/>
          <w:lang w:val="el-GR"/>
        </w:rPr>
        <w:t>εμφάνιση ημερολογίου</w:t>
      </w:r>
    </w:p>
    <w:p w14:paraId="6D2B96EA" w14:textId="1791147A" w:rsidR="00BD4E96" w:rsidRDefault="00BD4E96" w:rsidP="006A7DED">
      <w:pPr>
        <w:jc w:val="both"/>
        <w:rPr>
          <w:color w:val="00447B"/>
          <w:lang w:val="el-GR"/>
        </w:rPr>
      </w:pPr>
    </w:p>
    <w:p w14:paraId="35900E0B" w14:textId="27D08B57" w:rsidR="00BD4E96" w:rsidRDefault="00BD4E96" w:rsidP="006A7DED">
      <w:pPr>
        <w:jc w:val="both"/>
        <w:rPr>
          <w:color w:val="00447B"/>
          <w:lang w:val="el-GR"/>
        </w:rPr>
      </w:pPr>
    </w:p>
    <w:p w14:paraId="4503D48A" w14:textId="310C9C39" w:rsidR="00BD4E96" w:rsidRDefault="00BD4E96" w:rsidP="006A7DED">
      <w:pPr>
        <w:jc w:val="both"/>
        <w:rPr>
          <w:color w:val="00447B"/>
          <w:lang w:val="el-GR"/>
        </w:rPr>
      </w:pPr>
    </w:p>
    <w:p w14:paraId="5B1D2CDC" w14:textId="6AD9BF33" w:rsidR="00726155" w:rsidRDefault="00726155" w:rsidP="006A7DED">
      <w:pPr>
        <w:jc w:val="both"/>
        <w:rPr>
          <w:color w:val="00447B"/>
          <w:lang w:val="el-GR"/>
        </w:rPr>
      </w:pPr>
    </w:p>
    <w:p w14:paraId="31F92F92" w14:textId="140014DA" w:rsidR="00D17AA9" w:rsidRDefault="006A7DED" w:rsidP="00726155">
      <w:pPr>
        <w:jc w:val="both"/>
        <w:rPr>
          <w:color w:val="00447B"/>
          <w:sz w:val="21"/>
          <w:szCs w:val="21"/>
          <w:lang w:val="el-GR"/>
        </w:rPr>
      </w:pPr>
      <w:r w:rsidRPr="00BD4E96">
        <w:rPr>
          <w:color w:val="00447B"/>
          <w:sz w:val="21"/>
          <w:szCs w:val="21"/>
          <w:lang w:val="el-GR"/>
        </w:rPr>
        <w:t xml:space="preserve">Τέλος, υπάρχουν </w:t>
      </w:r>
      <w:r w:rsidR="00BD4E96" w:rsidRPr="00BD4E96">
        <w:rPr>
          <w:color w:val="00447B"/>
          <w:sz w:val="21"/>
          <w:szCs w:val="21"/>
          <w:lang w:val="el-GR"/>
        </w:rPr>
        <w:t>εικονίδια και πεδία</w:t>
      </w:r>
      <w:r w:rsidRPr="00BD4E96">
        <w:rPr>
          <w:color w:val="00447B"/>
          <w:sz w:val="21"/>
          <w:szCs w:val="21"/>
          <w:lang w:val="el-GR"/>
        </w:rPr>
        <w:t xml:space="preserve"> που ακολουθούν εδραιωμένους κανόνες </w:t>
      </w:r>
      <w:r w:rsidR="00BD4E96" w:rsidRPr="00BD4E96">
        <w:rPr>
          <w:color w:val="00447B"/>
          <w:sz w:val="21"/>
          <w:szCs w:val="21"/>
          <w:lang w:val="el-GR"/>
        </w:rPr>
        <w:t>σχεδίασης σε εφαρμογή και υλοποιούν τις αντίστοιχες λειτουργίες (γρανάζι-ρυθμίσεων, ‘</w:t>
      </w:r>
      <w:proofErr w:type="spellStart"/>
      <w:r w:rsidR="00BD4E96" w:rsidRPr="00BD4E96">
        <w:rPr>
          <w:color w:val="00447B"/>
          <w:sz w:val="21"/>
          <w:szCs w:val="21"/>
          <w:lang w:val="en-US"/>
        </w:rPr>
        <w:t>i</w:t>
      </w:r>
      <w:proofErr w:type="spellEnd"/>
      <w:r w:rsidR="00BD4E96" w:rsidRPr="00BD4E96">
        <w:rPr>
          <w:color w:val="00447B"/>
          <w:sz w:val="21"/>
          <w:szCs w:val="21"/>
          <w:lang w:val="el-GR"/>
        </w:rPr>
        <w:t>’ πληροφοριών κτλ.)</w:t>
      </w:r>
    </w:p>
    <w:p w14:paraId="68605003" w14:textId="0FBF22D1" w:rsidR="006C215A" w:rsidRPr="00683B63" w:rsidRDefault="006C215A" w:rsidP="006C215A">
      <w:pPr>
        <w:jc w:val="center"/>
        <w:rPr>
          <w:color w:val="00447B"/>
          <w:sz w:val="32"/>
          <w:szCs w:val="32"/>
          <w:lang w:val="el-GR"/>
        </w:rPr>
      </w:pPr>
      <w:r w:rsidRPr="00045559">
        <w:rPr>
          <w:noProof/>
          <w:color w:val="00447B"/>
          <w:lang w:val="en-US"/>
        </w:rPr>
        <w:lastRenderedPageBreak/>
        <w:drawing>
          <wp:anchor distT="0" distB="0" distL="114300" distR="114300" simplePos="0" relativeHeight="251666432" behindDoc="0" locked="0" layoutInCell="1" allowOverlap="1" wp14:anchorId="2A997E7E" wp14:editId="5D966A88">
            <wp:simplePos x="0" y="0"/>
            <wp:positionH relativeFrom="column">
              <wp:posOffset>2606561</wp:posOffset>
            </wp:positionH>
            <wp:positionV relativeFrom="paragraph">
              <wp:posOffset>-584200</wp:posOffset>
            </wp:positionV>
            <wp:extent cx="544531" cy="537238"/>
            <wp:effectExtent l="0" t="0" r="1905" b="0"/>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531" cy="537238"/>
                    </a:xfrm>
                    <a:prstGeom prst="rect">
                      <a:avLst/>
                    </a:prstGeom>
                  </pic:spPr>
                </pic:pic>
              </a:graphicData>
            </a:graphic>
            <wp14:sizeRelH relativeFrom="page">
              <wp14:pctWidth>0</wp14:pctWidth>
            </wp14:sizeRelH>
            <wp14:sizeRelV relativeFrom="page">
              <wp14:pctHeight>0</wp14:pctHeight>
            </wp14:sizeRelV>
          </wp:anchor>
        </w:drawing>
      </w:r>
      <w:r w:rsidRPr="00045559">
        <w:rPr>
          <w:color w:val="00447B"/>
          <w:sz w:val="32"/>
          <w:szCs w:val="32"/>
          <w:lang w:val="en-US"/>
        </w:rPr>
        <w:t>SupportICUs</w:t>
      </w:r>
      <w:r>
        <w:rPr>
          <w:color w:val="00447B"/>
          <w:sz w:val="32"/>
          <w:szCs w:val="32"/>
          <w:lang w:val="en-US"/>
        </w:rPr>
        <w:t xml:space="preserve"> </w:t>
      </w:r>
    </w:p>
    <w:p w14:paraId="51EA750E" w14:textId="5F944369" w:rsidR="006C215A" w:rsidRPr="0010748F" w:rsidRDefault="006E43CD" w:rsidP="006C215A">
      <w:pPr>
        <w:jc w:val="center"/>
        <w:rPr>
          <w:color w:val="00447B"/>
          <w:sz w:val="32"/>
          <w:szCs w:val="32"/>
          <w:lang w:val="el-GR"/>
        </w:rPr>
      </w:pPr>
      <w:r w:rsidRPr="0010748F">
        <w:rPr>
          <w:color w:val="00447B"/>
          <w:sz w:val="32"/>
          <w:szCs w:val="32"/>
          <w:lang w:val="el-GR"/>
        </w:rPr>
        <w:t>Δεδομένα, Προβλέψεις</w:t>
      </w:r>
    </w:p>
    <w:p w14:paraId="6790904C" w14:textId="703B3C3C" w:rsidR="00906B8A" w:rsidRPr="0010748F" w:rsidRDefault="00146D8B" w:rsidP="00146D8B">
      <w:pPr>
        <w:jc w:val="center"/>
        <w:rPr>
          <w:color w:val="00447B"/>
          <w:lang w:val="el-GR"/>
        </w:rPr>
      </w:pPr>
      <w:r w:rsidRPr="0010748F">
        <w:rPr>
          <w:color w:val="00447B"/>
          <w:lang w:val="el-GR"/>
        </w:rPr>
        <w:t>(</w:t>
      </w:r>
      <w:r w:rsidR="0010748F" w:rsidRPr="0010748F">
        <w:rPr>
          <w:color w:val="00447B"/>
          <w:lang w:val="el-GR"/>
        </w:rPr>
        <w:t>Π</w:t>
      </w:r>
      <w:r w:rsidRPr="0010748F">
        <w:rPr>
          <w:color w:val="00447B"/>
          <w:lang w:val="el-GR"/>
        </w:rPr>
        <w:t>ρος επέκταση</w:t>
      </w:r>
      <w:r w:rsidR="00227A47" w:rsidRPr="0010748F">
        <w:rPr>
          <w:color w:val="00447B"/>
          <w:lang w:val="el-GR"/>
        </w:rPr>
        <w:t>,</w:t>
      </w:r>
      <w:r w:rsidRPr="0010748F">
        <w:rPr>
          <w:color w:val="00447B"/>
          <w:lang w:val="el-GR"/>
        </w:rPr>
        <w:t xml:space="preserve"> σε συνεργασία με γιατρούς</w:t>
      </w:r>
      <w:r w:rsidR="0010748F" w:rsidRPr="0010748F">
        <w:rPr>
          <w:color w:val="00447B"/>
          <w:lang w:val="el-GR"/>
        </w:rPr>
        <w:t>.</w:t>
      </w:r>
      <w:r w:rsidRPr="0010748F">
        <w:rPr>
          <w:color w:val="00447B"/>
          <w:lang w:val="el-GR"/>
        </w:rPr>
        <w:t>)</w:t>
      </w:r>
    </w:p>
    <w:p w14:paraId="473D3443" w14:textId="226B8132" w:rsidR="006E43CD" w:rsidRPr="00045559" w:rsidRDefault="00906B8A" w:rsidP="006E43CD">
      <w:pPr>
        <w:jc w:val="both"/>
        <w:rPr>
          <w:color w:val="00447B"/>
          <w:sz w:val="28"/>
          <w:szCs w:val="28"/>
          <w:lang w:val="el-GR"/>
        </w:rPr>
      </w:pPr>
      <w:r>
        <w:rPr>
          <w:color w:val="00447B"/>
          <w:sz w:val="28"/>
          <w:szCs w:val="28"/>
          <w:lang w:val="el-GR"/>
        </w:rPr>
        <w:t>Δεδομένα</w:t>
      </w:r>
    </w:p>
    <w:p w14:paraId="120AC76F" w14:textId="77777777" w:rsidR="006E43CD" w:rsidRPr="00045559" w:rsidRDefault="006E43CD" w:rsidP="006E43CD">
      <w:pPr>
        <w:jc w:val="both"/>
        <w:rPr>
          <w:color w:val="00447B"/>
          <w:sz w:val="28"/>
          <w:szCs w:val="28"/>
          <w:lang w:val="el-GR"/>
        </w:rPr>
      </w:pPr>
      <w:r w:rsidRPr="00045559">
        <w:rPr>
          <w:color w:val="00447B"/>
          <w:sz w:val="28"/>
          <w:szCs w:val="28"/>
          <w:lang w:val="el-GR"/>
        </w:rPr>
        <w:t>________________________________________________________________</w:t>
      </w:r>
    </w:p>
    <w:p w14:paraId="4F112305" w14:textId="3BABD528" w:rsidR="00227A47" w:rsidRPr="00227A47" w:rsidRDefault="00227A47" w:rsidP="00227A47">
      <w:pPr>
        <w:jc w:val="both"/>
        <w:rPr>
          <w:color w:val="00447B"/>
          <w:lang w:val="el-GR"/>
        </w:rPr>
      </w:pPr>
      <w:r>
        <w:rPr>
          <w:color w:val="00447B"/>
          <w:lang w:val="el-GR"/>
        </w:rPr>
        <w:t>Για ασθενή:</w:t>
      </w:r>
    </w:p>
    <w:p w14:paraId="622CB673" w14:textId="36B4BF06" w:rsidR="006C215A" w:rsidRDefault="00683C40" w:rsidP="00683C40">
      <w:pPr>
        <w:pStyle w:val="ListParagraph"/>
        <w:numPr>
          <w:ilvl w:val="0"/>
          <w:numId w:val="3"/>
        </w:numPr>
        <w:jc w:val="both"/>
        <w:rPr>
          <w:color w:val="00447B"/>
          <w:lang w:val="el-GR"/>
        </w:rPr>
      </w:pPr>
      <w:r>
        <w:rPr>
          <w:color w:val="00447B"/>
          <w:lang w:val="el-GR"/>
        </w:rPr>
        <w:t>Ασθενή</w:t>
      </w:r>
    </w:p>
    <w:p w14:paraId="37E9BC3F" w14:textId="77777777" w:rsidR="00227A47" w:rsidRDefault="00683C40" w:rsidP="00683C40">
      <w:pPr>
        <w:pStyle w:val="ListParagraph"/>
        <w:numPr>
          <w:ilvl w:val="0"/>
          <w:numId w:val="3"/>
        </w:numPr>
        <w:jc w:val="both"/>
        <w:rPr>
          <w:color w:val="00447B"/>
          <w:lang w:val="el-GR"/>
        </w:rPr>
      </w:pPr>
      <w:r>
        <w:rPr>
          <w:color w:val="00447B"/>
          <w:lang w:val="el-GR"/>
        </w:rPr>
        <w:t>Νοσηλείας Ασθενή</w:t>
      </w:r>
      <w:r w:rsidR="00227A47">
        <w:rPr>
          <w:color w:val="00447B"/>
          <w:lang w:val="el-GR"/>
        </w:rPr>
        <w:t xml:space="preserve"> </w:t>
      </w:r>
    </w:p>
    <w:p w14:paraId="433A126E" w14:textId="45FD4382" w:rsidR="00683C40" w:rsidRDefault="00683C40" w:rsidP="00683C40">
      <w:pPr>
        <w:pStyle w:val="ListParagraph"/>
        <w:numPr>
          <w:ilvl w:val="0"/>
          <w:numId w:val="3"/>
        </w:numPr>
        <w:jc w:val="both"/>
        <w:rPr>
          <w:color w:val="00447B"/>
          <w:lang w:val="el-GR"/>
        </w:rPr>
      </w:pPr>
      <w:r>
        <w:rPr>
          <w:color w:val="00447B"/>
          <w:lang w:val="el-GR"/>
        </w:rPr>
        <w:t xml:space="preserve">Βιομετρικές μετρήσεις (υποστήριξη </w:t>
      </w:r>
      <w:r w:rsidR="00146D8B">
        <w:rPr>
          <w:color w:val="00447B"/>
          <w:lang w:val="el-GR"/>
        </w:rPr>
        <w:t xml:space="preserve">τηλεϊατρικής, </w:t>
      </w:r>
      <w:r>
        <w:rPr>
          <w:color w:val="00447B"/>
          <w:lang w:val="en-US"/>
        </w:rPr>
        <w:t>eICU</w:t>
      </w:r>
      <w:r>
        <w:rPr>
          <w:color w:val="00447B"/>
          <w:lang w:val="el-GR"/>
        </w:rPr>
        <w:t>)</w:t>
      </w:r>
      <w:r w:rsidR="00146D8B" w:rsidRPr="00BF2F54">
        <w:rPr>
          <w:color w:val="00447B"/>
          <w:lang w:val="el-GR"/>
        </w:rPr>
        <w:t xml:space="preserve"> </w:t>
      </w:r>
    </w:p>
    <w:p w14:paraId="2013AF11" w14:textId="0CB27EBD" w:rsidR="00227A47" w:rsidRPr="00227A47" w:rsidRDefault="00227A47" w:rsidP="00227A47">
      <w:pPr>
        <w:pStyle w:val="ListParagraph"/>
        <w:jc w:val="both"/>
        <w:rPr>
          <w:color w:val="00447B"/>
          <w:lang w:val="el-GR"/>
        </w:rPr>
      </w:pPr>
      <w:r>
        <w:rPr>
          <w:color w:val="00447B"/>
          <w:lang w:val="el-GR"/>
        </w:rPr>
        <w:t xml:space="preserve">(+ </w:t>
      </w:r>
      <w:r w:rsidRPr="00227A47">
        <w:rPr>
          <w:color w:val="00447B"/>
          <w:lang w:val="el-GR"/>
        </w:rPr>
        <w:t>Στατιστικά, Διαγράμματα, Ιστορικό</w:t>
      </w:r>
      <w:r>
        <w:rPr>
          <w:color w:val="00447B"/>
          <w:lang w:val="el-GR"/>
        </w:rPr>
        <w:t xml:space="preserve"> τωρινής και προηγούμενων νοσηλειών του)</w:t>
      </w:r>
    </w:p>
    <w:p w14:paraId="7AA7C629" w14:textId="4A85EBB1" w:rsidR="00BF2F54" w:rsidRDefault="00BF2F54" w:rsidP="00683C40">
      <w:pPr>
        <w:pStyle w:val="ListParagraph"/>
        <w:numPr>
          <w:ilvl w:val="0"/>
          <w:numId w:val="3"/>
        </w:numPr>
        <w:jc w:val="both"/>
        <w:rPr>
          <w:color w:val="00447B"/>
          <w:lang w:val="el-GR"/>
        </w:rPr>
      </w:pPr>
      <w:r>
        <w:rPr>
          <w:color w:val="00447B"/>
          <w:lang w:val="el-GR"/>
        </w:rPr>
        <w:t>Διαγνώσεων</w:t>
      </w:r>
    </w:p>
    <w:p w14:paraId="0FD4D9CB" w14:textId="5E3482EC" w:rsidR="00BF2F54" w:rsidRDefault="00BF2F54" w:rsidP="00683C40">
      <w:pPr>
        <w:pStyle w:val="ListParagraph"/>
        <w:numPr>
          <w:ilvl w:val="0"/>
          <w:numId w:val="3"/>
        </w:numPr>
        <w:jc w:val="both"/>
        <w:rPr>
          <w:color w:val="00447B"/>
          <w:lang w:val="el-GR"/>
        </w:rPr>
      </w:pPr>
      <w:r>
        <w:rPr>
          <w:color w:val="00447B"/>
          <w:lang w:val="el-GR"/>
        </w:rPr>
        <w:t>Φαρμάκων και χορήγησης φαρμάκων</w:t>
      </w:r>
    </w:p>
    <w:p w14:paraId="1F8F8F3F" w14:textId="5694CCC4" w:rsidR="00227A47" w:rsidRDefault="00227A47" w:rsidP="00227A47">
      <w:pPr>
        <w:jc w:val="both"/>
        <w:rPr>
          <w:color w:val="00447B"/>
          <w:lang w:val="el-GR"/>
        </w:rPr>
      </w:pPr>
    </w:p>
    <w:p w14:paraId="47E691AF" w14:textId="65C39782" w:rsidR="00227A47" w:rsidRDefault="00227A47" w:rsidP="00227A47">
      <w:pPr>
        <w:jc w:val="both"/>
        <w:rPr>
          <w:color w:val="00447B"/>
          <w:lang w:val="el-GR"/>
        </w:rPr>
      </w:pPr>
      <w:r>
        <w:rPr>
          <w:color w:val="00447B"/>
          <w:lang w:val="el-GR"/>
        </w:rPr>
        <w:t xml:space="preserve">Για </w:t>
      </w:r>
      <w:r>
        <w:rPr>
          <w:color w:val="00447B"/>
          <w:lang w:val="el-GR"/>
        </w:rPr>
        <w:t>ΜΕΘ</w:t>
      </w:r>
      <w:r>
        <w:rPr>
          <w:color w:val="00447B"/>
          <w:lang w:val="el-GR"/>
        </w:rPr>
        <w:t>:</w:t>
      </w:r>
    </w:p>
    <w:p w14:paraId="1B984772" w14:textId="11F46B90" w:rsidR="0010748F" w:rsidRDefault="0010748F" w:rsidP="0010748F">
      <w:pPr>
        <w:pStyle w:val="ListParagraph"/>
        <w:numPr>
          <w:ilvl w:val="0"/>
          <w:numId w:val="6"/>
        </w:numPr>
        <w:jc w:val="both"/>
        <w:rPr>
          <w:color w:val="00447B"/>
          <w:lang w:val="el-GR"/>
        </w:rPr>
      </w:pPr>
      <w:r>
        <w:rPr>
          <w:color w:val="00447B"/>
          <w:lang w:val="el-GR"/>
        </w:rPr>
        <w:t>Διαθεσιμότητα κλινών</w:t>
      </w:r>
    </w:p>
    <w:p w14:paraId="4112897B" w14:textId="16C7456C" w:rsidR="0010748F" w:rsidRDefault="0010748F" w:rsidP="0010748F">
      <w:pPr>
        <w:pStyle w:val="ListParagraph"/>
        <w:numPr>
          <w:ilvl w:val="0"/>
          <w:numId w:val="6"/>
        </w:numPr>
        <w:jc w:val="both"/>
        <w:rPr>
          <w:color w:val="00447B"/>
          <w:lang w:val="el-GR"/>
        </w:rPr>
      </w:pPr>
      <w:r>
        <w:rPr>
          <w:color w:val="00447B"/>
          <w:lang w:val="el-GR"/>
        </w:rPr>
        <w:t>Υπερβακτηρίδια</w:t>
      </w:r>
    </w:p>
    <w:p w14:paraId="75BF0218" w14:textId="3DF8D57C" w:rsidR="0010748F" w:rsidRDefault="0010748F" w:rsidP="0010748F">
      <w:pPr>
        <w:pStyle w:val="ListParagraph"/>
        <w:numPr>
          <w:ilvl w:val="0"/>
          <w:numId w:val="6"/>
        </w:numPr>
        <w:jc w:val="both"/>
        <w:rPr>
          <w:color w:val="00447B"/>
          <w:lang w:val="el-GR"/>
        </w:rPr>
      </w:pPr>
      <w:r>
        <w:rPr>
          <w:color w:val="00447B"/>
          <w:lang w:val="el-GR"/>
        </w:rPr>
        <w:t>Στατιστικά για την διαμόρφωση πρωτοκόλλων</w:t>
      </w:r>
    </w:p>
    <w:p w14:paraId="0E22D44F" w14:textId="2CD74D1C" w:rsidR="0010748F" w:rsidRDefault="0010748F" w:rsidP="0010748F">
      <w:pPr>
        <w:pStyle w:val="ListParagraph"/>
        <w:numPr>
          <w:ilvl w:val="0"/>
          <w:numId w:val="6"/>
        </w:numPr>
        <w:jc w:val="both"/>
        <w:rPr>
          <w:color w:val="00447B"/>
          <w:lang w:val="el-GR"/>
        </w:rPr>
      </w:pPr>
      <w:r>
        <w:rPr>
          <w:color w:val="00447B"/>
          <w:lang w:val="el-GR"/>
        </w:rPr>
        <w:t>Παρακολούθηση εξοπλισμού κλινών</w:t>
      </w:r>
    </w:p>
    <w:p w14:paraId="5AB5F43A" w14:textId="71605137" w:rsidR="0010748F" w:rsidRPr="0010748F" w:rsidRDefault="0010748F" w:rsidP="0010748F">
      <w:pPr>
        <w:ind w:left="360" w:firstLine="360"/>
        <w:jc w:val="both"/>
        <w:rPr>
          <w:color w:val="00447B"/>
          <w:lang w:val="el-GR"/>
        </w:rPr>
      </w:pPr>
      <w:r w:rsidRPr="0010748F">
        <w:rPr>
          <w:color w:val="00447B"/>
          <w:lang w:val="el-GR"/>
        </w:rPr>
        <w:t>(+ Στατιστικά, Διαγράμματα, Ιστορικό)</w:t>
      </w:r>
    </w:p>
    <w:p w14:paraId="1ADAF6DC" w14:textId="259D5C28" w:rsidR="0010748F" w:rsidRDefault="0010748F" w:rsidP="0010748F">
      <w:pPr>
        <w:pStyle w:val="ListParagraph"/>
        <w:numPr>
          <w:ilvl w:val="0"/>
          <w:numId w:val="6"/>
        </w:numPr>
        <w:jc w:val="both"/>
        <w:rPr>
          <w:color w:val="00447B"/>
          <w:lang w:val="el-GR"/>
        </w:rPr>
      </w:pPr>
      <w:r>
        <w:rPr>
          <w:color w:val="00447B"/>
          <w:lang w:val="el-GR"/>
        </w:rPr>
        <w:t>Παρακολούθηση</w:t>
      </w:r>
      <w:r w:rsidRPr="0010748F">
        <w:rPr>
          <w:color w:val="00447B"/>
          <w:lang w:val="el-GR"/>
        </w:rPr>
        <w:t xml:space="preserve"> </w:t>
      </w:r>
      <w:r w:rsidRPr="0010748F">
        <w:rPr>
          <w:color w:val="00447B"/>
          <w:lang w:val="el-GR"/>
        </w:rPr>
        <w:t>κόστο</w:t>
      </w:r>
      <w:r>
        <w:rPr>
          <w:color w:val="00447B"/>
          <w:lang w:val="el-GR"/>
        </w:rPr>
        <w:t>υ</w:t>
      </w:r>
      <w:r w:rsidRPr="0010748F">
        <w:rPr>
          <w:color w:val="00447B"/>
          <w:lang w:val="el-GR"/>
        </w:rPr>
        <w:t>ς ανά ασθενή (αναλώσιμα, κατανάλωση πόρων)</w:t>
      </w:r>
    </w:p>
    <w:p w14:paraId="10E262B8" w14:textId="63CCE970" w:rsidR="0010748F" w:rsidRDefault="0010748F" w:rsidP="0010748F">
      <w:pPr>
        <w:pStyle w:val="ListParagraph"/>
        <w:jc w:val="both"/>
        <w:rPr>
          <w:color w:val="00447B"/>
          <w:lang w:val="el-GR"/>
        </w:rPr>
      </w:pPr>
      <w:r w:rsidRPr="0010748F">
        <w:rPr>
          <w:color w:val="00447B"/>
          <w:lang w:val="el-GR"/>
        </w:rPr>
        <w:t>(+ Στατιστικά, Διαγράμματα, Ιστορικό)</w:t>
      </w:r>
    </w:p>
    <w:p w14:paraId="47246918" w14:textId="46509E25" w:rsidR="0010748F" w:rsidRDefault="0010748F" w:rsidP="0010748F">
      <w:pPr>
        <w:pStyle w:val="ListParagraph"/>
        <w:numPr>
          <w:ilvl w:val="0"/>
          <w:numId w:val="6"/>
        </w:numPr>
        <w:jc w:val="both"/>
        <w:rPr>
          <w:color w:val="00447B"/>
          <w:lang w:val="el-GR"/>
        </w:rPr>
      </w:pPr>
      <w:r>
        <w:rPr>
          <w:color w:val="00447B"/>
          <w:lang w:val="el-GR"/>
        </w:rPr>
        <w:t>Παρακολούθηση ασθενειών συνολικά</w:t>
      </w:r>
    </w:p>
    <w:p w14:paraId="1DCFBB8C" w14:textId="79298FB4" w:rsidR="0010748F" w:rsidRPr="00FA75F7" w:rsidRDefault="0010748F" w:rsidP="00FA75F7">
      <w:pPr>
        <w:pStyle w:val="ListParagraph"/>
        <w:jc w:val="both"/>
        <w:rPr>
          <w:color w:val="00447B"/>
          <w:lang w:val="el-GR"/>
        </w:rPr>
      </w:pPr>
      <w:r w:rsidRPr="0010748F">
        <w:rPr>
          <w:color w:val="00447B"/>
          <w:lang w:val="el-GR"/>
        </w:rPr>
        <w:t>(+ Στατιστικά, Διαγράμματα, Ιστορικό)</w:t>
      </w:r>
    </w:p>
    <w:p w14:paraId="7AB5B3A2" w14:textId="2992A651" w:rsidR="00906B8A" w:rsidRDefault="00906B8A" w:rsidP="00906B8A">
      <w:pPr>
        <w:jc w:val="both"/>
        <w:rPr>
          <w:color w:val="00447B"/>
          <w:lang w:val="el-GR"/>
        </w:rPr>
      </w:pPr>
    </w:p>
    <w:p w14:paraId="7A0327BF" w14:textId="77777777" w:rsidR="00D459ED" w:rsidRPr="00683B63" w:rsidRDefault="00D459ED" w:rsidP="00906B8A">
      <w:pPr>
        <w:jc w:val="both"/>
        <w:rPr>
          <w:color w:val="00447B"/>
          <w:lang w:val="el-GR"/>
        </w:rPr>
      </w:pPr>
    </w:p>
    <w:p w14:paraId="4D9CC13B" w14:textId="751003B0" w:rsidR="00906B8A" w:rsidRPr="00045559" w:rsidRDefault="00906B8A" w:rsidP="00906B8A">
      <w:pPr>
        <w:jc w:val="both"/>
        <w:rPr>
          <w:color w:val="00447B"/>
          <w:sz w:val="28"/>
          <w:szCs w:val="28"/>
          <w:lang w:val="el-GR"/>
        </w:rPr>
      </w:pPr>
      <w:r>
        <w:rPr>
          <w:color w:val="00447B"/>
          <w:sz w:val="28"/>
          <w:szCs w:val="28"/>
          <w:lang w:val="el-GR"/>
        </w:rPr>
        <w:t>Προβλέψεις</w:t>
      </w:r>
    </w:p>
    <w:p w14:paraId="1BBA3A4A" w14:textId="37F0AF8D" w:rsidR="00764996" w:rsidRPr="00147795" w:rsidRDefault="00906B8A" w:rsidP="00764996">
      <w:pPr>
        <w:jc w:val="both"/>
        <w:rPr>
          <w:color w:val="00447B"/>
          <w:sz w:val="28"/>
          <w:szCs w:val="28"/>
          <w:lang w:val="el-GR"/>
        </w:rPr>
      </w:pPr>
      <w:r w:rsidRPr="00045559">
        <w:rPr>
          <w:color w:val="00447B"/>
          <w:sz w:val="28"/>
          <w:szCs w:val="28"/>
          <w:lang w:val="el-GR"/>
        </w:rPr>
        <w:t>________________________________________________________________</w:t>
      </w:r>
    </w:p>
    <w:p w14:paraId="1BE95E62" w14:textId="278B916F" w:rsidR="00764996" w:rsidRDefault="00764996" w:rsidP="00764996">
      <w:pPr>
        <w:jc w:val="both"/>
        <w:rPr>
          <w:color w:val="00447B"/>
          <w:lang w:val="el-GR"/>
        </w:rPr>
      </w:pPr>
      <w:r w:rsidRPr="0010748F">
        <w:rPr>
          <w:color w:val="00447B"/>
          <w:lang w:val="el-GR"/>
        </w:rPr>
        <w:t xml:space="preserve">Δοκιμαστική φάση (αναμένουμε το </w:t>
      </w:r>
      <w:r w:rsidRPr="0010748F">
        <w:rPr>
          <w:color w:val="00447B"/>
          <w:lang w:val="en-US"/>
        </w:rPr>
        <w:t>feedback</w:t>
      </w:r>
      <w:r w:rsidRPr="0010748F">
        <w:rPr>
          <w:color w:val="00447B"/>
          <w:lang w:val="el-GR"/>
        </w:rPr>
        <w:t xml:space="preserve"> σας!):</w:t>
      </w:r>
    </w:p>
    <w:p w14:paraId="1A998485" w14:textId="77777777" w:rsidR="00147795" w:rsidRPr="0010748F" w:rsidRDefault="00147795" w:rsidP="00147795">
      <w:pPr>
        <w:pStyle w:val="ListParagraph"/>
        <w:numPr>
          <w:ilvl w:val="0"/>
          <w:numId w:val="5"/>
        </w:numPr>
        <w:jc w:val="both"/>
        <w:rPr>
          <w:color w:val="00447B"/>
          <w:lang w:val="el-GR"/>
        </w:rPr>
      </w:pPr>
      <w:r w:rsidRPr="0010748F">
        <w:rPr>
          <w:color w:val="00447B"/>
          <w:lang w:val="el-GR"/>
        </w:rPr>
        <w:t>Πρόβλεψη για την διαθεσιμότητα κλινών</w:t>
      </w:r>
    </w:p>
    <w:p w14:paraId="305727AA" w14:textId="5DEF23E1" w:rsidR="00147795" w:rsidRPr="00147795" w:rsidRDefault="00147795" w:rsidP="00764996">
      <w:pPr>
        <w:pStyle w:val="ListParagraph"/>
        <w:numPr>
          <w:ilvl w:val="0"/>
          <w:numId w:val="5"/>
        </w:numPr>
        <w:jc w:val="both"/>
        <w:rPr>
          <w:color w:val="00447B"/>
          <w:lang w:val="el-GR"/>
        </w:rPr>
      </w:pPr>
      <w:r w:rsidRPr="0010748F">
        <w:rPr>
          <w:color w:val="00447B"/>
          <w:lang w:val="el-GR"/>
        </w:rPr>
        <w:t>Πρόβλεψη για το κόστος ανά ασθενή (αναλώσιμα, κατανάλωση πόρων)</w:t>
      </w:r>
    </w:p>
    <w:p w14:paraId="5503851E" w14:textId="01366133" w:rsidR="00906B8A" w:rsidRPr="0010748F" w:rsidRDefault="00764996" w:rsidP="00764996">
      <w:pPr>
        <w:pStyle w:val="ListParagraph"/>
        <w:numPr>
          <w:ilvl w:val="0"/>
          <w:numId w:val="4"/>
        </w:numPr>
        <w:jc w:val="both"/>
        <w:rPr>
          <w:color w:val="00447B"/>
          <w:lang w:val="el-GR"/>
        </w:rPr>
      </w:pPr>
      <w:r w:rsidRPr="0010748F">
        <w:rPr>
          <w:color w:val="00447B"/>
          <w:lang w:val="el-GR"/>
        </w:rPr>
        <w:t>Θνησιμότητα ασθενή</w:t>
      </w:r>
    </w:p>
    <w:p w14:paraId="1E3B9E26" w14:textId="358A7B4F" w:rsidR="00A13C46" w:rsidRPr="0010748F" w:rsidRDefault="00A13C46" w:rsidP="00764996">
      <w:pPr>
        <w:pStyle w:val="ListParagraph"/>
        <w:numPr>
          <w:ilvl w:val="0"/>
          <w:numId w:val="4"/>
        </w:numPr>
        <w:jc w:val="both"/>
        <w:rPr>
          <w:color w:val="00447B"/>
          <w:lang w:val="el-GR"/>
        </w:rPr>
      </w:pPr>
      <w:r w:rsidRPr="0010748F">
        <w:rPr>
          <w:color w:val="00447B"/>
          <w:lang w:val="el-GR"/>
        </w:rPr>
        <w:t>Χρονικής περίοδος νοσηλείας ασθενή</w:t>
      </w:r>
    </w:p>
    <w:p w14:paraId="79DCAFDF" w14:textId="06BC09D3" w:rsidR="00A13C46" w:rsidRPr="0010748F" w:rsidRDefault="00A13C46" w:rsidP="00764996">
      <w:pPr>
        <w:pStyle w:val="ListParagraph"/>
        <w:numPr>
          <w:ilvl w:val="0"/>
          <w:numId w:val="4"/>
        </w:numPr>
        <w:jc w:val="both"/>
        <w:rPr>
          <w:color w:val="00447B"/>
          <w:lang w:val="el-GR"/>
        </w:rPr>
      </w:pPr>
      <w:r w:rsidRPr="0010748F">
        <w:rPr>
          <w:color w:val="00447B"/>
          <w:lang w:val="el-GR"/>
        </w:rPr>
        <w:t>Χρονική περίοδος ανάρρωσης ασθενή</w:t>
      </w:r>
    </w:p>
    <w:p w14:paraId="76D18D4F" w14:textId="526B80BB" w:rsidR="00A13C46" w:rsidRPr="0010748F" w:rsidRDefault="00A13C46" w:rsidP="00764996">
      <w:pPr>
        <w:pStyle w:val="ListParagraph"/>
        <w:numPr>
          <w:ilvl w:val="0"/>
          <w:numId w:val="4"/>
        </w:numPr>
        <w:jc w:val="both"/>
        <w:rPr>
          <w:color w:val="00447B"/>
          <w:lang w:val="el-GR"/>
        </w:rPr>
      </w:pPr>
      <w:r w:rsidRPr="0010748F">
        <w:rPr>
          <w:color w:val="00447B"/>
          <w:lang w:val="el-GR"/>
        </w:rPr>
        <w:t>Πιθανότητα επανένταξης στην ΜΕΘ μέσα στις επόμενες 30 μέρες</w:t>
      </w:r>
    </w:p>
    <w:sectPr w:rsidR="00A13C46" w:rsidRPr="001074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7D66"/>
    <w:multiLevelType w:val="hybridMultilevel"/>
    <w:tmpl w:val="FCD05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9F5F86"/>
    <w:multiLevelType w:val="hybridMultilevel"/>
    <w:tmpl w:val="F63CF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364E41"/>
    <w:multiLevelType w:val="hybridMultilevel"/>
    <w:tmpl w:val="BA4EB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6F7111"/>
    <w:multiLevelType w:val="hybridMultilevel"/>
    <w:tmpl w:val="D906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985E9A"/>
    <w:multiLevelType w:val="hybridMultilevel"/>
    <w:tmpl w:val="02B66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FC47A2"/>
    <w:multiLevelType w:val="hybridMultilevel"/>
    <w:tmpl w:val="C7BC1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9925847">
    <w:abstractNumId w:val="2"/>
  </w:num>
  <w:num w:numId="2" w16cid:durableId="1711878529">
    <w:abstractNumId w:val="3"/>
  </w:num>
  <w:num w:numId="3" w16cid:durableId="446510169">
    <w:abstractNumId w:val="4"/>
  </w:num>
  <w:num w:numId="4" w16cid:durableId="1613784116">
    <w:abstractNumId w:val="5"/>
  </w:num>
  <w:num w:numId="5" w16cid:durableId="1813517436">
    <w:abstractNumId w:val="0"/>
  </w:num>
  <w:num w:numId="6" w16cid:durableId="618922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42"/>
    <w:rsid w:val="00045559"/>
    <w:rsid w:val="000B6A5E"/>
    <w:rsid w:val="0010748F"/>
    <w:rsid w:val="00123459"/>
    <w:rsid w:val="00146D8B"/>
    <w:rsid w:val="00147795"/>
    <w:rsid w:val="00174A3B"/>
    <w:rsid w:val="00227A47"/>
    <w:rsid w:val="003011F1"/>
    <w:rsid w:val="0041017A"/>
    <w:rsid w:val="00486936"/>
    <w:rsid w:val="00504774"/>
    <w:rsid w:val="00545442"/>
    <w:rsid w:val="00683B63"/>
    <w:rsid w:val="00683C40"/>
    <w:rsid w:val="006A3452"/>
    <w:rsid w:val="006A7DED"/>
    <w:rsid w:val="006C215A"/>
    <w:rsid w:val="006E43CD"/>
    <w:rsid w:val="00726155"/>
    <w:rsid w:val="00744E71"/>
    <w:rsid w:val="00764996"/>
    <w:rsid w:val="00862ABA"/>
    <w:rsid w:val="008D7168"/>
    <w:rsid w:val="00906B8A"/>
    <w:rsid w:val="009A6C17"/>
    <w:rsid w:val="00A066DA"/>
    <w:rsid w:val="00A13C46"/>
    <w:rsid w:val="00A743F6"/>
    <w:rsid w:val="00AC40E7"/>
    <w:rsid w:val="00BD21EE"/>
    <w:rsid w:val="00BD4E96"/>
    <w:rsid w:val="00BF2F54"/>
    <w:rsid w:val="00C15B60"/>
    <w:rsid w:val="00C537A4"/>
    <w:rsid w:val="00C74B97"/>
    <w:rsid w:val="00D17AA9"/>
    <w:rsid w:val="00D37C2F"/>
    <w:rsid w:val="00D459ED"/>
    <w:rsid w:val="00DB0525"/>
    <w:rsid w:val="00F7063C"/>
    <w:rsid w:val="00FA75F7"/>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FA0E"/>
  <w15:chartTrackingRefBased/>
  <w15:docId w15:val="{F964DDA9-1108-8E47-9F05-2995F689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5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Νικολαος Πηγαδας</dc:creator>
  <cp:keywords/>
  <dc:description/>
  <cp:lastModifiedBy>Νικολαος Πηγαδας</cp:lastModifiedBy>
  <cp:revision>28</cp:revision>
  <dcterms:created xsi:type="dcterms:W3CDTF">2022-07-04T12:01:00Z</dcterms:created>
  <dcterms:modified xsi:type="dcterms:W3CDTF">2022-07-04T14:53:00Z</dcterms:modified>
</cp:coreProperties>
</file>