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FBD6" w14:textId="4A88764B" w:rsidR="00822719" w:rsidRPr="00C279C4" w:rsidRDefault="0038201E">
      <w:pPr>
        <w:pStyle w:val="Title"/>
        <w:jc w:val="right"/>
      </w:pPr>
      <w:r w:rsidRPr="00C279C4">
        <w:drawing>
          <wp:inline distT="0" distB="0" distL="0" distR="0" wp14:anchorId="1BF12C2C" wp14:editId="043A457D">
            <wp:extent cx="1868805" cy="1471295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3C96" w14:textId="77777777" w:rsidR="00822719" w:rsidRPr="00C279C4" w:rsidRDefault="00822719">
      <w:pPr>
        <w:pStyle w:val="Title"/>
        <w:jc w:val="right"/>
      </w:pPr>
    </w:p>
    <w:p w14:paraId="6E9CD4C5" w14:textId="751217CE" w:rsidR="00A6439F" w:rsidRPr="00C279C4" w:rsidRDefault="00822719">
      <w:pPr>
        <w:pStyle w:val="Title"/>
        <w:jc w:val="right"/>
      </w:pPr>
      <w:r w:rsidRPr="00C279C4">
        <w:t>PharmEase</w:t>
      </w:r>
    </w:p>
    <w:p w14:paraId="119B8BA5" w14:textId="14886647" w:rsidR="00A6439F" w:rsidRPr="00C279C4" w:rsidRDefault="00822719">
      <w:pPr>
        <w:pStyle w:val="Title"/>
        <w:jc w:val="right"/>
      </w:pPr>
      <w:r w:rsidRPr="00C279C4">
        <w:t>Specifikacija softverskih zahtjeva</w:t>
      </w:r>
    </w:p>
    <w:p w14:paraId="658580D0" w14:textId="77777777" w:rsidR="00A6439F" w:rsidRPr="00C279C4" w:rsidRDefault="00A6439F"/>
    <w:p w14:paraId="4DABA984" w14:textId="77777777" w:rsidR="00A6439F" w:rsidRPr="00C279C4" w:rsidRDefault="00A6439F"/>
    <w:p w14:paraId="4D9313C1" w14:textId="4468260B" w:rsidR="00A6439F" w:rsidRPr="00C279C4" w:rsidRDefault="00000000">
      <w:pPr>
        <w:pStyle w:val="Title"/>
        <w:jc w:val="right"/>
        <w:rPr>
          <w:sz w:val="28"/>
        </w:rPr>
      </w:pPr>
      <w:r w:rsidRPr="00C279C4">
        <w:rPr>
          <w:sz w:val="28"/>
        </w:rPr>
        <w:t>Ver</w:t>
      </w:r>
      <w:r w:rsidR="00822719" w:rsidRPr="00C279C4">
        <w:rPr>
          <w:sz w:val="28"/>
        </w:rPr>
        <w:t>zija</w:t>
      </w:r>
      <w:r w:rsidRPr="00C279C4">
        <w:rPr>
          <w:sz w:val="28"/>
        </w:rPr>
        <w:t xml:space="preserve"> 1.</w:t>
      </w:r>
      <w:r w:rsidR="00962249">
        <w:rPr>
          <w:sz w:val="28"/>
        </w:rPr>
        <w:t>1</w:t>
      </w:r>
    </w:p>
    <w:p w14:paraId="1E69B50C" w14:textId="77777777" w:rsidR="00A6439F" w:rsidRPr="00C279C4" w:rsidRDefault="00A6439F">
      <w:pPr>
        <w:pStyle w:val="Title"/>
        <w:rPr>
          <w:sz w:val="28"/>
        </w:rPr>
      </w:pPr>
    </w:p>
    <w:p w14:paraId="58535058" w14:textId="77777777" w:rsidR="00A6439F" w:rsidRPr="00C279C4" w:rsidRDefault="00A6439F">
      <w:pPr>
        <w:jc w:val="right"/>
      </w:pPr>
    </w:p>
    <w:p w14:paraId="5EAA1243" w14:textId="7EE5E587" w:rsidR="00A6439F" w:rsidRPr="00C279C4" w:rsidRDefault="00A6439F" w:rsidP="005B73C7">
      <w:pPr>
        <w:pStyle w:val="InfoBlue"/>
      </w:pPr>
    </w:p>
    <w:p w14:paraId="3D8B89C1" w14:textId="77777777" w:rsidR="00A6439F" w:rsidRPr="00C279C4" w:rsidRDefault="00A6439F">
      <w:pPr>
        <w:pStyle w:val="BodyText"/>
      </w:pPr>
    </w:p>
    <w:p w14:paraId="2D307CCB" w14:textId="77777777" w:rsidR="00A6439F" w:rsidRPr="00C279C4" w:rsidRDefault="00A6439F">
      <w:pPr>
        <w:pStyle w:val="BodyText"/>
        <w:sectPr w:rsidR="00A6439F" w:rsidRPr="00C279C4">
          <w:headerReference w:type="default" r:id="rId9"/>
          <w:footerReference w:type="even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38303CC1" w14:textId="60C23D01" w:rsidR="00A6439F" w:rsidRDefault="00C279C4">
      <w:pPr>
        <w:pStyle w:val="Title"/>
      </w:pPr>
      <w:r w:rsidRPr="00C279C4">
        <w:lastRenderedPageBreak/>
        <w:t>Istorija revizija</w:t>
      </w:r>
    </w:p>
    <w:p w14:paraId="1C0FBE9D" w14:textId="77777777" w:rsidR="00644382" w:rsidRPr="00644382" w:rsidRDefault="00644382" w:rsidP="00644382"/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6439F" w:rsidRPr="00C279C4" w14:paraId="48E8FCE2" w14:textId="77777777" w:rsidTr="00962249">
        <w:tc>
          <w:tcPr>
            <w:tcW w:w="2304" w:type="dxa"/>
          </w:tcPr>
          <w:p w14:paraId="2D979D1E" w14:textId="253A576C" w:rsidR="00A6439F" w:rsidRPr="00C279C4" w:rsidRDefault="00000000">
            <w:pPr>
              <w:pStyle w:val="Tabletext"/>
              <w:jc w:val="center"/>
              <w:rPr>
                <w:b/>
              </w:rPr>
            </w:pPr>
            <w:r w:rsidRPr="00C279C4">
              <w:rPr>
                <w:b/>
              </w:rPr>
              <w:t>Dat</w:t>
            </w:r>
            <w:r w:rsidR="00C279C4" w:rsidRPr="00C279C4">
              <w:rPr>
                <w:b/>
              </w:rPr>
              <w:t>um</w:t>
            </w:r>
          </w:p>
        </w:tc>
        <w:tc>
          <w:tcPr>
            <w:tcW w:w="1152" w:type="dxa"/>
          </w:tcPr>
          <w:p w14:paraId="2C735C0B" w14:textId="01DCD381" w:rsidR="00A6439F" w:rsidRPr="00C279C4" w:rsidRDefault="00000000">
            <w:pPr>
              <w:pStyle w:val="Tabletext"/>
              <w:jc w:val="center"/>
              <w:rPr>
                <w:b/>
              </w:rPr>
            </w:pPr>
            <w:r w:rsidRPr="00C279C4">
              <w:rPr>
                <w:b/>
              </w:rPr>
              <w:t>Ver</w:t>
            </w:r>
            <w:r w:rsidR="00C279C4" w:rsidRPr="00C279C4">
              <w:rPr>
                <w:b/>
              </w:rPr>
              <w:t>zija</w:t>
            </w:r>
          </w:p>
        </w:tc>
        <w:tc>
          <w:tcPr>
            <w:tcW w:w="3744" w:type="dxa"/>
          </w:tcPr>
          <w:p w14:paraId="609EEB29" w14:textId="1084D7E6" w:rsidR="00A6439F" w:rsidRPr="00C279C4" w:rsidRDefault="00C279C4">
            <w:pPr>
              <w:pStyle w:val="Tabletext"/>
              <w:jc w:val="center"/>
              <w:rPr>
                <w:b/>
              </w:rPr>
            </w:pPr>
            <w:r w:rsidRPr="00C279C4">
              <w:rPr>
                <w:b/>
              </w:rPr>
              <w:t>Opis</w:t>
            </w:r>
          </w:p>
        </w:tc>
        <w:tc>
          <w:tcPr>
            <w:tcW w:w="2304" w:type="dxa"/>
          </w:tcPr>
          <w:p w14:paraId="4BB06394" w14:textId="01E1A013" w:rsidR="00A6439F" w:rsidRPr="00C279C4" w:rsidRDefault="00000000">
            <w:pPr>
              <w:pStyle w:val="Tabletext"/>
              <w:jc w:val="center"/>
              <w:rPr>
                <w:b/>
              </w:rPr>
            </w:pPr>
            <w:r w:rsidRPr="00C279C4">
              <w:rPr>
                <w:b/>
              </w:rPr>
              <w:t>Aut</w:t>
            </w:r>
            <w:r w:rsidR="00C279C4" w:rsidRPr="00C279C4">
              <w:rPr>
                <w:b/>
              </w:rPr>
              <w:t>or</w:t>
            </w:r>
          </w:p>
        </w:tc>
      </w:tr>
      <w:tr w:rsidR="00A6439F" w:rsidRPr="00C279C4" w14:paraId="5F337BA7" w14:textId="77777777" w:rsidTr="00962249">
        <w:tc>
          <w:tcPr>
            <w:tcW w:w="2304" w:type="dxa"/>
          </w:tcPr>
          <w:p w14:paraId="2D3A34F5" w14:textId="36FFD9B0" w:rsidR="00A6439F" w:rsidRPr="00C279C4" w:rsidRDefault="00C279C4">
            <w:pPr>
              <w:pStyle w:val="Tabletext"/>
            </w:pPr>
            <w:r w:rsidRPr="00C279C4">
              <w:t>14.05.2026</w:t>
            </w:r>
            <w:r w:rsidR="00962249">
              <w:t>.</w:t>
            </w:r>
          </w:p>
        </w:tc>
        <w:tc>
          <w:tcPr>
            <w:tcW w:w="1152" w:type="dxa"/>
          </w:tcPr>
          <w:p w14:paraId="2D0E6017" w14:textId="2F087C18" w:rsidR="00A6439F" w:rsidRPr="00C279C4" w:rsidRDefault="00C279C4">
            <w:pPr>
              <w:pStyle w:val="Tabletext"/>
            </w:pPr>
            <w:r w:rsidRPr="00C279C4">
              <w:t>1.0</w:t>
            </w:r>
          </w:p>
        </w:tc>
        <w:tc>
          <w:tcPr>
            <w:tcW w:w="3744" w:type="dxa"/>
          </w:tcPr>
          <w:p w14:paraId="1B8917F7" w14:textId="15EA707F" w:rsidR="00A6439F" w:rsidRPr="00C279C4" w:rsidRDefault="00C279C4">
            <w:pPr>
              <w:pStyle w:val="Tabletext"/>
            </w:pPr>
            <w:r w:rsidRPr="00C279C4">
              <w:t>Prva verzija dokumenta</w:t>
            </w:r>
          </w:p>
        </w:tc>
        <w:tc>
          <w:tcPr>
            <w:tcW w:w="2304" w:type="dxa"/>
          </w:tcPr>
          <w:p w14:paraId="75692EC0" w14:textId="11EF885A" w:rsidR="00A6439F" w:rsidRPr="00C279C4" w:rsidRDefault="00C279C4">
            <w:pPr>
              <w:pStyle w:val="Tabletext"/>
            </w:pPr>
            <w:r w:rsidRPr="00C279C4">
              <w:t>Željana Sikimić</w:t>
            </w:r>
          </w:p>
        </w:tc>
      </w:tr>
      <w:tr w:rsidR="00962249" w:rsidRPr="00C279C4" w14:paraId="67ECB1A3" w14:textId="77777777" w:rsidTr="00962249">
        <w:tc>
          <w:tcPr>
            <w:tcW w:w="2304" w:type="dxa"/>
          </w:tcPr>
          <w:p w14:paraId="551B91E7" w14:textId="104F1466" w:rsidR="00962249" w:rsidRPr="00C279C4" w:rsidRDefault="00962249" w:rsidP="00962249">
            <w:pPr>
              <w:pStyle w:val="Tabletext"/>
            </w:pPr>
            <w:r>
              <w:t>06.06.2026.</w:t>
            </w:r>
          </w:p>
        </w:tc>
        <w:tc>
          <w:tcPr>
            <w:tcW w:w="1152" w:type="dxa"/>
          </w:tcPr>
          <w:p w14:paraId="1DB93BC3" w14:textId="31580B3C" w:rsidR="00962249" w:rsidRPr="00C279C4" w:rsidRDefault="00962249" w:rsidP="00962249">
            <w:pPr>
              <w:pStyle w:val="Tabletext"/>
            </w:pPr>
            <w:r>
              <w:t>1.1</w:t>
            </w:r>
          </w:p>
        </w:tc>
        <w:tc>
          <w:tcPr>
            <w:tcW w:w="3744" w:type="dxa"/>
          </w:tcPr>
          <w:p w14:paraId="66367071" w14:textId="3EB7DC79" w:rsidR="00962249" w:rsidRPr="00C279C4" w:rsidRDefault="00962249" w:rsidP="00962249">
            <w:pPr>
              <w:pStyle w:val="Tabletext"/>
            </w:pPr>
            <w:r>
              <w:t>Usklađivanje stila dokumentacije</w:t>
            </w:r>
          </w:p>
        </w:tc>
        <w:tc>
          <w:tcPr>
            <w:tcW w:w="2304" w:type="dxa"/>
          </w:tcPr>
          <w:p w14:paraId="51849FA1" w14:textId="4CC1AD45" w:rsidR="00962249" w:rsidRPr="00C279C4" w:rsidRDefault="00962249" w:rsidP="00962249">
            <w:pPr>
              <w:pStyle w:val="Tabletext"/>
            </w:pPr>
            <w:r>
              <w:t>Filip Konculić</w:t>
            </w:r>
          </w:p>
        </w:tc>
      </w:tr>
      <w:tr w:rsidR="00962249" w:rsidRPr="00C279C4" w14:paraId="419E9042" w14:textId="77777777" w:rsidTr="00962249">
        <w:tc>
          <w:tcPr>
            <w:tcW w:w="2304" w:type="dxa"/>
          </w:tcPr>
          <w:p w14:paraId="7E67A55C" w14:textId="77777777" w:rsidR="00962249" w:rsidRPr="00C279C4" w:rsidRDefault="00962249" w:rsidP="00962249">
            <w:pPr>
              <w:pStyle w:val="Tabletext"/>
            </w:pPr>
          </w:p>
        </w:tc>
        <w:tc>
          <w:tcPr>
            <w:tcW w:w="1152" w:type="dxa"/>
          </w:tcPr>
          <w:p w14:paraId="693FB0E2" w14:textId="77777777" w:rsidR="00962249" w:rsidRPr="00C279C4" w:rsidRDefault="00962249" w:rsidP="00962249">
            <w:pPr>
              <w:pStyle w:val="Tabletext"/>
            </w:pPr>
          </w:p>
        </w:tc>
        <w:tc>
          <w:tcPr>
            <w:tcW w:w="3744" w:type="dxa"/>
          </w:tcPr>
          <w:p w14:paraId="4B71AEAF" w14:textId="77777777" w:rsidR="00962249" w:rsidRPr="00C279C4" w:rsidRDefault="00962249" w:rsidP="00962249">
            <w:pPr>
              <w:pStyle w:val="Tabletext"/>
            </w:pPr>
          </w:p>
        </w:tc>
        <w:tc>
          <w:tcPr>
            <w:tcW w:w="2304" w:type="dxa"/>
          </w:tcPr>
          <w:p w14:paraId="63474E95" w14:textId="77777777" w:rsidR="00962249" w:rsidRPr="00C279C4" w:rsidRDefault="00962249" w:rsidP="00962249">
            <w:pPr>
              <w:pStyle w:val="Tabletext"/>
            </w:pPr>
          </w:p>
        </w:tc>
      </w:tr>
      <w:tr w:rsidR="00962249" w:rsidRPr="00C279C4" w14:paraId="005F8826" w14:textId="77777777" w:rsidTr="00962249">
        <w:tc>
          <w:tcPr>
            <w:tcW w:w="2304" w:type="dxa"/>
          </w:tcPr>
          <w:p w14:paraId="7B10FD8E" w14:textId="77777777" w:rsidR="00962249" w:rsidRPr="00C279C4" w:rsidRDefault="00962249" w:rsidP="00962249">
            <w:pPr>
              <w:pStyle w:val="Tabletext"/>
            </w:pPr>
          </w:p>
        </w:tc>
        <w:tc>
          <w:tcPr>
            <w:tcW w:w="1152" w:type="dxa"/>
          </w:tcPr>
          <w:p w14:paraId="55DC18A9" w14:textId="77777777" w:rsidR="00962249" w:rsidRPr="00C279C4" w:rsidRDefault="00962249" w:rsidP="00962249">
            <w:pPr>
              <w:pStyle w:val="Tabletext"/>
            </w:pPr>
          </w:p>
        </w:tc>
        <w:tc>
          <w:tcPr>
            <w:tcW w:w="3744" w:type="dxa"/>
          </w:tcPr>
          <w:p w14:paraId="77AAF0C5" w14:textId="77777777" w:rsidR="00962249" w:rsidRPr="00C279C4" w:rsidRDefault="00962249" w:rsidP="00962249">
            <w:pPr>
              <w:pStyle w:val="Tabletext"/>
            </w:pPr>
          </w:p>
        </w:tc>
        <w:tc>
          <w:tcPr>
            <w:tcW w:w="2304" w:type="dxa"/>
          </w:tcPr>
          <w:p w14:paraId="73E3AC8D" w14:textId="77777777" w:rsidR="00962249" w:rsidRPr="00C279C4" w:rsidRDefault="00962249" w:rsidP="00962249">
            <w:pPr>
              <w:pStyle w:val="Tabletext"/>
            </w:pPr>
          </w:p>
        </w:tc>
      </w:tr>
    </w:tbl>
    <w:p w14:paraId="6BF6D512" w14:textId="77777777" w:rsidR="00A6439F" w:rsidRPr="00C279C4" w:rsidRDefault="00A6439F"/>
    <w:p w14:paraId="77590760" w14:textId="2097914D" w:rsidR="00A6439F" w:rsidRPr="00C279C4" w:rsidRDefault="00000000">
      <w:pPr>
        <w:pStyle w:val="Title"/>
      </w:pPr>
      <w:r w:rsidRPr="00C279C4">
        <w:br w:type="page"/>
      </w:r>
      <w:r w:rsidR="00C279C4" w:rsidRPr="00C279C4">
        <w:lastRenderedPageBreak/>
        <w:t>Sadržaj</w:t>
      </w:r>
    </w:p>
    <w:p w14:paraId="5047332F" w14:textId="7ABA4CE6" w:rsidR="00F97021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C279C4">
        <w:fldChar w:fldCharType="begin"/>
      </w:r>
      <w:r w:rsidRPr="00C279C4">
        <w:instrText xml:space="preserve"> TOC \o "1-3" </w:instrText>
      </w:r>
      <w:r w:rsidRPr="00C279C4">
        <w:fldChar w:fldCharType="separate"/>
      </w:r>
      <w:r w:rsidR="00F97021">
        <w:t>1.</w:t>
      </w:r>
      <w:r w:rsidR="00F97021"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="00F97021">
        <w:t>Uvod</w:t>
      </w:r>
      <w:r w:rsidR="00F97021">
        <w:tab/>
      </w:r>
      <w:r w:rsidR="00F97021">
        <w:fldChar w:fldCharType="begin"/>
      </w:r>
      <w:r w:rsidR="00F97021">
        <w:instrText xml:space="preserve"> PAGEREF _Toc230880258 \h </w:instrText>
      </w:r>
      <w:r w:rsidR="00F97021">
        <w:fldChar w:fldCharType="separate"/>
      </w:r>
      <w:r w:rsidR="00962249">
        <w:t>4</w:t>
      </w:r>
      <w:r w:rsidR="00F97021">
        <w:fldChar w:fldCharType="end"/>
      </w:r>
    </w:p>
    <w:p w14:paraId="5683756E" w14:textId="201ADABF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1.1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Svrha</w:t>
      </w:r>
      <w:r>
        <w:tab/>
      </w:r>
      <w:r>
        <w:fldChar w:fldCharType="begin"/>
      </w:r>
      <w:r>
        <w:instrText xml:space="preserve"> PAGEREF _Toc230880259 \h </w:instrText>
      </w:r>
      <w:r>
        <w:fldChar w:fldCharType="separate"/>
      </w:r>
      <w:r w:rsidR="00962249">
        <w:t>4</w:t>
      </w:r>
      <w:r>
        <w:fldChar w:fldCharType="end"/>
      </w:r>
    </w:p>
    <w:p w14:paraId="0C3CD142" w14:textId="49BCFFF3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1.2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Obuhvat</w:t>
      </w:r>
      <w:r>
        <w:tab/>
      </w:r>
      <w:r>
        <w:fldChar w:fldCharType="begin"/>
      </w:r>
      <w:r>
        <w:instrText xml:space="preserve"> PAGEREF _Toc230880260 \h </w:instrText>
      </w:r>
      <w:r>
        <w:fldChar w:fldCharType="separate"/>
      </w:r>
      <w:r w:rsidR="00962249">
        <w:t>4</w:t>
      </w:r>
      <w:r>
        <w:fldChar w:fldCharType="end"/>
      </w:r>
    </w:p>
    <w:p w14:paraId="143491B8" w14:textId="78BF3233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1.3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Definicije, akronimi i skraćenice</w:t>
      </w:r>
      <w:r>
        <w:tab/>
      </w:r>
      <w:r>
        <w:fldChar w:fldCharType="begin"/>
      </w:r>
      <w:r>
        <w:instrText xml:space="preserve"> PAGEREF _Toc230880261 \h </w:instrText>
      </w:r>
      <w:r>
        <w:fldChar w:fldCharType="separate"/>
      </w:r>
      <w:r w:rsidR="00962249">
        <w:t>4</w:t>
      </w:r>
      <w:r>
        <w:fldChar w:fldCharType="end"/>
      </w:r>
    </w:p>
    <w:p w14:paraId="3FC6F0EC" w14:textId="44D23BA6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1.4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Reference</w:t>
      </w:r>
      <w:r>
        <w:tab/>
      </w:r>
      <w:r>
        <w:fldChar w:fldCharType="begin"/>
      </w:r>
      <w:r>
        <w:instrText xml:space="preserve"> PAGEREF _Toc230880262 \h </w:instrText>
      </w:r>
      <w:r>
        <w:fldChar w:fldCharType="separate"/>
      </w:r>
      <w:r w:rsidR="00962249">
        <w:t>4</w:t>
      </w:r>
      <w:r>
        <w:fldChar w:fldCharType="end"/>
      </w:r>
    </w:p>
    <w:p w14:paraId="4E156699" w14:textId="53B1F13E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1.5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Pregled</w:t>
      </w:r>
      <w:r>
        <w:tab/>
      </w:r>
      <w:r>
        <w:fldChar w:fldCharType="begin"/>
      </w:r>
      <w:r>
        <w:instrText xml:space="preserve"> PAGEREF _Toc230880263 \h </w:instrText>
      </w:r>
      <w:r>
        <w:fldChar w:fldCharType="separate"/>
      </w:r>
      <w:r w:rsidR="00962249">
        <w:t>4</w:t>
      </w:r>
      <w:r>
        <w:fldChar w:fldCharType="end"/>
      </w:r>
    </w:p>
    <w:p w14:paraId="260DE5C2" w14:textId="2354499A" w:rsidR="00F97021" w:rsidRDefault="00F9702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2.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Uopšteni opis proizvoda</w:t>
      </w:r>
      <w:r>
        <w:tab/>
      </w:r>
      <w:r>
        <w:fldChar w:fldCharType="begin"/>
      </w:r>
      <w:r>
        <w:instrText xml:space="preserve"> PAGEREF _Toc230880264 \h </w:instrText>
      </w:r>
      <w:r>
        <w:fldChar w:fldCharType="separate"/>
      </w:r>
      <w:r w:rsidR="00962249">
        <w:t>4</w:t>
      </w:r>
      <w:r>
        <w:fldChar w:fldCharType="end"/>
      </w:r>
    </w:p>
    <w:p w14:paraId="7E3405B6" w14:textId="36E08414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Perspektiva proizvoda</w:t>
      </w:r>
      <w:r>
        <w:tab/>
      </w:r>
      <w:r>
        <w:fldChar w:fldCharType="begin"/>
      </w:r>
      <w:r>
        <w:instrText xml:space="preserve"> PAGEREF _Toc230880265 \h </w:instrText>
      </w:r>
      <w:r>
        <w:fldChar w:fldCharType="separate"/>
      </w:r>
      <w:r w:rsidR="00962249">
        <w:t>4</w:t>
      </w:r>
      <w:r>
        <w:fldChar w:fldCharType="end"/>
      </w:r>
    </w:p>
    <w:p w14:paraId="2CCC06D6" w14:textId="1A210062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Funkcije proizvoda</w:t>
      </w:r>
      <w:r>
        <w:tab/>
      </w:r>
      <w:r>
        <w:fldChar w:fldCharType="begin"/>
      </w:r>
      <w:r>
        <w:instrText xml:space="preserve"> PAGEREF _Toc230880266 \h </w:instrText>
      </w:r>
      <w:r>
        <w:fldChar w:fldCharType="separate"/>
      </w:r>
      <w:r w:rsidR="00962249">
        <w:t>5</w:t>
      </w:r>
      <w:r>
        <w:fldChar w:fldCharType="end"/>
      </w:r>
    </w:p>
    <w:p w14:paraId="2A2F12FD" w14:textId="6A2CD36E" w:rsidR="00F97021" w:rsidRDefault="00F9702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Konkretni zahtjevi</w:t>
      </w:r>
      <w:r>
        <w:tab/>
      </w:r>
      <w:r>
        <w:fldChar w:fldCharType="begin"/>
      </w:r>
      <w:r>
        <w:instrText xml:space="preserve"> PAGEREF _Toc230880267 \h </w:instrText>
      </w:r>
      <w:r>
        <w:fldChar w:fldCharType="separate"/>
      </w:r>
      <w:r w:rsidR="00962249">
        <w:t>5</w:t>
      </w:r>
      <w:r>
        <w:fldChar w:fldCharType="end"/>
      </w:r>
    </w:p>
    <w:p w14:paraId="6AF8462E" w14:textId="3391FD51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Funkcionalnost</w:t>
      </w:r>
      <w:r>
        <w:tab/>
      </w:r>
      <w:r>
        <w:fldChar w:fldCharType="begin"/>
      </w:r>
      <w:r>
        <w:instrText xml:space="preserve"> PAGEREF _Toc230880268 \h </w:instrText>
      </w:r>
      <w:r>
        <w:fldChar w:fldCharType="separate"/>
      </w:r>
      <w:r w:rsidR="00962249">
        <w:t>5</w:t>
      </w:r>
      <w:r>
        <w:fldChar w:fldCharType="end"/>
      </w:r>
    </w:p>
    <w:p w14:paraId="51A93D7C" w14:textId="2D787A89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3.1.1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Pristup sistemu</w:t>
      </w:r>
      <w:r>
        <w:tab/>
      </w:r>
      <w:r>
        <w:fldChar w:fldCharType="begin"/>
      </w:r>
      <w:r>
        <w:instrText xml:space="preserve"> PAGEREF _Toc230880269 \h </w:instrText>
      </w:r>
      <w:r>
        <w:fldChar w:fldCharType="separate"/>
      </w:r>
      <w:r w:rsidR="00962249">
        <w:t>5</w:t>
      </w:r>
      <w:r>
        <w:fldChar w:fldCharType="end"/>
      </w:r>
    </w:p>
    <w:p w14:paraId="64A891BD" w14:textId="165FCFD5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3.1.2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Upravljanje organizacionom strukturom</w:t>
      </w:r>
      <w:r>
        <w:tab/>
      </w:r>
      <w:r>
        <w:fldChar w:fldCharType="begin"/>
      </w:r>
      <w:r>
        <w:instrText xml:space="preserve"> PAGEREF _Toc230880270 \h </w:instrText>
      </w:r>
      <w:r>
        <w:fldChar w:fldCharType="separate"/>
      </w:r>
      <w:r w:rsidR="00962249">
        <w:t>5</w:t>
      </w:r>
      <w:r>
        <w:fldChar w:fldCharType="end"/>
      </w:r>
    </w:p>
    <w:p w14:paraId="31EBFBBE" w14:textId="59BDF1E5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3.1.3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Upravljanje zalihama lijekova</w:t>
      </w:r>
      <w:r>
        <w:tab/>
      </w:r>
      <w:r>
        <w:fldChar w:fldCharType="begin"/>
      </w:r>
      <w:r>
        <w:instrText xml:space="preserve"> PAGEREF _Toc230880271 \h </w:instrText>
      </w:r>
      <w:r>
        <w:fldChar w:fldCharType="separate"/>
      </w:r>
      <w:r w:rsidR="00962249">
        <w:t>6</w:t>
      </w:r>
      <w:r>
        <w:fldChar w:fldCharType="end"/>
      </w:r>
    </w:p>
    <w:p w14:paraId="45257A12" w14:textId="7BCFDA81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3.1.4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Evidentiranje cijena lijekova</w:t>
      </w:r>
      <w:r>
        <w:tab/>
      </w:r>
      <w:r>
        <w:fldChar w:fldCharType="begin"/>
      </w:r>
      <w:r>
        <w:instrText xml:space="preserve"> PAGEREF _Toc230880272 \h </w:instrText>
      </w:r>
      <w:r>
        <w:fldChar w:fldCharType="separate"/>
      </w:r>
      <w:r w:rsidR="00962249">
        <w:t>6</w:t>
      </w:r>
      <w:r>
        <w:fldChar w:fldCharType="end"/>
      </w:r>
    </w:p>
    <w:p w14:paraId="49C8DA68" w14:textId="141D1714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3.1.5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Prodaja lijekova bez recepta</w:t>
      </w:r>
      <w:r>
        <w:tab/>
      </w:r>
      <w:r>
        <w:fldChar w:fldCharType="begin"/>
      </w:r>
      <w:r>
        <w:instrText xml:space="preserve"> PAGEREF _Toc230880273 \h </w:instrText>
      </w:r>
      <w:r>
        <w:fldChar w:fldCharType="separate"/>
      </w:r>
      <w:r w:rsidR="00962249">
        <w:t>6</w:t>
      </w:r>
      <w:r>
        <w:fldChar w:fldCharType="end"/>
      </w:r>
    </w:p>
    <w:p w14:paraId="396FA7C4" w14:textId="341AACAD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3.1.6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Izdavanje lijekova na recept</w:t>
      </w:r>
      <w:r>
        <w:tab/>
      </w:r>
      <w:r>
        <w:fldChar w:fldCharType="begin"/>
      </w:r>
      <w:r>
        <w:instrText xml:space="preserve"> PAGEREF _Toc230880274 \h </w:instrText>
      </w:r>
      <w:r>
        <w:fldChar w:fldCharType="separate"/>
      </w:r>
      <w:r w:rsidR="00962249">
        <w:t>6</w:t>
      </w:r>
      <w:r>
        <w:fldChar w:fldCharType="end"/>
      </w:r>
    </w:p>
    <w:p w14:paraId="0B83D7D5" w14:textId="26CAB468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3.1.7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Upravljanje nabavkom lijekova</w:t>
      </w:r>
      <w:r>
        <w:tab/>
      </w:r>
      <w:r>
        <w:fldChar w:fldCharType="begin"/>
      </w:r>
      <w:r>
        <w:instrText xml:space="preserve"> PAGEREF _Toc230880275 \h </w:instrText>
      </w:r>
      <w:r>
        <w:fldChar w:fldCharType="separate"/>
      </w:r>
      <w:r w:rsidR="00962249">
        <w:t>6</w:t>
      </w:r>
      <w:r>
        <w:fldChar w:fldCharType="end"/>
      </w:r>
    </w:p>
    <w:p w14:paraId="5BFBC0BF" w14:textId="10F37AFE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3.1.8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Transfer lijekova između poslovnica</w:t>
      </w:r>
      <w:r>
        <w:tab/>
      </w:r>
      <w:r>
        <w:fldChar w:fldCharType="begin"/>
      </w:r>
      <w:r>
        <w:instrText xml:space="preserve"> PAGEREF _Toc230880276 \h </w:instrText>
      </w:r>
      <w:r>
        <w:fldChar w:fldCharType="separate"/>
      </w:r>
      <w:r w:rsidR="00962249">
        <w:t>6</w:t>
      </w:r>
      <w:r>
        <w:fldChar w:fldCharType="end"/>
      </w:r>
    </w:p>
    <w:p w14:paraId="641E4C55" w14:textId="1F94CCB6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3.1.9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Upravljanje otpisom lijekova</w:t>
      </w:r>
      <w:r>
        <w:tab/>
      </w:r>
      <w:r>
        <w:fldChar w:fldCharType="begin"/>
      </w:r>
      <w:r>
        <w:instrText xml:space="preserve"> PAGEREF _Toc230880277 \h </w:instrText>
      </w:r>
      <w:r>
        <w:fldChar w:fldCharType="separate"/>
      </w:r>
      <w:r w:rsidR="00962249">
        <w:t>6</w:t>
      </w:r>
      <w:r>
        <w:fldChar w:fldCharType="end"/>
      </w:r>
    </w:p>
    <w:p w14:paraId="796336C3" w14:textId="45F78CE3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Nefunkcionalni zahtjevi</w:t>
      </w:r>
      <w:r>
        <w:tab/>
      </w:r>
      <w:r>
        <w:fldChar w:fldCharType="begin"/>
      </w:r>
      <w:r>
        <w:instrText xml:space="preserve"> PAGEREF _Toc230880278 \h </w:instrText>
      </w:r>
      <w:r>
        <w:fldChar w:fldCharType="separate"/>
      </w:r>
      <w:r w:rsidR="00962249">
        <w:t>6</w:t>
      </w:r>
      <w:r>
        <w:fldChar w:fldCharType="end"/>
      </w:r>
    </w:p>
    <w:p w14:paraId="6E38C788" w14:textId="13876E22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Izgled proizvoda</w:t>
      </w:r>
      <w:r>
        <w:tab/>
      </w:r>
      <w:r>
        <w:fldChar w:fldCharType="begin"/>
      </w:r>
      <w:r>
        <w:instrText xml:space="preserve"> PAGEREF _Toc230880279 \h </w:instrText>
      </w:r>
      <w:r>
        <w:fldChar w:fldCharType="separate"/>
      </w:r>
      <w:r w:rsidR="00962249">
        <w:t>6</w:t>
      </w:r>
      <w:r>
        <w:fldChar w:fldCharType="end"/>
      </w:r>
    </w:p>
    <w:p w14:paraId="134B8D71" w14:textId="7C448629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Pristup</w:t>
      </w:r>
      <w:r>
        <w:tab/>
      </w:r>
      <w:r>
        <w:fldChar w:fldCharType="begin"/>
      </w:r>
      <w:r>
        <w:instrText xml:space="preserve"> PAGEREF _Toc230880280 \h </w:instrText>
      </w:r>
      <w:r>
        <w:fldChar w:fldCharType="separate"/>
      </w:r>
      <w:r w:rsidR="00962249">
        <w:t>6</w:t>
      </w:r>
      <w:r>
        <w:fldChar w:fldCharType="end"/>
      </w:r>
    </w:p>
    <w:p w14:paraId="547DE438" w14:textId="6C40EC30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3.2.3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Privatnost</w:t>
      </w:r>
      <w:r>
        <w:tab/>
      </w:r>
      <w:r>
        <w:fldChar w:fldCharType="begin"/>
      </w:r>
      <w:r>
        <w:instrText xml:space="preserve"> PAGEREF _Toc230880281 \h </w:instrText>
      </w:r>
      <w:r>
        <w:fldChar w:fldCharType="separate"/>
      </w:r>
      <w:r w:rsidR="00962249">
        <w:t>6</w:t>
      </w:r>
      <w:r>
        <w:fldChar w:fldCharType="end"/>
      </w:r>
    </w:p>
    <w:p w14:paraId="7CA90CB6" w14:textId="6F1C5F2C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3.2.4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Revizija</w:t>
      </w:r>
      <w:r>
        <w:tab/>
      </w:r>
      <w:r>
        <w:fldChar w:fldCharType="begin"/>
      </w:r>
      <w:r>
        <w:instrText xml:space="preserve"> PAGEREF _Toc230880282 \h </w:instrText>
      </w:r>
      <w:r>
        <w:fldChar w:fldCharType="separate"/>
      </w:r>
      <w:r w:rsidR="00962249">
        <w:t>7</w:t>
      </w:r>
      <w:r>
        <w:fldChar w:fldCharType="end"/>
      </w:r>
    </w:p>
    <w:p w14:paraId="7C59902F" w14:textId="6709D630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3.2.5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Zakonske regulative</w:t>
      </w:r>
      <w:r>
        <w:tab/>
      </w:r>
      <w:r>
        <w:fldChar w:fldCharType="begin"/>
      </w:r>
      <w:r>
        <w:instrText xml:space="preserve"> PAGEREF _Toc230880283 \h </w:instrText>
      </w:r>
      <w:r>
        <w:fldChar w:fldCharType="separate"/>
      </w:r>
      <w:r w:rsidR="00962249">
        <w:t>7</w:t>
      </w:r>
      <w:r>
        <w:fldChar w:fldCharType="end"/>
      </w:r>
    </w:p>
    <w:p w14:paraId="12FD54D6" w14:textId="443BDAF7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3.2.6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Raspoloživost</w:t>
      </w:r>
      <w:r>
        <w:tab/>
      </w:r>
      <w:r>
        <w:fldChar w:fldCharType="begin"/>
      </w:r>
      <w:r>
        <w:instrText xml:space="preserve"> PAGEREF _Toc230880284 \h </w:instrText>
      </w:r>
      <w:r>
        <w:fldChar w:fldCharType="separate"/>
      </w:r>
      <w:r w:rsidR="00962249">
        <w:t>7</w:t>
      </w:r>
      <w:r>
        <w:fldChar w:fldCharType="end"/>
      </w:r>
    </w:p>
    <w:p w14:paraId="1BAC4FAA" w14:textId="4D68556A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Pouzdanost</w:t>
      </w:r>
      <w:r>
        <w:tab/>
      </w:r>
      <w:r>
        <w:fldChar w:fldCharType="begin"/>
      </w:r>
      <w:r>
        <w:instrText xml:space="preserve"> PAGEREF _Toc230880285 \h </w:instrText>
      </w:r>
      <w:r>
        <w:fldChar w:fldCharType="separate"/>
      </w:r>
      <w:r w:rsidR="00962249">
        <w:t>7</w:t>
      </w:r>
      <w:r>
        <w:fldChar w:fldCharType="end"/>
      </w:r>
    </w:p>
    <w:p w14:paraId="3C78EFE5" w14:textId="73B912FF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Pravljenje rezervnih kopija</w:t>
      </w:r>
      <w:r>
        <w:tab/>
      </w:r>
      <w:r>
        <w:fldChar w:fldCharType="begin"/>
      </w:r>
      <w:r>
        <w:instrText xml:space="preserve"> PAGEREF _Toc230880286 \h </w:instrText>
      </w:r>
      <w:r>
        <w:fldChar w:fldCharType="separate"/>
      </w:r>
      <w:r w:rsidR="00962249">
        <w:t>7</w:t>
      </w:r>
      <w:r>
        <w:fldChar w:fldCharType="end"/>
      </w:r>
    </w:p>
    <w:p w14:paraId="0697F472" w14:textId="03C68576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Prekid rada</w:t>
      </w:r>
      <w:r>
        <w:tab/>
      </w:r>
      <w:r>
        <w:fldChar w:fldCharType="begin"/>
      </w:r>
      <w:r>
        <w:instrText xml:space="preserve"> PAGEREF _Toc230880287 \h </w:instrText>
      </w:r>
      <w:r>
        <w:fldChar w:fldCharType="separate"/>
      </w:r>
      <w:r w:rsidR="00962249">
        <w:t>7</w:t>
      </w:r>
      <w:r>
        <w:fldChar w:fldCharType="end"/>
      </w:r>
    </w:p>
    <w:p w14:paraId="0E895B23" w14:textId="36F90896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>
        <w:t>3.4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>
        <w:t>Performanse</w:t>
      </w:r>
      <w:r>
        <w:tab/>
      </w:r>
      <w:r>
        <w:fldChar w:fldCharType="begin"/>
      </w:r>
      <w:r>
        <w:instrText xml:space="preserve"> PAGEREF _Toc230880288 \h </w:instrText>
      </w:r>
      <w:r>
        <w:fldChar w:fldCharType="separate"/>
      </w:r>
      <w:r w:rsidR="00962249">
        <w:t>7</w:t>
      </w:r>
      <w:r>
        <w:fldChar w:fldCharType="end"/>
      </w:r>
    </w:p>
    <w:p w14:paraId="4679F726" w14:textId="2F18FA1C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3.4.1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Odziv na korisničke zahtjeve</w:t>
      </w:r>
      <w:r>
        <w:tab/>
      </w:r>
      <w:r>
        <w:fldChar w:fldCharType="begin"/>
      </w:r>
      <w:r>
        <w:instrText xml:space="preserve"> PAGEREF _Toc230880289 \h </w:instrText>
      </w:r>
      <w:r>
        <w:fldChar w:fldCharType="separate"/>
      </w:r>
      <w:r w:rsidR="00962249">
        <w:t>7</w:t>
      </w:r>
      <w:r>
        <w:fldChar w:fldCharType="end"/>
      </w:r>
    </w:p>
    <w:p w14:paraId="500B57CD" w14:textId="649A5FC9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3.4.2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Generisanje izvještaja</w:t>
      </w:r>
      <w:r>
        <w:tab/>
      </w:r>
      <w:r>
        <w:fldChar w:fldCharType="begin"/>
      </w:r>
      <w:r>
        <w:instrText xml:space="preserve"> PAGEREF _Toc230880290 \h </w:instrText>
      </w:r>
      <w:r>
        <w:fldChar w:fldCharType="separate"/>
      </w:r>
      <w:r w:rsidR="00962249">
        <w:t>7</w:t>
      </w:r>
      <w:r>
        <w:fldChar w:fldCharType="end"/>
      </w:r>
    </w:p>
    <w:p w14:paraId="5E343BFF" w14:textId="311F7687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Ograničenja dizajna</w:t>
      </w:r>
      <w:r>
        <w:tab/>
      </w:r>
      <w:r>
        <w:fldChar w:fldCharType="begin"/>
      </w:r>
      <w:r>
        <w:instrText xml:space="preserve"> PAGEREF _Toc230880291 \h </w:instrText>
      </w:r>
      <w:r>
        <w:fldChar w:fldCharType="separate"/>
      </w:r>
      <w:r w:rsidR="00962249">
        <w:t>7</w:t>
      </w:r>
      <w:r>
        <w:fldChar w:fldCharType="end"/>
      </w:r>
    </w:p>
    <w:p w14:paraId="14EE8E64" w14:textId="30C98A24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</w:rPr>
        <w:t>3.5.1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Tehnološki izbori</w:t>
      </w:r>
      <w:r>
        <w:tab/>
      </w:r>
      <w:r>
        <w:fldChar w:fldCharType="begin"/>
      </w:r>
      <w:r>
        <w:instrText xml:space="preserve"> PAGEREF _Toc230880292 \h </w:instrText>
      </w:r>
      <w:r>
        <w:fldChar w:fldCharType="separate"/>
      </w:r>
      <w:r w:rsidR="00962249">
        <w:t>7</w:t>
      </w:r>
      <w:r>
        <w:fldChar w:fldCharType="end"/>
      </w:r>
    </w:p>
    <w:p w14:paraId="1ED94342" w14:textId="36155E2E" w:rsidR="00F97021" w:rsidRDefault="00F97021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</w:rPr>
        <w:t>3.5.2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Minimalni sistemski zahtjevi klijentske stanice</w:t>
      </w:r>
      <w:r>
        <w:tab/>
      </w:r>
      <w:r>
        <w:fldChar w:fldCharType="begin"/>
      </w:r>
      <w:r>
        <w:instrText xml:space="preserve"> PAGEREF _Toc230880293 \h </w:instrText>
      </w:r>
      <w:r>
        <w:fldChar w:fldCharType="separate"/>
      </w:r>
      <w:r w:rsidR="00962249">
        <w:t>7</w:t>
      </w:r>
      <w:r>
        <w:fldChar w:fldCharType="end"/>
      </w:r>
    </w:p>
    <w:p w14:paraId="0FF605E8" w14:textId="3E7B0939" w:rsidR="00F97021" w:rsidRDefault="00F9702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</w:pPr>
      <w:r w:rsidRPr="005C05CC">
        <w:rPr>
          <w:rFonts w:eastAsia="Arial"/>
          <w:lang w:eastAsia="sr-Latn-BA"/>
        </w:rPr>
        <w:t>3.6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r-Latn-BA"/>
          <w14:ligatures w14:val="standardContextual"/>
        </w:rPr>
        <w:tab/>
      </w:r>
      <w:r w:rsidRPr="005C05CC">
        <w:rPr>
          <w:rFonts w:eastAsia="Arial"/>
        </w:rPr>
        <w:t>Pravna, autorskopravna i ostala obavještenja</w:t>
      </w:r>
      <w:r>
        <w:tab/>
      </w:r>
      <w:r>
        <w:fldChar w:fldCharType="begin"/>
      </w:r>
      <w:r>
        <w:instrText xml:space="preserve"> PAGEREF _Toc230880294 \h </w:instrText>
      </w:r>
      <w:r>
        <w:fldChar w:fldCharType="separate"/>
      </w:r>
      <w:r w:rsidR="00962249">
        <w:t>8</w:t>
      </w:r>
      <w:r>
        <w:fldChar w:fldCharType="end"/>
      </w:r>
    </w:p>
    <w:p w14:paraId="79CFFCDC" w14:textId="6C4D6155" w:rsidR="00A6439F" w:rsidRPr="00C279C4" w:rsidRDefault="00000000">
      <w:pPr>
        <w:pStyle w:val="Title"/>
      </w:pPr>
      <w:r w:rsidRPr="00C279C4">
        <w:fldChar w:fldCharType="end"/>
      </w:r>
      <w:r w:rsidRPr="00C279C4">
        <w:br w:type="page"/>
      </w:r>
      <w:r w:rsidR="00C279C4" w:rsidRPr="00C279C4">
        <w:lastRenderedPageBreak/>
        <w:t>Specifikacija softverskih zahtjeva</w:t>
      </w:r>
      <w:r w:rsidRPr="00C279C4">
        <w:t xml:space="preserve"> </w:t>
      </w:r>
    </w:p>
    <w:p w14:paraId="3B2477B0" w14:textId="5D98FBE3" w:rsidR="00A6439F" w:rsidRPr="00C279C4" w:rsidRDefault="00C279C4">
      <w:pPr>
        <w:pStyle w:val="Heading1"/>
      </w:pPr>
      <w:bookmarkStart w:id="0" w:name="_Toc230880258"/>
      <w:r w:rsidRPr="00C279C4">
        <w:t>Uvod</w:t>
      </w:r>
      <w:bookmarkEnd w:id="0"/>
    </w:p>
    <w:p w14:paraId="011066D8" w14:textId="34216AE9" w:rsidR="00A6439F" w:rsidRPr="00C279C4" w:rsidRDefault="00C279C4" w:rsidP="00A70512">
      <w:pPr>
        <w:pStyle w:val="InfoBlue"/>
        <w:ind w:left="0"/>
      </w:pPr>
      <w:r w:rsidRPr="00C279C4">
        <w:t xml:space="preserve">Uvod u dokument </w:t>
      </w:r>
      <w:r w:rsidRPr="00DC1A7E">
        <w:rPr>
          <w:i/>
          <w:iCs w:val="0"/>
        </w:rPr>
        <w:t>Specifikacija softverskih zahtjeva</w:t>
      </w:r>
      <w:r w:rsidRPr="00C279C4">
        <w:t xml:space="preserve"> sadrži </w:t>
      </w:r>
      <w:r w:rsidR="00261058">
        <w:t>svrhu</w:t>
      </w:r>
      <w:r w:rsidRPr="00C279C4">
        <w:t>, obuhvat, definicije, akronime</w:t>
      </w:r>
      <w:r w:rsidR="005B73C7">
        <w:t xml:space="preserve">, </w:t>
      </w:r>
      <w:r>
        <w:t>skraćenice</w:t>
      </w:r>
      <w:r w:rsidR="005B73C7">
        <w:t>, reference i pregled dokumenta</w:t>
      </w:r>
      <w:r w:rsidR="00D227A7">
        <w:t>.</w:t>
      </w:r>
    </w:p>
    <w:p w14:paraId="654DC162" w14:textId="7EEA34B7" w:rsidR="00A6439F" w:rsidRPr="00C279C4" w:rsidRDefault="00261058">
      <w:pPr>
        <w:pStyle w:val="Heading2"/>
      </w:pPr>
      <w:bookmarkStart w:id="1" w:name="_Toc230880259"/>
      <w:r>
        <w:t>Svrha</w:t>
      </w:r>
      <w:bookmarkEnd w:id="1"/>
    </w:p>
    <w:p w14:paraId="45CC5C46" w14:textId="6F8D8F33" w:rsidR="00DA60F5" w:rsidRDefault="00DA60F5" w:rsidP="00DA60F5">
      <w:pPr>
        <w:spacing w:before="60" w:after="120"/>
        <w:jc w:val="both"/>
        <w:rPr>
          <w:noProof w:val="0"/>
          <w:lang w:eastAsia="sr-Latn-BA"/>
        </w:rPr>
      </w:pPr>
      <w:r>
        <w:t xml:space="preserve">Dokument </w:t>
      </w:r>
      <w:r w:rsidRPr="00DC1A7E">
        <w:rPr>
          <w:i/>
          <w:iCs/>
        </w:rPr>
        <w:t>Specifikacij</w:t>
      </w:r>
      <w:r w:rsidR="00DC1A7E">
        <w:rPr>
          <w:i/>
          <w:iCs/>
        </w:rPr>
        <w:t>a</w:t>
      </w:r>
      <w:r w:rsidRPr="00DC1A7E">
        <w:rPr>
          <w:i/>
          <w:iCs/>
        </w:rPr>
        <w:t xml:space="preserve"> softverskih zahtjeva</w:t>
      </w:r>
      <w:r>
        <w:t xml:space="preserve"> opisuje cjelokupno eksterno ponašanje informacionog sistema </w:t>
      </w:r>
      <w:r w:rsidRPr="00962249">
        <w:t>PharmEase</w:t>
      </w:r>
      <w:r>
        <w:t>, namijenjenog upravljanju poslovnim procesima apoteka. U dokumentu su elaborirani funkcionalni i nefunkcionalni zahtjevi, ograničenja dizajna, interfejsi te ostale karakteristike sistema neophodne za njegovo projektovanje, implementaciju i verifikaciju.</w:t>
      </w:r>
    </w:p>
    <w:p w14:paraId="7FF1B5B0" w14:textId="586C849F" w:rsidR="00A6439F" w:rsidRPr="00C279C4" w:rsidRDefault="005B73C7">
      <w:pPr>
        <w:pStyle w:val="Heading2"/>
      </w:pPr>
      <w:bookmarkStart w:id="2" w:name="_Toc230880260"/>
      <w:r>
        <w:t>Obuhvat</w:t>
      </w:r>
      <w:bookmarkEnd w:id="2"/>
    </w:p>
    <w:p w14:paraId="76D41273" w14:textId="53BF9BE5" w:rsidR="00A6439F" w:rsidRPr="00C279C4" w:rsidRDefault="005B73C7" w:rsidP="00A70512">
      <w:pPr>
        <w:pStyle w:val="InfoBlue"/>
        <w:ind w:left="0"/>
      </w:pPr>
      <w:r w:rsidRPr="003142C3">
        <w:rPr>
          <w:lang w:val="sr-Latn-RS"/>
        </w:rPr>
        <w:t xml:space="preserve">Dokument </w:t>
      </w:r>
      <w:r w:rsidRPr="00DC1A7E">
        <w:rPr>
          <w:i/>
          <w:iCs w:val="0"/>
          <w:lang w:val="sr-Latn-RS"/>
        </w:rPr>
        <w:t>Specifikacija</w:t>
      </w:r>
      <w:r w:rsidR="00DC1A7E" w:rsidRPr="00DC1A7E">
        <w:rPr>
          <w:i/>
          <w:iCs w:val="0"/>
          <w:lang w:val="sr-Latn-RS"/>
        </w:rPr>
        <w:t xml:space="preserve"> softverskih zahtjeva</w:t>
      </w:r>
      <w:r>
        <w:rPr>
          <w:lang w:val="sr-Latn-RS"/>
        </w:rPr>
        <w:t xml:space="preserve"> </w:t>
      </w:r>
      <w:r w:rsidR="00DA60F5" w:rsidRPr="00DA60F5">
        <w:t xml:space="preserve">obuhvata cjelokupni informacioni sistem </w:t>
      </w:r>
      <w:r w:rsidR="00DA60F5" w:rsidRPr="00962249">
        <w:t>PharmEase</w:t>
      </w:r>
      <w:r>
        <w:t>.</w:t>
      </w:r>
    </w:p>
    <w:p w14:paraId="7F4F1D9F" w14:textId="77777777" w:rsidR="005B73C7" w:rsidRDefault="005B73C7" w:rsidP="005B73C7">
      <w:pPr>
        <w:pStyle w:val="Heading2"/>
      </w:pPr>
      <w:bookmarkStart w:id="3" w:name="_Toc105587096"/>
      <w:bookmarkStart w:id="4" w:name="_Toc230880261"/>
      <w:r>
        <w:t>Definicije, akronimi i skraćenice</w:t>
      </w:r>
      <w:bookmarkEnd w:id="3"/>
      <w:bookmarkEnd w:id="4"/>
    </w:p>
    <w:p w14:paraId="43932ECD" w14:textId="686D8237" w:rsidR="005B73C7" w:rsidRPr="00C07F04" w:rsidRDefault="005B73C7" w:rsidP="00A70512">
      <w:pPr>
        <w:pStyle w:val="InfoBlue"/>
        <w:ind w:left="0"/>
      </w:pPr>
      <w:r w:rsidRPr="00C07F04">
        <w:t xml:space="preserve">Sve definicije, nepoznati akronimi i skraćenice korišćene u dokumentu Specifikacija softverskih zahtjeva su opisane u dokumentu </w:t>
      </w:r>
      <w:r w:rsidRPr="00DC1A7E">
        <w:rPr>
          <w:i/>
          <w:iCs w:val="0"/>
        </w:rPr>
        <w:t>Rječnik</w:t>
      </w:r>
      <w:r w:rsidR="00962249">
        <w:rPr>
          <w:i/>
          <w:iCs w:val="0"/>
        </w:rPr>
        <w:t xml:space="preserve"> </w:t>
      </w:r>
      <w:r>
        <w:rPr>
          <w:lang w:val="en-US"/>
        </w:rPr>
        <w:t>[1]</w:t>
      </w:r>
      <w:r w:rsidRPr="00C07F04">
        <w:t xml:space="preserve">. </w:t>
      </w:r>
    </w:p>
    <w:p w14:paraId="4ABDE352" w14:textId="4048C99D" w:rsidR="00A6439F" w:rsidRPr="00C279C4" w:rsidRDefault="00000000">
      <w:pPr>
        <w:pStyle w:val="Heading2"/>
      </w:pPr>
      <w:bookmarkStart w:id="5" w:name="_Toc230880262"/>
      <w:r w:rsidRPr="00C279C4">
        <w:t>Refere</w:t>
      </w:r>
      <w:r w:rsidR="005B73C7">
        <w:t>nce</w:t>
      </w:r>
      <w:bookmarkEnd w:id="5"/>
    </w:p>
    <w:p w14:paraId="04DFCFC0" w14:textId="6D30FD8A" w:rsidR="0001456E" w:rsidRDefault="00000000" w:rsidP="0005310C">
      <w:pPr>
        <w:pStyle w:val="InfoBlue"/>
        <w:ind w:left="720"/>
      </w:pPr>
      <w:r w:rsidRPr="00C279C4">
        <w:t>[</w:t>
      </w:r>
      <w:r w:rsidR="005B73C7">
        <w:t>1</w:t>
      </w:r>
      <w:r w:rsidRPr="00C279C4">
        <w:t>]</w:t>
      </w:r>
      <w:r w:rsidR="005B73C7" w:rsidRPr="005B73C7">
        <w:t xml:space="preserve"> </w:t>
      </w:r>
      <w:r w:rsidR="005B73C7" w:rsidRPr="00DC1A7E">
        <w:rPr>
          <w:i/>
          <w:iCs w:val="0"/>
        </w:rPr>
        <w:t>Rječnik</w:t>
      </w:r>
      <w:r w:rsidR="005B73C7">
        <w:t xml:space="preserve"> </w:t>
      </w:r>
      <w:r w:rsidR="00962249">
        <w:t>-</w:t>
      </w:r>
      <w:r w:rsidR="005B73C7">
        <w:t xml:space="preserve"> projekat </w:t>
      </w:r>
      <w:r w:rsidR="005B73C7" w:rsidRPr="00962249">
        <w:t>PharmEase</w:t>
      </w:r>
      <w:r w:rsidR="005B73C7">
        <w:t>, Grupa 4, 2026.</w:t>
      </w:r>
    </w:p>
    <w:p w14:paraId="1B34DA8E" w14:textId="77777777" w:rsidR="0001456E" w:rsidRDefault="00AD3A56" w:rsidP="0005310C">
      <w:pPr>
        <w:pStyle w:val="InfoBlue"/>
        <w:ind w:left="720"/>
      </w:pPr>
      <w:r>
        <w:t xml:space="preserve">[2] </w:t>
      </w:r>
      <w:r w:rsidRPr="00962249">
        <w:rPr>
          <w:i/>
          <w:iCs w:val="0"/>
        </w:rPr>
        <w:t>Zakon o zaštiti ličnih podataka Bosne i Hercegovine</w:t>
      </w:r>
      <w:r>
        <w:t xml:space="preserve"> - Parlamentarna skupština Bosne i Hercegovine, Službeni glasnik BiH.</w:t>
      </w:r>
    </w:p>
    <w:p w14:paraId="2DB0FF5F" w14:textId="42C1ADC9" w:rsidR="0001456E" w:rsidRDefault="00AD3A56" w:rsidP="0005310C">
      <w:pPr>
        <w:pStyle w:val="InfoBlue"/>
        <w:ind w:left="720"/>
      </w:pPr>
      <w:r>
        <w:t xml:space="preserve">[3] </w:t>
      </w:r>
      <w:r w:rsidRPr="00962249">
        <w:rPr>
          <w:i/>
          <w:iCs w:val="0"/>
        </w:rPr>
        <w:t>Zakon o lijekovima i medicinskim sredstvima Bosne i Hercegovine</w:t>
      </w:r>
      <w:r>
        <w:t xml:space="preserve"> - Parlamentarna skupština Bosne i Hercegovine, Službeni glasnik BiH.</w:t>
      </w:r>
    </w:p>
    <w:p w14:paraId="3C693387" w14:textId="261160C5" w:rsidR="00AD3A56" w:rsidRPr="00AD3A56" w:rsidRDefault="00BD2AF6" w:rsidP="0005310C">
      <w:pPr>
        <w:ind w:left="720"/>
      </w:pPr>
      <w:r w:rsidRPr="00C279C4">
        <w:t>[</w:t>
      </w:r>
      <w:r>
        <w:t>4</w:t>
      </w:r>
      <w:r w:rsidRPr="00C279C4">
        <w:t>]</w:t>
      </w:r>
      <w:r w:rsidRPr="005B73C7">
        <w:t xml:space="preserve"> </w:t>
      </w:r>
      <w:r w:rsidRPr="00DC1A7E">
        <w:rPr>
          <w:rFonts w:eastAsia="Arial"/>
          <w:i/>
          <w:iCs/>
        </w:rPr>
        <w:t>Smjernice za dizajn</w:t>
      </w:r>
      <w:r w:rsidR="00962249">
        <w:rPr>
          <w:rFonts w:eastAsia="Arial"/>
          <w:i/>
          <w:iCs/>
        </w:rPr>
        <w:t xml:space="preserve"> </w:t>
      </w:r>
      <w:r w:rsidR="00962249">
        <w:t>-</w:t>
      </w:r>
      <w:r>
        <w:t xml:space="preserve"> projekat</w:t>
      </w:r>
      <w:r w:rsidRPr="00962249">
        <w:t xml:space="preserve"> PharmEase</w:t>
      </w:r>
      <w:r>
        <w:t>, Grupa 4, 2026.</w:t>
      </w:r>
    </w:p>
    <w:p w14:paraId="6E2F013D" w14:textId="16E7CF38" w:rsidR="00A6439F" w:rsidRDefault="00A70512">
      <w:pPr>
        <w:pStyle w:val="Heading2"/>
      </w:pPr>
      <w:bookmarkStart w:id="6" w:name="_Toc230880263"/>
      <w:r>
        <w:t>Pregled</w:t>
      </w:r>
      <w:bookmarkEnd w:id="6"/>
    </w:p>
    <w:p w14:paraId="1372BC45" w14:textId="2163AF10" w:rsidR="00DA60F5" w:rsidRPr="00DA60F5" w:rsidRDefault="00DA60F5" w:rsidP="00DA60F5">
      <w:r w:rsidRPr="00DA60F5">
        <w:t xml:space="preserve">Dokument </w:t>
      </w:r>
      <w:r w:rsidRPr="00DC1A7E">
        <w:rPr>
          <w:i/>
          <w:iCs/>
        </w:rPr>
        <w:t>Specifikacija softverskih zah</w:t>
      </w:r>
      <w:r w:rsidR="00D227A7" w:rsidRPr="00DC1A7E">
        <w:rPr>
          <w:i/>
          <w:iCs/>
        </w:rPr>
        <w:t>tj</w:t>
      </w:r>
      <w:r w:rsidRPr="00DC1A7E">
        <w:rPr>
          <w:i/>
          <w:iCs/>
        </w:rPr>
        <w:t>eva</w:t>
      </w:r>
      <w:r w:rsidRPr="00DA60F5">
        <w:t xml:space="preserve"> organizovan je u tri poglavlja. Poglavlje 1 pruža uvod u dokument. Poglavlje 2 daje opšti opis sistema i kontekst u kojem se primjenjuje. Poglavlje 3 sadržava konkretne softverske zahtjeve raspoređene po kategorijama: funkcionalnost, upotrebljivost, pouzdanost, performanse, ograničenja dizajna</w:t>
      </w:r>
      <w:r w:rsidR="00D227A7">
        <w:t xml:space="preserve"> i</w:t>
      </w:r>
      <w:r w:rsidRPr="00DA60F5">
        <w:t xml:space="preserve"> pravna pitanja</w:t>
      </w:r>
      <w:r w:rsidR="00D227A7">
        <w:t>.</w:t>
      </w:r>
    </w:p>
    <w:p w14:paraId="310B9F91" w14:textId="28399518" w:rsidR="00A6439F" w:rsidRPr="00C279C4" w:rsidRDefault="00261058">
      <w:pPr>
        <w:pStyle w:val="Heading1"/>
      </w:pPr>
      <w:bookmarkStart w:id="7" w:name="_Toc230880264"/>
      <w:r w:rsidRPr="00261058">
        <w:t>Uopšteni opis proizvoda</w:t>
      </w:r>
      <w:bookmarkEnd w:id="7"/>
    </w:p>
    <w:p w14:paraId="49BB5E21" w14:textId="03F34FDB" w:rsidR="00DA60F5" w:rsidRDefault="00261058" w:rsidP="00DA60F5">
      <w:pPr>
        <w:pStyle w:val="InfoBlue"/>
        <w:ind w:left="0"/>
      </w:pPr>
      <w:r>
        <w:t xml:space="preserve">Ova sekcija </w:t>
      </w:r>
      <w:r w:rsidR="00BD1E84">
        <w:t xml:space="preserve">sadrži </w:t>
      </w:r>
      <w:r>
        <w:t>generalne faktore koji utiču na softverski proizvod i njegove zahtjeve.</w:t>
      </w:r>
      <w:r w:rsidRPr="00C279C4">
        <w:t xml:space="preserve"> </w:t>
      </w:r>
      <w:r>
        <w:t xml:space="preserve">Ne navode se </w:t>
      </w:r>
      <w:r w:rsidR="00AD3A56">
        <w:t>konkretni</w:t>
      </w:r>
      <w:r>
        <w:t xml:space="preserve"> zahtjevi,  već pozadina tih zahtjeva, detaljno opisanih u </w:t>
      </w:r>
      <w:r w:rsidR="00AD3A56">
        <w:t>poglavlju 3,</w:t>
      </w:r>
      <w:r>
        <w:t xml:space="preserve"> u cilju lakšeg razumijevanja. </w:t>
      </w:r>
    </w:p>
    <w:p w14:paraId="611BFF45" w14:textId="4ADE3B52" w:rsidR="00DA60F5" w:rsidRPr="00DA60F5" w:rsidRDefault="00DA60F5" w:rsidP="00DA60F5">
      <w:pPr>
        <w:pStyle w:val="Heading2"/>
      </w:pPr>
      <w:r w:rsidRPr="00DA60F5">
        <w:t xml:space="preserve"> </w:t>
      </w:r>
      <w:bookmarkStart w:id="8" w:name="_Toc230880265"/>
      <w:r w:rsidRPr="00DA60F5">
        <w:t>Perspektiva proizvoda</w:t>
      </w:r>
      <w:bookmarkEnd w:id="8"/>
    </w:p>
    <w:p w14:paraId="0A1CF03B" w14:textId="77777777" w:rsidR="00DA60F5" w:rsidRDefault="00DA60F5" w:rsidP="00DA60F5">
      <w:pPr>
        <w:pStyle w:val="InfoBlue"/>
        <w:ind w:left="0"/>
      </w:pPr>
      <w:r w:rsidRPr="00DA60F5">
        <w:t xml:space="preserve">Informacioni sistem </w:t>
      </w:r>
      <w:r w:rsidRPr="00962249">
        <w:t>PharmEase je</w:t>
      </w:r>
      <w:r w:rsidRPr="00DA60F5">
        <w:t xml:space="preserve"> samostalno poslovno rješenje – nije komponenta šireg zdravstvenog informacionog sistema niti nasljeđuje postojeći sistem. Sistem zamjenjuje dosadašnje ručno vođenje evidencija i upotrebu nepovezanih alata (Excel tabele, ručne knjige) centralizovanom softverskom platformom.</w:t>
      </w:r>
    </w:p>
    <w:p w14:paraId="6B612369" w14:textId="77777777" w:rsidR="00962249" w:rsidRDefault="00962249" w:rsidP="00962249">
      <w:pPr>
        <w:pStyle w:val="BodyText"/>
      </w:pPr>
    </w:p>
    <w:p w14:paraId="59BF23F9" w14:textId="77777777" w:rsidR="00962249" w:rsidRPr="00962249" w:rsidRDefault="00962249" w:rsidP="00962249">
      <w:pPr>
        <w:pStyle w:val="BodyText"/>
      </w:pPr>
    </w:p>
    <w:p w14:paraId="5C604C4E" w14:textId="7234A950" w:rsidR="00DA60F5" w:rsidRDefault="00DA60F5" w:rsidP="00DA60F5">
      <w:pPr>
        <w:pStyle w:val="Heading2"/>
        <w:rPr>
          <w:rFonts w:eastAsia="Arial"/>
          <w:noProof w:val="0"/>
          <w:lang w:eastAsia="sr-Latn-BA"/>
        </w:rPr>
      </w:pPr>
      <w:bookmarkStart w:id="9" w:name="_Toc230880266"/>
      <w:r>
        <w:rPr>
          <w:rFonts w:eastAsia="Arial"/>
        </w:rPr>
        <w:lastRenderedPageBreak/>
        <w:t>Funkcije proizvoda</w:t>
      </w:r>
      <w:bookmarkEnd w:id="9"/>
    </w:p>
    <w:p w14:paraId="437D8DC9" w14:textId="73294910" w:rsidR="00DA60F5" w:rsidRDefault="00261058" w:rsidP="00DA60F5">
      <w:pPr>
        <w:pStyle w:val="InfoBlue"/>
        <w:ind w:left="0"/>
      </w:pPr>
      <w:r w:rsidRPr="00261058">
        <w:t xml:space="preserve">Informacioni sistem </w:t>
      </w:r>
      <w:r w:rsidRPr="00962249">
        <w:t>PharmEase</w:t>
      </w:r>
      <w:r w:rsidRPr="00261058">
        <w:t xml:space="preserve"> </w:t>
      </w:r>
      <w:r w:rsidR="00DA60F5" w:rsidRPr="00DA60F5">
        <w:t>pruža sljedeće ključne funkcije:</w:t>
      </w:r>
    </w:p>
    <w:p w14:paraId="6115C089" w14:textId="00DBFE74" w:rsidR="0001456E" w:rsidRPr="0001456E" w:rsidRDefault="0001456E">
      <w:pPr>
        <w:pStyle w:val="BodyText"/>
        <w:numPr>
          <w:ilvl w:val="0"/>
          <w:numId w:val="4"/>
        </w:numPr>
      </w:pPr>
      <w:r w:rsidRPr="0001456E">
        <w:t>upravljanje korisničkim nalozima i pristupnim ulogama,</w:t>
      </w:r>
    </w:p>
    <w:p w14:paraId="42B52E1D" w14:textId="77777777" w:rsidR="00DA60F5" w:rsidRPr="00DA60F5" w:rsidRDefault="00DA60F5">
      <w:pPr>
        <w:pStyle w:val="InfoBlue"/>
        <w:numPr>
          <w:ilvl w:val="0"/>
          <w:numId w:val="3"/>
        </w:numPr>
      </w:pPr>
      <w:r w:rsidRPr="00DA60F5">
        <w:t>evidencija i upravljanje zalihama lijekova po poslovnicama,</w:t>
      </w:r>
    </w:p>
    <w:p w14:paraId="3BB6DD10" w14:textId="77777777" w:rsidR="00DA60F5" w:rsidRPr="00DA60F5" w:rsidRDefault="00DA60F5">
      <w:pPr>
        <w:pStyle w:val="InfoBlue"/>
        <w:numPr>
          <w:ilvl w:val="0"/>
          <w:numId w:val="3"/>
        </w:numPr>
      </w:pPr>
      <w:r w:rsidRPr="00DA60F5">
        <w:t>evidentiranje prometa lijekova (prodaja bez recepta i izdavanje na recept),</w:t>
      </w:r>
    </w:p>
    <w:p w14:paraId="76176AC1" w14:textId="74B02F51" w:rsidR="00DA60F5" w:rsidRDefault="00DA60F5">
      <w:pPr>
        <w:pStyle w:val="InfoBlue"/>
        <w:numPr>
          <w:ilvl w:val="0"/>
          <w:numId w:val="3"/>
        </w:numPr>
      </w:pPr>
      <w:r w:rsidRPr="00DA60F5">
        <w:t>upravljanje nabavkom lijekova i evidencija dobavljača,</w:t>
      </w:r>
    </w:p>
    <w:p w14:paraId="1FE8DDB6" w14:textId="56E0F50B" w:rsidR="0001456E" w:rsidRPr="0001456E" w:rsidRDefault="0001456E">
      <w:pPr>
        <w:pStyle w:val="BodyText"/>
        <w:numPr>
          <w:ilvl w:val="0"/>
          <w:numId w:val="3"/>
        </w:numPr>
      </w:pPr>
      <w:r w:rsidRPr="0001456E">
        <w:t>transfer lijekova između poslovnica u okviru lanca,</w:t>
      </w:r>
    </w:p>
    <w:p w14:paraId="7B677701" w14:textId="77777777" w:rsidR="00DA60F5" w:rsidRPr="00DA60F5" w:rsidRDefault="00DA60F5">
      <w:pPr>
        <w:pStyle w:val="InfoBlue"/>
        <w:numPr>
          <w:ilvl w:val="0"/>
          <w:numId w:val="3"/>
        </w:numPr>
      </w:pPr>
      <w:r w:rsidRPr="00DA60F5">
        <w:t>upravljanje otpisom lijekova (istekli rokovi, oštećenja, povlačenja),</w:t>
      </w:r>
    </w:p>
    <w:p w14:paraId="0F851CB6" w14:textId="1E0A613A" w:rsidR="00AD3A56" w:rsidRPr="00AD3A56" w:rsidRDefault="00AD3A56">
      <w:pPr>
        <w:pStyle w:val="InfoBlue"/>
        <w:numPr>
          <w:ilvl w:val="0"/>
          <w:numId w:val="3"/>
        </w:numPr>
      </w:pPr>
      <w:r>
        <w:t>izlistavanje mjesečnih izvještaja.</w:t>
      </w:r>
    </w:p>
    <w:p w14:paraId="78FD3914" w14:textId="48CEA80C" w:rsidR="00A6439F" w:rsidRPr="00C279C4" w:rsidRDefault="00AD3A56">
      <w:pPr>
        <w:pStyle w:val="Heading1"/>
      </w:pPr>
      <w:bookmarkStart w:id="10" w:name="_Toc230880267"/>
      <w:r>
        <w:t>Konkretni zahtjevi</w:t>
      </w:r>
      <w:bookmarkEnd w:id="10"/>
      <w:r w:rsidRPr="00C279C4">
        <w:t xml:space="preserve"> </w:t>
      </w:r>
    </w:p>
    <w:p w14:paraId="0FB18BC4" w14:textId="77777777" w:rsidR="00AD3A56" w:rsidRDefault="00AD3A56" w:rsidP="00AD3A56">
      <w:pPr>
        <w:spacing w:before="60" w:after="120"/>
        <w:jc w:val="both"/>
        <w:rPr>
          <w:noProof w:val="0"/>
          <w:lang w:eastAsia="sr-Latn-BA"/>
        </w:rPr>
      </w:pPr>
      <w:r>
        <w:t>Poglavlje sadržava sve softverske zahtjeve na nivou detalja koji omogućava projektantima projektovanje sistema koji ispunjava navedene zahtjeve, a testerima verifikaciju njihove ispunjenosti.</w:t>
      </w:r>
    </w:p>
    <w:p w14:paraId="466D6B69" w14:textId="2740C85E" w:rsidR="00A6439F" w:rsidRPr="00C279C4" w:rsidRDefault="00000000">
      <w:pPr>
        <w:pStyle w:val="Heading2"/>
      </w:pPr>
      <w:bookmarkStart w:id="11" w:name="_Toc230880268"/>
      <w:r w:rsidRPr="00C279C4">
        <w:t>Fun</w:t>
      </w:r>
      <w:r w:rsidR="00AD3A56">
        <w:t>kcionalnost</w:t>
      </w:r>
      <w:bookmarkEnd w:id="11"/>
    </w:p>
    <w:p w14:paraId="20395608" w14:textId="40B37B2B" w:rsidR="00AD3A56" w:rsidRDefault="002928F7" w:rsidP="00AD3A56">
      <w:pPr>
        <w:spacing w:before="60" w:after="120"/>
        <w:jc w:val="both"/>
      </w:pPr>
      <w:r w:rsidRPr="002928F7">
        <w:t xml:space="preserve">Funkcionalni zahtjevi opisuju ponašanje sistema u pogledu pruženih usluga, reakcija na određene ulaze i ponašanja u određenim situacijama. Zahtjevi su organizovani prema funkcionalnim podsistemima sistema </w:t>
      </w:r>
      <w:r w:rsidRPr="00962249">
        <w:t>PharmEase</w:t>
      </w:r>
      <w:r>
        <w:t>.</w:t>
      </w:r>
    </w:p>
    <w:p w14:paraId="6B92EFA3" w14:textId="77777777" w:rsidR="00C23A60" w:rsidRDefault="00C23A60" w:rsidP="00C23A60">
      <w:pPr>
        <w:pStyle w:val="Heading3"/>
      </w:pPr>
      <w:bookmarkStart w:id="12" w:name="_Toc103420259"/>
      <w:bookmarkStart w:id="13" w:name="_Toc105587102"/>
      <w:bookmarkStart w:id="14" w:name="_Toc230880269"/>
      <w:r w:rsidRPr="00AA22FB">
        <w:t xml:space="preserve">Pristup </w:t>
      </w:r>
      <w:r w:rsidRPr="004821F9">
        <w:t>sistemu</w:t>
      </w:r>
      <w:bookmarkEnd w:id="12"/>
      <w:bookmarkEnd w:id="13"/>
      <w:bookmarkEnd w:id="14"/>
    </w:p>
    <w:p w14:paraId="7F00389F" w14:textId="77777777" w:rsidR="00C23A60" w:rsidRPr="004F1BD1" w:rsidRDefault="00C23A60" w:rsidP="00C23A60">
      <w:pPr>
        <w:pStyle w:val="Heading4"/>
      </w:pPr>
      <w:r w:rsidRPr="004F1BD1">
        <w:t>Prijava</w:t>
      </w:r>
    </w:p>
    <w:p w14:paraId="46892811" w14:textId="3B959328" w:rsidR="00C23A60" w:rsidRPr="003F3A9E" w:rsidRDefault="00C23A60" w:rsidP="00FC02C8">
      <w:pPr>
        <w:jc w:val="both"/>
      </w:pPr>
      <w:r w:rsidRPr="00126309">
        <w:t>Funkcionalnost</w:t>
      </w:r>
      <w:r w:rsidR="00A93E19">
        <w:t xml:space="preserve"> </w:t>
      </w:r>
      <w:r w:rsidRPr="00126309">
        <w:t xml:space="preserve">Prijava omogućava korisniku pristup kako funkcionalnostima tako i podacima u aplikaciji. </w:t>
      </w:r>
      <w:r>
        <w:rPr>
          <w:lang w:val="de-DE"/>
        </w:rPr>
        <w:t>Autenti</w:t>
      </w:r>
      <w:r w:rsidR="00BD1E84">
        <w:rPr>
          <w:lang w:val="de-DE"/>
        </w:rPr>
        <w:t>fi</w:t>
      </w:r>
      <w:r>
        <w:rPr>
          <w:lang w:val="de-DE"/>
        </w:rPr>
        <w:t xml:space="preserve">kacija </w:t>
      </w:r>
      <w:r w:rsidR="00EA323F">
        <w:rPr>
          <w:lang w:val="de-DE"/>
        </w:rPr>
        <w:t>korisnika</w:t>
      </w:r>
      <w:r>
        <w:rPr>
          <w:lang w:val="de-DE"/>
        </w:rPr>
        <w:t xml:space="preserve"> se vrši pomoću njegovih kredencijala.</w:t>
      </w:r>
    </w:p>
    <w:p w14:paraId="16D2FB34" w14:textId="77777777" w:rsidR="00C23A60" w:rsidRPr="00B50485" w:rsidRDefault="00C23A60" w:rsidP="00C23A60">
      <w:pPr>
        <w:pStyle w:val="Heading4"/>
      </w:pPr>
      <w:r w:rsidRPr="00B50485">
        <w:t>Registracija</w:t>
      </w:r>
    </w:p>
    <w:p w14:paraId="36FBCA5D" w14:textId="77777777" w:rsidR="00C23A60" w:rsidRPr="00B50485" w:rsidRDefault="00C23A60" w:rsidP="00FC02C8">
      <w:pPr>
        <w:jc w:val="both"/>
      </w:pPr>
      <w:r w:rsidRPr="00B50485">
        <w:t>Funkcionalnost Registracija omogućava korisniku kreiranje novog korisničkog naloga. Potrebno je da korisnik unese sve potrebne podatke da bi se n</w:t>
      </w:r>
      <w:r>
        <w:t>apravio njegov korisnički nalog pomoću kog može pristupiti sistemu.</w:t>
      </w:r>
    </w:p>
    <w:p w14:paraId="748F2EC5" w14:textId="77777777" w:rsidR="00C23A60" w:rsidRPr="00095C73" w:rsidRDefault="00C23A60" w:rsidP="00C23A60">
      <w:pPr>
        <w:pStyle w:val="Heading4"/>
      </w:pPr>
      <w:r w:rsidRPr="00095C73">
        <w:t>Odjava</w:t>
      </w:r>
    </w:p>
    <w:p w14:paraId="3402255E" w14:textId="77777777" w:rsidR="00C23A60" w:rsidRPr="00095C73" w:rsidRDefault="00C23A60" w:rsidP="00FC02C8">
      <w:r w:rsidRPr="00095C73">
        <w:t xml:space="preserve">Funkcionalnost Odjava omogućava </w:t>
      </w:r>
      <w:r>
        <w:t xml:space="preserve">korisniku </w:t>
      </w:r>
      <w:r w:rsidRPr="00095C73">
        <w:t>odjavu sa korisničkog naloga.</w:t>
      </w:r>
    </w:p>
    <w:p w14:paraId="0DE60D30" w14:textId="77777777" w:rsidR="00C23A60" w:rsidRDefault="00C23A60" w:rsidP="00C23A60">
      <w:pPr>
        <w:pStyle w:val="Heading4"/>
      </w:pPr>
      <w:bookmarkStart w:id="15" w:name="_Toc103420260"/>
      <w:r>
        <w:t>Upravljanje korisnicima</w:t>
      </w:r>
      <w:bookmarkEnd w:id="15"/>
    </w:p>
    <w:p w14:paraId="4D94900D" w14:textId="77777777" w:rsidR="00C23A60" w:rsidRDefault="00C23A60" w:rsidP="00FC02C8">
      <w:pPr>
        <w:jc w:val="both"/>
      </w:pPr>
      <w:r>
        <w:t>Funkcionalnost Upravljanje korisnicima omogućava sve potrebne CRUD operacije nad korisnicima koji se nalaze u bazi podataka. Operacije koje funkcionalnost obuhvata su dodavanje novog korisnika, pregled podataka o korisniku, izmjenu podataka o korisniku i brisanje korisnika iz baze podataka.</w:t>
      </w:r>
    </w:p>
    <w:p w14:paraId="3C7FD29C" w14:textId="2C80A410" w:rsidR="008D08F2" w:rsidRDefault="008D08F2" w:rsidP="008D08F2">
      <w:pPr>
        <w:pStyle w:val="Heading3"/>
        <w:rPr>
          <w:rFonts w:eastAsia="Arial"/>
          <w:noProof w:val="0"/>
          <w:lang w:eastAsia="sr-Latn-BA"/>
        </w:rPr>
      </w:pPr>
      <w:bookmarkStart w:id="16" w:name="_Toc230880270"/>
      <w:r>
        <w:rPr>
          <w:rFonts w:eastAsia="Arial"/>
        </w:rPr>
        <w:t>Upravljanje organizacionom strukturom</w:t>
      </w:r>
      <w:bookmarkEnd w:id="16"/>
    </w:p>
    <w:p w14:paraId="21238ADC" w14:textId="70C674D8" w:rsidR="00C23A60" w:rsidRDefault="008D08F2" w:rsidP="00AD3A56">
      <w:pPr>
        <w:spacing w:before="60" w:after="120"/>
        <w:jc w:val="both"/>
      </w:pPr>
      <w:r>
        <w:t>Sistem podržava evidentiranje i administraciju organizacione hijerarhije lanca apoteka koja obuhvata teritorijalnu organizaciju, poslovnice i radna mjesta. Poslovnica je centralni organizacioni entitet – sve transakcije, zalihe i kadrovski podaci vezuju se uz konkretnu poslovnicu. Brisanje poslovnice nije moguće dok poslovnica posjeduje aktivne zaposlene, zalihe ili evidentirane transakcije; u takvim slučajevima primjenjuje se deaktivacija.</w:t>
      </w:r>
    </w:p>
    <w:p w14:paraId="61B08619" w14:textId="77777777" w:rsidR="00962249" w:rsidRDefault="00962249" w:rsidP="00AD3A56">
      <w:pPr>
        <w:spacing w:before="60" w:after="120"/>
        <w:jc w:val="both"/>
      </w:pPr>
    </w:p>
    <w:p w14:paraId="6C8D0102" w14:textId="77777777" w:rsidR="00962249" w:rsidRPr="00F97021" w:rsidRDefault="00962249" w:rsidP="00AD3A56">
      <w:pPr>
        <w:spacing w:before="60" w:after="120"/>
        <w:jc w:val="both"/>
        <w:rPr>
          <w:rFonts w:eastAsia="Arial"/>
        </w:rPr>
      </w:pPr>
    </w:p>
    <w:p w14:paraId="1BC673FB" w14:textId="236F651C" w:rsidR="00A6439F" w:rsidRPr="00AD3A56" w:rsidRDefault="00AD3A56" w:rsidP="00F97021">
      <w:pPr>
        <w:pStyle w:val="Heading3"/>
      </w:pPr>
      <w:r w:rsidRPr="00F97021">
        <w:rPr>
          <w:rFonts w:ascii="Times New Roman" w:hAnsi="Times New Roman"/>
          <w:color w:val="2F5496"/>
          <w:sz w:val="24"/>
          <w:szCs w:val="24"/>
        </w:rPr>
        <w:lastRenderedPageBreak/>
        <w:t xml:space="preserve"> </w:t>
      </w:r>
      <w:bookmarkStart w:id="17" w:name="_Toc230880271"/>
      <w:r w:rsidRPr="00AD3A56">
        <w:t>Upravljanje zalihama lijekova</w:t>
      </w:r>
      <w:bookmarkEnd w:id="17"/>
    </w:p>
    <w:p w14:paraId="3E0A4A9F" w14:textId="77777777" w:rsidR="00C23A60" w:rsidRDefault="00C23A60" w:rsidP="00C23A60">
      <w:pPr>
        <w:spacing w:before="60" w:after="120"/>
        <w:jc w:val="both"/>
      </w:pPr>
      <w:r>
        <w:t>Sistem vodi evidenciju zaliha lijekova na nivou svake poslovnice. Svaka serija lijeka evidentira se posebno s vlastitim datumom isteka roka trajanja. Stanje zaliha automatski se ažurira pri svakoj transakciji (prodaja, nabavka, transfer, otpis). Sistem sprječava promet lijeka čija je zaliha nulta te promet lijeka s isteklim rokom trajanja.</w:t>
      </w:r>
    </w:p>
    <w:p w14:paraId="00890D9F" w14:textId="6D4A113D" w:rsidR="00C23A60" w:rsidRDefault="00C23A60" w:rsidP="00C23A60">
      <w:pPr>
        <w:pStyle w:val="Heading3"/>
        <w:rPr>
          <w:rFonts w:eastAsia="Arial"/>
          <w:noProof w:val="0"/>
          <w:lang w:eastAsia="sr-Latn-BA"/>
        </w:rPr>
      </w:pPr>
      <w:r>
        <w:rPr>
          <w:rFonts w:eastAsia="Arial"/>
        </w:rPr>
        <w:t xml:space="preserve"> </w:t>
      </w:r>
      <w:bookmarkStart w:id="18" w:name="_Toc230880272"/>
      <w:r>
        <w:rPr>
          <w:rFonts w:eastAsia="Arial"/>
        </w:rPr>
        <w:t>Evidentiranje cijena lijekova</w:t>
      </w:r>
      <w:bookmarkEnd w:id="18"/>
    </w:p>
    <w:p w14:paraId="24DC3B98" w14:textId="60A18230" w:rsidR="00C23A60" w:rsidRDefault="00C23A60" w:rsidP="00C23A60">
      <w:pPr>
        <w:spacing w:before="60" w:after="120"/>
        <w:jc w:val="both"/>
      </w:pPr>
      <w:r>
        <w:t>Evidencija cijena lijekova vremenski je zavisna: pri svakoj promjeni cijene kreira se novi zapis s datumom važenja, dok prethodni zapis ostaje sačuvan radi integriteta istorijata. Fizičko brisanje istorijskih cjenovnih zapisa nije dozvoljeno.</w:t>
      </w:r>
    </w:p>
    <w:p w14:paraId="4D674897" w14:textId="4D0927A8" w:rsidR="00C23A60" w:rsidRDefault="00C23A60" w:rsidP="00C23A60">
      <w:pPr>
        <w:pStyle w:val="Heading3"/>
        <w:rPr>
          <w:rFonts w:eastAsia="Arial"/>
          <w:noProof w:val="0"/>
          <w:lang w:eastAsia="sr-Latn-BA"/>
        </w:rPr>
      </w:pPr>
      <w:r>
        <w:rPr>
          <w:rFonts w:eastAsia="Arial"/>
        </w:rPr>
        <w:t xml:space="preserve"> </w:t>
      </w:r>
      <w:bookmarkStart w:id="19" w:name="_Toc230880273"/>
      <w:r>
        <w:rPr>
          <w:rFonts w:eastAsia="Arial"/>
        </w:rPr>
        <w:t>Prodaja lijekova bez recepta</w:t>
      </w:r>
      <w:bookmarkEnd w:id="19"/>
    </w:p>
    <w:p w14:paraId="0E58B32F" w14:textId="77777777" w:rsidR="00C23A60" w:rsidRDefault="00C23A60" w:rsidP="00C23A60">
      <w:pPr>
        <w:spacing w:before="60" w:after="120"/>
        <w:jc w:val="both"/>
      </w:pPr>
      <w:r>
        <w:t>Sistem podržava evidentiranje prodaje OTC lijekova. Svaka prodajna transakcija sadržava podatke o prodatim stavkama, količinama, primijenjenim cijenama i apotekaru koji je transakciju izvršio. Transakcija je nepromjenjiva po završetku; ispravke se evidentiraju kao zasebne korektivne transakcije s obrazloženjem.</w:t>
      </w:r>
    </w:p>
    <w:p w14:paraId="72D412A1" w14:textId="3BE6B95F" w:rsidR="00C23A60" w:rsidRDefault="00C23A60" w:rsidP="00C23A60">
      <w:pPr>
        <w:pStyle w:val="Heading3"/>
        <w:rPr>
          <w:rFonts w:eastAsia="Arial"/>
          <w:noProof w:val="0"/>
          <w:lang w:eastAsia="sr-Latn-BA"/>
        </w:rPr>
      </w:pPr>
      <w:r>
        <w:rPr>
          <w:rFonts w:eastAsia="Arial"/>
        </w:rPr>
        <w:t xml:space="preserve"> </w:t>
      </w:r>
      <w:bookmarkStart w:id="20" w:name="_Toc230880274"/>
      <w:r>
        <w:rPr>
          <w:rFonts w:eastAsia="Arial"/>
        </w:rPr>
        <w:t>Izdavanje lijekova na recept</w:t>
      </w:r>
      <w:bookmarkEnd w:id="20"/>
    </w:p>
    <w:p w14:paraId="4CDB9530" w14:textId="77777777" w:rsidR="00C23A60" w:rsidRDefault="00C23A60" w:rsidP="00C23A60">
      <w:pPr>
        <w:spacing w:before="60" w:after="120"/>
        <w:jc w:val="both"/>
      </w:pPr>
      <w:r>
        <w:t>Sistem podržava obradu i evidentiranje izdavanja lijekova uz propisani recept. Evidentirani podaci obuhvataju broj recepta, datum propisivanja i identifikator propisivača. Sistem verifikuje valjanost recepta i sprječava dvostruko evidentiranje istog recepta.</w:t>
      </w:r>
    </w:p>
    <w:p w14:paraId="4D3A6FF0" w14:textId="145B7FA0" w:rsidR="008D08F2" w:rsidRDefault="008D08F2" w:rsidP="008D08F2">
      <w:pPr>
        <w:pStyle w:val="Heading3"/>
        <w:rPr>
          <w:rFonts w:eastAsia="Arial"/>
          <w:noProof w:val="0"/>
          <w:lang w:eastAsia="sr-Latn-BA"/>
        </w:rPr>
      </w:pPr>
      <w:r>
        <w:rPr>
          <w:rFonts w:eastAsia="Arial"/>
        </w:rPr>
        <w:t xml:space="preserve"> </w:t>
      </w:r>
      <w:bookmarkStart w:id="21" w:name="_Toc230880275"/>
      <w:r>
        <w:rPr>
          <w:rFonts w:eastAsia="Arial"/>
        </w:rPr>
        <w:t>Upravljanje nabavkom lijekova</w:t>
      </w:r>
      <w:bookmarkEnd w:id="21"/>
    </w:p>
    <w:p w14:paraId="55E51663" w14:textId="77777777" w:rsidR="008D08F2" w:rsidRDefault="008D08F2" w:rsidP="008D08F2">
      <w:pPr>
        <w:spacing w:before="60" w:after="120"/>
        <w:jc w:val="both"/>
      </w:pPr>
      <w:r>
        <w:t>Sistem podržava kreiranje i praćenje naloga za nabavku lijekova od evidentiranih dobavljača. Tok statusa naloga obuhvata sljedeće faze: Kreiran, Odobren, U obradi, Završen i Otkazan. Stanje zaliha poslovnice automatski se ažurira po prijemu robe i potvrdi završetka naloga.</w:t>
      </w:r>
    </w:p>
    <w:p w14:paraId="6B37E0F1" w14:textId="77777777" w:rsidR="008D08F2" w:rsidRDefault="008D08F2" w:rsidP="008D08F2">
      <w:pPr>
        <w:pStyle w:val="Heading3"/>
        <w:rPr>
          <w:rFonts w:eastAsia="Arial"/>
          <w:noProof w:val="0"/>
          <w:lang w:eastAsia="sr-Latn-BA"/>
        </w:rPr>
      </w:pPr>
      <w:bookmarkStart w:id="22" w:name="_Toc230880276"/>
      <w:r>
        <w:rPr>
          <w:rFonts w:eastAsia="Arial"/>
        </w:rPr>
        <w:t>Transfer lijekova između poslovnica</w:t>
      </w:r>
      <w:bookmarkEnd w:id="22"/>
    </w:p>
    <w:p w14:paraId="751431A4" w14:textId="59BD5FC8" w:rsidR="008D08F2" w:rsidRDefault="008D08F2" w:rsidP="008D08F2">
      <w:pPr>
        <w:spacing w:before="60" w:after="120"/>
        <w:jc w:val="both"/>
      </w:pPr>
      <w:r>
        <w:t>Sistem podržava kreiranje i praćenje naloga za transfer lijekova između poslovnica lanca. Pri potvrdi transfera, stanje zaliha izvorišne poslovnice smanjuje se, a odredišne poslovnice povećava za prenesenu količinu. Tok statusa naloga identičan je toku nabavnih naloga.</w:t>
      </w:r>
    </w:p>
    <w:p w14:paraId="51A5726B" w14:textId="77777777" w:rsidR="008D08F2" w:rsidRDefault="008D08F2" w:rsidP="008D08F2">
      <w:pPr>
        <w:pStyle w:val="Heading3"/>
        <w:rPr>
          <w:rFonts w:eastAsia="Arial"/>
          <w:noProof w:val="0"/>
          <w:lang w:eastAsia="sr-Latn-BA"/>
        </w:rPr>
      </w:pPr>
      <w:bookmarkStart w:id="23" w:name="_Toc230880277"/>
      <w:r>
        <w:rPr>
          <w:rFonts w:eastAsia="Arial"/>
        </w:rPr>
        <w:t>Upravljanje otpisom lijekova</w:t>
      </w:r>
      <w:bookmarkEnd w:id="23"/>
    </w:p>
    <w:p w14:paraId="23FC1471" w14:textId="76907723" w:rsidR="00C23A60" w:rsidRPr="008D08F2" w:rsidRDefault="008D08F2" w:rsidP="00C23A60">
      <w:pPr>
        <w:spacing w:before="60" w:after="120"/>
        <w:jc w:val="both"/>
        <w:rPr>
          <w:rFonts w:eastAsia="Arial"/>
        </w:rPr>
      </w:pPr>
      <w:r>
        <w:t xml:space="preserve">Sistem podržava evidentiranje otpisa lijekova iz zaliha poslovnice. Uz otpis je obavezno navesti razlog (istekao rok trajanja, oštećenje, povlačenje). Svaki otpis evidentira se s identifikatorom korisnika koji je </w:t>
      </w:r>
      <w:r w:rsidR="002928F7">
        <w:t xml:space="preserve">izvršio </w:t>
      </w:r>
      <w:r>
        <w:t>otpis. Stanje zaliha automatski se ažurira po evidentiranom otpisu.</w:t>
      </w:r>
    </w:p>
    <w:p w14:paraId="3ACB6B92" w14:textId="77777777" w:rsidR="007E7FC9" w:rsidRDefault="007E7FC9" w:rsidP="007E7FC9">
      <w:pPr>
        <w:pStyle w:val="Heading2"/>
        <w:ind w:left="720" w:hanging="720"/>
      </w:pPr>
      <w:bookmarkStart w:id="24" w:name="_Toc105587108"/>
      <w:bookmarkStart w:id="25" w:name="_Toc230880278"/>
      <w:r>
        <w:t>Nefunkcionalni zahtjevi</w:t>
      </w:r>
      <w:bookmarkEnd w:id="24"/>
      <w:bookmarkEnd w:id="25"/>
    </w:p>
    <w:p w14:paraId="28EA85CD" w14:textId="08AA3FD6" w:rsidR="007E7FC9" w:rsidRDefault="007E7FC9" w:rsidP="007E7FC9">
      <w:pPr>
        <w:pStyle w:val="InfoBlue"/>
        <w:ind w:left="0"/>
        <w:rPr>
          <w:lang w:val="de-DE"/>
        </w:rPr>
      </w:pPr>
      <w:r w:rsidRPr="00126309">
        <w:rPr>
          <w:lang w:val="de-DE"/>
        </w:rPr>
        <w:t xml:space="preserve">Nefunkcionalni zahtjevi govore o tome kakav sistem treba da bude. Oni objašnjavaju aspekte kvaliteta sistema koji </w:t>
      </w:r>
      <w:r w:rsidR="002928F7">
        <w:rPr>
          <w:lang w:val="de-DE"/>
        </w:rPr>
        <w:t>ć</w:t>
      </w:r>
      <w:r w:rsidRPr="00126309">
        <w:rPr>
          <w:lang w:val="de-DE"/>
        </w:rPr>
        <w:t xml:space="preserve">e se projektovati. U sljedećem odjeljku su opisani </w:t>
      </w:r>
      <w:r w:rsidR="00EA323F">
        <w:rPr>
          <w:lang w:val="de-DE"/>
        </w:rPr>
        <w:t>ne</w:t>
      </w:r>
      <w:r w:rsidRPr="00126309">
        <w:rPr>
          <w:lang w:val="de-DE"/>
        </w:rPr>
        <w:t xml:space="preserve">funkcionalni zahtjevi </w:t>
      </w:r>
      <w:r w:rsidR="002928F7">
        <w:rPr>
          <w:lang w:val="de-DE"/>
        </w:rPr>
        <w:t>definisani</w:t>
      </w:r>
      <w:r w:rsidRPr="00126309">
        <w:rPr>
          <w:lang w:val="de-DE"/>
        </w:rPr>
        <w:t xml:space="preserve"> za informacioni sistem </w:t>
      </w:r>
      <w:r w:rsidRPr="00962249">
        <w:rPr>
          <w:lang w:val="de-DE"/>
        </w:rPr>
        <w:t>PharmEase</w:t>
      </w:r>
      <w:r w:rsidRPr="00126309">
        <w:rPr>
          <w:lang w:val="de-DE"/>
        </w:rPr>
        <w:t>.</w:t>
      </w:r>
    </w:p>
    <w:p w14:paraId="200F118E" w14:textId="77777777" w:rsidR="007E7FC9" w:rsidRPr="007E7FC9" w:rsidRDefault="007E7FC9" w:rsidP="007E7FC9">
      <w:pPr>
        <w:pStyle w:val="Heading3"/>
      </w:pPr>
      <w:bookmarkStart w:id="26" w:name="_Toc230880279"/>
      <w:r w:rsidRPr="007E7FC9">
        <w:t>Izgled proizvoda</w:t>
      </w:r>
      <w:bookmarkEnd w:id="26"/>
    </w:p>
    <w:p w14:paraId="7D213D30" w14:textId="77777777" w:rsidR="007E7FC9" w:rsidRDefault="007E7FC9" w:rsidP="00FC02C8">
      <w:r>
        <w:t>Softverski proizvod je profesionalnog izgleda i jednostavan za korišćenje.</w:t>
      </w:r>
    </w:p>
    <w:p w14:paraId="76B491AF" w14:textId="77777777" w:rsidR="007E7FC9" w:rsidRPr="00FC02C8" w:rsidRDefault="007E7FC9" w:rsidP="00FC02C8">
      <w:pPr>
        <w:pStyle w:val="Heading3"/>
      </w:pPr>
      <w:bookmarkStart w:id="27" w:name="_Toc230880280"/>
      <w:r w:rsidRPr="00FC02C8">
        <w:t>Pristup</w:t>
      </w:r>
      <w:bookmarkEnd w:id="27"/>
    </w:p>
    <w:p w14:paraId="0845E954" w14:textId="77777777" w:rsidR="007E7FC9" w:rsidRDefault="007E7FC9" w:rsidP="00FC02C8">
      <w:r>
        <w:t>Softverski proizvod treba da omogući da samo ovlašćeni korisnici mogu da dobiju pristup.</w:t>
      </w:r>
    </w:p>
    <w:p w14:paraId="7D14EDA4" w14:textId="77777777" w:rsidR="007E7FC9" w:rsidRPr="00FC02C8" w:rsidRDefault="007E7FC9" w:rsidP="00FC02C8">
      <w:pPr>
        <w:pStyle w:val="Heading3"/>
      </w:pPr>
      <w:bookmarkStart w:id="28" w:name="_Toc230880281"/>
      <w:r w:rsidRPr="00FC02C8">
        <w:t>Privatnost</w:t>
      </w:r>
      <w:bookmarkEnd w:id="28"/>
    </w:p>
    <w:p w14:paraId="26ED9A46" w14:textId="77777777" w:rsidR="007E7FC9" w:rsidRDefault="007E7FC9" w:rsidP="00FC02C8">
      <w:pPr>
        <w:jc w:val="both"/>
      </w:pPr>
      <w:r>
        <w:t>Softverski proizvod treba da omogući da privatni i povjerljivi podaci budu zaštićeni od neovlašćenih korisnika.</w:t>
      </w:r>
    </w:p>
    <w:p w14:paraId="04444647" w14:textId="77777777" w:rsidR="007E7FC9" w:rsidRPr="00FC02C8" w:rsidRDefault="007E7FC9" w:rsidP="00FC02C8">
      <w:pPr>
        <w:pStyle w:val="Heading3"/>
      </w:pPr>
      <w:bookmarkStart w:id="29" w:name="_Toc230880282"/>
      <w:r w:rsidRPr="00FC02C8">
        <w:lastRenderedPageBreak/>
        <w:t>Revizija</w:t>
      </w:r>
      <w:bookmarkEnd w:id="29"/>
    </w:p>
    <w:p w14:paraId="4A48B2E9" w14:textId="77777777" w:rsidR="007E7FC9" w:rsidRDefault="007E7FC9" w:rsidP="00FC02C8">
      <w:pPr>
        <w:jc w:val="both"/>
      </w:pPr>
      <w:r>
        <w:t>Softverski proizvod će sadržati dnevnik transakcija da bi se održao integritet i pouzdanost podataka.</w:t>
      </w:r>
    </w:p>
    <w:p w14:paraId="6204796C" w14:textId="77777777" w:rsidR="007E7FC9" w:rsidRPr="00FC02C8" w:rsidRDefault="007E7FC9" w:rsidP="00FC02C8">
      <w:pPr>
        <w:pStyle w:val="Heading3"/>
      </w:pPr>
      <w:bookmarkStart w:id="30" w:name="_Toc230880283"/>
      <w:r w:rsidRPr="00FC02C8">
        <w:t>Zakonske regulative</w:t>
      </w:r>
      <w:bookmarkEnd w:id="30"/>
    </w:p>
    <w:p w14:paraId="60B309D6" w14:textId="3F83DD96" w:rsidR="007E7FC9" w:rsidRPr="00395A49" w:rsidRDefault="00FC02C8" w:rsidP="00FC02C8">
      <w:pPr>
        <w:jc w:val="both"/>
      </w:pPr>
      <w:r>
        <w:t xml:space="preserve">Sistem je projektovan u skladu sa </w:t>
      </w:r>
      <w:r w:rsidRPr="00AD3A56">
        <w:t xml:space="preserve">Zakonom o zaštiti ličnih podataka </w:t>
      </w:r>
      <w:r>
        <w:t>Bosne i Hercegovine</w:t>
      </w:r>
      <w:r w:rsidRPr="00AD3A56">
        <w:t xml:space="preserve"> [</w:t>
      </w:r>
      <w:r>
        <w:t>2</w:t>
      </w:r>
      <w:r w:rsidRPr="00AD3A56">
        <w:t xml:space="preserve">] i Zakonom o lijekovima i medicinskim sredstvima </w:t>
      </w:r>
      <w:r>
        <w:t xml:space="preserve">Bosne i Hercegovine </w:t>
      </w:r>
      <w:r w:rsidRPr="00AD3A56">
        <w:t>[</w:t>
      </w:r>
      <w:r>
        <w:t>3</w:t>
      </w:r>
      <w:r w:rsidRPr="00AD3A56">
        <w:t>]</w:t>
      </w:r>
      <w:r>
        <w:t>.</w:t>
      </w:r>
    </w:p>
    <w:p w14:paraId="4F8D3C45" w14:textId="77777777" w:rsidR="007E7FC9" w:rsidRPr="00474C3C" w:rsidRDefault="007E7FC9" w:rsidP="007E7FC9">
      <w:pPr>
        <w:pStyle w:val="Heading3"/>
      </w:pPr>
      <w:bookmarkStart w:id="31" w:name="_Toc105587112"/>
      <w:bookmarkStart w:id="32" w:name="_Toc230880284"/>
      <w:r w:rsidRPr="00474C3C">
        <w:t>Raspoloživost</w:t>
      </w:r>
      <w:bookmarkEnd w:id="31"/>
      <w:bookmarkEnd w:id="32"/>
    </w:p>
    <w:p w14:paraId="784E019F" w14:textId="77777777" w:rsidR="007E7FC9" w:rsidRPr="00ED08C8" w:rsidRDefault="007E7FC9" w:rsidP="00FC02C8">
      <w:r>
        <w:t>Softverski proizvod je raspoloživ 24 časa dnevno, 365 dana u godini.</w:t>
      </w:r>
    </w:p>
    <w:p w14:paraId="63A139CE" w14:textId="77777777" w:rsidR="007E7FC9" w:rsidRPr="00FC02C8" w:rsidRDefault="007E7FC9" w:rsidP="00FC02C8">
      <w:pPr>
        <w:pStyle w:val="Heading2"/>
      </w:pPr>
      <w:bookmarkStart w:id="33" w:name="_Toc105587113"/>
      <w:bookmarkStart w:id="34" w:name="_Toc230880285"/>
      <w:r w:rsidRPr="00FC02C8">
        <w:t>Pouzdanost</w:t>
      </w:r>
      <w:bookmarkEnd w:id="33"/>
      <w:bookmarkEnd w:id="34"/>
    </w:p>
    <w:p w14:paraId="3B337638" w14:textId="77777777" w:rsidR="007E7FC9" w:rsidRPr="00FC02C8" w:rsidRDefault="007E7FC9" w:rsidP="00FC02C8">
      <w:pPr>
        <w:pStyle w:val="Heading3"/>
      </w:pPr>
      <w:bookmarkStart w:id="35" w:name="_Toc230880286"/>
      <w:r w:rsidRPr="00FC02C8">
        <w:t>Pravljenje rezervnih kopija</w:t>
      </w:r>
      <w:bookmarkEnd w:id="35"/>
    </w:p>
    <w:p w14:paraId="404B08C7" w14:textId="77777777" w:rsidR="007E7FC9" w:rsidRDefault="007E7FC9" w:rsidP="00FC02C8">
      <w:pPr>
        <w:jc w:val="both"/>
        <w:rPr>
          <w:color w:val="000000"/>
        </w:rPr>
      </w:pPr>
      <w:r w:rsidRPr="00474C3C">
        <w:rPr>
          <w:color w:val="000000"/>
        </w:rPr>
        <w:t xml:space="preserve">U slučaju nasilnog prekida izvršenja programa, omogućen je oporavak. Sistem se vraća u stanje koje je bilo do </w:t>
      </w:r>
      <w:r>
        <w:rPr>
          <w:color w:val="000000"/>
        </w:rPr>
        <w:t>2</w:t>
      </w:r>
      <w:r w:rsidRPr="00474C3C">
        <w:rPr>
          <w:color w:val="000000"/>
        </w:rPr>
        <w:t xml:space="preserve"> minuta prije nasilnog prekida. </w:t>
      </w:r>
    </w:p>
    <w:p w14:paraId="199C8A3E" w14:textId="77777777" w:rsidR="007E7FC9" w:rsidRPr="00FC02C8" w:rsidRDefault="007E7FC9" w:rsidP="00FC02C8">
      <w:pPr>
        <w:pStyle w:val="Heading3"/>
      </w:pPr>
      <w:bookmarkStart w:id="36" w:name="_Toc230880287"/>
      <w:r w:rsidRPr="00FC02C8">
        <w:t>Prekid rada</w:t>
      </w:r>
      <w:bookmarkEnd w:id="36"/>
    </w:p>
    <w:p w14:paraId="25703F19" w14:textId="0440A2AC" w:rsidR="007E7FC9" w:rsidRDefault="007E7FC9" w:rsidP="00FC02C8">
      <w:pPr>
        <w:jc w:val="both"/>
      </w:pPr>
      <w:r w:rsidRPr="00126309">
        <w:t xml:space="preserve">Do iznenadnog prestanka rada sistema može doći jedino kao </w:t>
      </w:r>
      <w:r w:rsidR="00BD1E84">
        <w:t>posljedica</w:t>
      </w:r>
      <w:r w:rsidRPr="00126309">
        <w:t xml:space="preserve"> grešaka u radu operativnog sistema korisnika.</w:t>
      </w:r>
    </w:p>
    <w:p w14:paraId="3EAE2FFF" w14:textId="77777777" w:rsidR="00990909" w:rsidRPr="00990909" w:rsidRDefault="00990909" w:rsidP="00990909">
      <w:pPr>
        <w:pStyle w:val="Heading2"/>
      </w:pPr>
      <w:bookmarkStart w:id="37" w:name="_Toc105587110"/>
      <w:bookmarkStart w:id="38" w:name="_Toc230880288"/>
      <w:r w:rsidRPr="00990909">
        <w:t>Performanse</w:t>
      </w:r>
      <w:bookmarkEnd w:id="37"/>
      <w:bookmarkEnd w:id="38"/>
    </w:p>
    <w:p w14:paraId="3B4F0C5C" w14:textId="15B1A06D" w:rsidR="00990909" w:rsidRDefault="00990909" w:rsidP="00990909">
      <w:pPr>
        <w:pStyle w:val="Heading3"/>
        <w:rPr>
          <w:rFonts w:eastAsia="Arial"/>
          <w:noProof w:val="0"/>
          <w:lang w:eastAsia="sr-Latn-BA"/>
        </w:rPr>
      </w:pPr>
      <w:r>
        <w:rPr>
          <w:rFonts w:eastAsia="Arial"/>
        </w:rPr>
        <w:t xml:space="preserve"> </w:t>
      </w:r>
      <w:bookmarkStart w:id="39" w:name="_Toc230880289"/>
      <w:r>
        <w:rPr>
          <w:rFonts w:eastAsia="Arial"/>
        </w:rPr>
        <w:t>Odziv na korisničke zahtjeve</w:t>
      </w:r>
      <w:bookmarkEnd w:id="39"/>
    </w:p>
    <w:p w14:paraId="45AACB60" w14:textId="736CCC72" w:rsidR="00990909" w:rsidRDefault="00990909" w:rsidP="00990909">
      <w:pPr>
        <w:spacing w:before="60" w:after="120"/>
        <w:jc w:val="both"/>
      </w:pPr>
      <w:r>
        <w:t xml:space="preserve">Operacije pretrage i prikaza podataka koje se izvode u operativnom radu (provjera zaliha, pregled cijena, prikaz liste lijekova) završavaju se u roku od </w:t>
      </w:r>
      <w:r w:rsidR="002928F7">
        <w:t>tri</w:t>
      </w:r>
      <w:r>
        <w:t xml:space="preserve"> sekunde pri normalnim mrežnim u</w:t>
      </w:r>
      <w:r w:rsidR="002928F7">
        <w:t>slovima</w:t>
      </w:r>
      <w:r>
        <w:t>. Zahtjevi koji premašuju ovaj prag prikazuju indikator učitavanja.</w:t>
      </w:r>
    </w:p>
    <w:p w14:paraId="5446891C" w14:textId="1A30391B" w:rsidR="00990909" w:rsidRPr="00990909" w:rsidRDefault="00990909" w:rsidP="00990909">
      <w:pPr>
        <w:pStyle w:val="Heading3"/>
        <w:rPr>
          <w:rFonts w:eastAsia="Arial"/>
          <w:noProof w:val="0"/>
          <w:lang w:eastAsia="sr-Latn-BA"/>
        </w:rPr>
      </w:pPr>
      <w:r>
        <w:rPr>
          <w:rFonts w:eastAsia="Arial"/>
        </w:rPr>
        <w:t xml:space="preserve"> </w:t>
      </w:r>
      <w:bookmarkStart w:id="40" w:name="_Toc230880290"/>
      <w:r w:rsidRPr="00990909">
        <w:rPr>
          <w:rFonts w:eastAsia="Arial"/>
        </w:rPr>
        <w:t>Generisanje izvještaja</w:t>
      </w:r>
      <w:bookmarkEnd w:id="40"/>
    </w:p>
    <w:p w14:paraId="633C6C2E" w14:textId="376BA42B" w:rsidR="007E7FC9" w:rsidRPr="00990909" w:rsidRDefault="00990909" w:rsidP="00990909">
      <w:pPr>
        <w:spacing w:before="60" w:after="120"/>
        <w:jc w:val="both"/>
        <w:rPr>
          <w:rFonts w:eastAsia="Arial"/>
        </w:rPr>
      </w:pPr>
      <w:r>
        <w:t>Generisanje standardnih operativnih izvještaja (dnevni izvještaj poslovnice) završava se u roku od pet sekundi. Generisanje obimnih konsolidovanih izvještaja lanca odvija se asinhronom obradom u pozadini i ne blokira operativni rad korisnika.</w:t>
      </w:r>
    </w:p>
    <w:p w14:paraId="52EDD349" w14:textId="4EEB6417" w:rsidR="00990909" w:rsidRDefault="00990909" w:rsidP="00990909">
      <w:pPr>
        <w:pStyle w:val="Heading2"/>
        <w:rPr>
          <w:rFonts w:eastAsia="Arial"/>
          <w:noProof w:val="0"/>
          <w:lang w:eastAsia="sr-Latn-BA"/>
        </w:rPr>
      </w:pPr>
      <w:r>
        <w:rPr>
          <w:rFonts w:eastAsia="Arial"/>
        </w:rPr>
        <w:t xml:space="preserve"> </w:t>
      </w:r>
      <w:bookmarkStart w:id="41" w:name="_Toc230880291"/>
      <w:r>
        <w:rPr>
          <w:rFonts w:eastAsia="Arial"/>
        </w:rPr>
        <w:t>Ograničenja dizajna</w:t>
      </w:r>
      <w:bookmarkEnd w:id="41"/>
    </w:p>
    <w:p w14:paraId="08CF7675" w14:textId="46CBD556" w:rsidR="00990909" w:rsidRDefault="00990909" w:rsidP="00990909">
      <w:pPr>
        <w:pStyle w:val="Heading3"/>
        <w:rPr>
          <w:rFonts w:eastAsia="Arial"/>
        </w:rPr>
      </w:pPr>
      <w:r>
        <w:rPr>
          <w:rFonts w:eastAsia="Arial"/>
        </w:rPr>
        <w:t xml:space="preserve"> </w:t>
      </w:r>
      <w:bookmarkStart w:id="42" w:name="_Toc230880292"/>
      <w:r>
        <w:rPr>
          <w:rFonts w:eastAsia="Arial"/>
        </w:rPr>
        <w:t>Tehnološki izbori</w:t>
      </w:r>
      <w:bookmarkEnd w:id="42"/>
    </w:p>
    <w:p w14:paraId="1A001F4D" w14:textId="111DA68D" w:rsidR="00990909" w:rsidRPr="00BD2AF6" w:rsidRDefault="00990909" w:rsidP="00BD2AF6">
      <w:pPr>
        <w:pStyle w:val="InfoBlue"/>
        <w:ind w:left="0"/>
      </w:pPr>
      <w:r>
        <w:rPr>
          <w:rFonts w:eastAsia="Arial"/>
        </w:rPr>
        <w:t xml:space="preserve">Način razvijanja sistema opisan je u dokumentu </w:t>
      </w:r>
      <w:r w:rsidRPr="00DC1A7E">
        <w:rPr>
          <w:rFonts w:eastAsia="Arial"/>
          <w:i/>
          <w:iCs w:val="0"/>
        </w:rPr>
        <w:t>Smjernice za dizajn</w:t>
      </w:r>
      <w:r w:rsidR="00962249">
        <w:rPr>
          <w:rFonts w:eastAsia="Arial"/>
          <w:i/>
          <w:iCs w:val="0"/>
        </w:rPr>
        <w:t xml:space="preserve"> </w:t>
      </w:r>
      <w:r w:rsidRPr="00C279C4">
        <w:t>[</w:t>
      </w:r>
      <w:r>
        <w:t>4</w:t>
      </w:r>
      <w:r w:rsidRPr="00C279C4">
        <w:t>]</w:t>
      </w:r>
      <w:r>
        <w:t>.</w:t>
      </w:r>
    </w:p>
    <w:p w14:paraId="11BD9AAD" w14:textId="345EBB11" w:rsidR="00990909" w:rsidRDefault="00990909" w:rsidP="00990909">
      <w:pPr>
        <w:pStyle w:val="Heading3"/>
        <w:rPr>
          <w:rFonts w:eastAsia="Arial"/>
        </w:rPr>
      </w:pPr>
      <w:r>
        <w:rPr>
          <w:rFonts w:eastAsia="Arial"/>
        </w:rPr>
        <w:t xml:space="preserve"> </w:t>
      </w:r>
      <w:bookmarkStart w:id="43" w:name="_Toc230880293"/>
      <w:r>
        <w:rPr>
          <w:rFonts w:eastAsia="Arial"/>
        </w:rPr>
        <w:t>Minimalni sistemski zahtjevi klijentske stanice</w:t>
      </w:r>
      <w:bookmarkEnd w:id="43"/>
    </w:p>
    <w:p w14:paraId="31E3A030" w14:textId="77777777" w:rsidR="00990909" w:rsidRDefault="00990909" w:rsidP="00990909">
      <w:pPr>
        <w:spacing w:after="80"/>
        <w:rPr>
          <w:rFonts w:eastAsia="Arial"/>
        </w:rPr>
      </w:pPr>
    </w:p>
    <w:tbl>
      <w:tblPr>
        <w:tblStyle w:val="GridTable4"/>
        <w:tblW w:w="9325" w:type="dxa"/>
        <w:tblLook w:val="04A0" w:firstRow="1" w:lastRow="0" w:firstColumn="1" w:lastColumn="0" w:noHBand="0" w:noVBand="1"/>
      </w:tblPr>
      <w:tblGrid>
        <w:gridCol w:w="3122"/>
        <w:gridCol w:w="6203"/>
      </w:tblGrid>
      <w:tr w:rsidR="00990909" w14:paraId="7A7EE4BB" w14:textId="77777777" w:rsidTr="00292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2" w:type="dxa"/>
            <w:hideMark/>
          </w:tcPr>
          <w:p w14:paraId="048513E7" w14:textId="77777777" w:rsidR="00990909" w:rsidRDefault="00990909">
            <w:pPr>
              <w:jc w:val="center"/>
            </w:pPr>
            <w:r>
              <w:rPr>
                <w:b w:val="0"/>
                <w:bCs w:val="0"/>
                <w:color w:val="FFFFFF"/>
              </w:rPr>
              <w:t>Komponenta</w:t>
            </w:r>
          </w:p>
        </w:tc>
        <w:tc>
          <w:tcPr>
            <w:tcW w:w="6203" w:type="dxa"/>
            <w:hideMark/>
          </w:tcPr>
          <w:p w14:paraId="00593CD2" w14:textId="77777777" w:rsidR="00990909" w:rsidRDefault="009909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Minimalni zahtjev</w:t>
            </w:r>
          </w:p>
        </w:tc>
      </w:tr>
      <w:tr w:rsidR="00990909" w14:paraId="0F35862C" w14:textId="77777777" w:rsidTr="0029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2" w:type="dxa"/>
            <w:shd w:val="clear" w:color="auto" w:fill="FFFFFF" w:themeFill="background1"/>
            <w:hideMark/>
          </w:tcPr>
          <w:p w14:paraId="7119CCB9" w14:textId="77777777" w:rsidR="00990909" w:rsidRDefault="00990909">
            <w:r>
              <w:t>Operativni sistem</w:t>
            </w:r>
          </w:p>
        </w:tc>
        <w:tc>
          <w:tcPr>
            <w:tcW w:w="6203" w:type="dxa"/>
            <w:shd w:val="clear" w:color="auto" w:fill="FFFFFF" w:themeFill="background1"/>
            <w:hideMark/>
          </w:tcPr>
          <w:p w14:paraId="05CFC7ED" w14:textId="77777777" w:rsidR="00990909" w:rsidRDefault="00990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10 ili noviji (x86/x64)</w:t>
            </w:r>
          </w:p>
        </w:tc>
      </w:tr>
      <w:tr w:rsidR="00990909" w14:paraId="11B3AA35" w14:textId="77777777" w:rsidTr="002928F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2" w:type="dxa"/>
            <w:shd w:val="clear" w:color="auto" w:fill="FFFFFF" w:themeFill="background1"/>
            <w:hideMark/>
          </w:tcPr>
          <w:p w14:paraId="13690CDF" w14:textId="77777777" w:rsidR="00990909" w:rsidRDefault="00990909">
            <w:r>
              <w:t>Procesor</w:t>
            </w:r>
          </w:p>
        </w:tc>
        <w:tc>
          <w:tcPr>
            <w:tcW w:w="6203" w:type="dxa"/>
            <w:shd w:val="clear" w:color="auto" w:fill="FFFFFF" w:themeFill="background1"/>
            <w:hideMark/>
          </w:tcPr>
          <w:p w14:paraId="401F740B" w14:textId="77777777" w:rsidR="00990909" w:rsidRDefault="00990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Dvojezgarni, taktna frekvencija ≥ 1 GHz</w:t>
            </w:r>
          </w:p>
        </w:tc>
      </w:tr>
      <w:tr w:rsidR="00990909" w14:paraId="30674004" w14:textId="77777777" w:rsidTr="0029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2" w:type="dxa"/>
            <w:shd w:val="clear" w:color="auto" w:fill="FFFFFF" w:themeFill="background1"/>
            <w:hideMark/>
          </w:tcPr>
          <w:p w14:paraId="34956F6C" w14:textId="77777777" w:rsidR="00990909" w:rsidRDefault="00990909">
            <w:r>
              <w:t>Radna memorija</w:t>
            </w:r>
          </w:p>
        </w:tc>
        <w:tc>
          <w:tcPr>
            <w:tcW w:w="6203" w:type="dxa"/>
            <w:shd w:val="clear" w:color="auto" w:fill="FFFFFF" w:themeFill="background1"/>
            <w:hideMark/>
          </w:tcPr>
          <w:p w14:paraId="63E0569A" w14:textId="77777777" w:rsidR="00990909" w:rsidRDefault="00990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GB RAM</w:t>
            </w:r>
          </w:p>
        </w:tc>
      </w:tr>
      <w:tr w:rsidR="00990909" w14:paraId="5F8DB545" w14:textId="77777777" w:rsidTr="002928F7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2" w:type="dxa"/>
            <w:shd w:val="clear" w:color="auto" w:fill="FFFFFF" w:themeFill="background1"/>
            <w:hideMark/>
          </w:tcPr>
          <w:p w14:paraId="040FACC7" w14:textId="77777777" w:rsidR="00990909" w:rsidRDefault="00990909">
            <w:r>
              <w:t>Slobodan prostor na disku</w:t>
            </w:r>
          </w:p>
        </w:tc>
        <w:tc>
          <w:tcPr>
            <w:tcW w:w="6203" w:type="dxa"/>
            <w:shd w:val="clear" w:color="auto" w:fill="FFFFFF" w:themeFill="background1"/>
            <w:hideMark/>
          </w:tcPr>
          <w:p w14:paraId="6864012B" w14:textId="77777777" w:rsidR="00990909" w:rsidRDefault="00990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 MB</w:t>
            </w:r>
          </w:p>
        </w:tc>
      </w:tr>
      <w:tr w:rsidR="00990909" w14:paraId="74C94893" w14:textId="77777777" w:rsidTr="0029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2" w:type="dxa"/>
            <w:shd w:val="clear" w:color="auto" w:fill="FFFFFF" w:themeFill="background1"/>
            <w:hideMark/>
          </w:tcPr>
          <w:p w14:paraId="5A70126C" w14:textId="77777777" w:rsidR="00990909" w:rsidRDefault="00990909">
            <w:r>
              <w:t>Java Runtime Environment</w:t>
            </w:r>
          </w:p>
        </w:tc>
        <w:tc>
          <w:tcPr>
            <w:tcW w:w="6203" w:type="dxa"/>
            <w:shd w:val="clear" w:color="auto" w:fill="FFFFFF" w:themeFill="background1"/>
            <w:hideMark/>
          </w:tcPr>
          <w:p w14:paraId="187FAAD4" w14:textId="77777777" w:rsidR="00990909" w:rsidRDefault="00990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Verzija 11 ili novija</w:t>
            </w:r>
          </w:p>
        </w:tc>
      </w:tr>
      <w:tr w:rsidR="00990909" w14:paraId="5DB875EC" w14:textId="77777777" w:rsidTr="002928F7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2" w:type="dxa"/>
            <w:shd w:val="clear" w:color="auto" w:fill="FFFFFF" w:themeFill="background1"/>
            <w:hideMark/>
          </w:tcPr>
          <w:p w14:paraId="68F22D21" w14:textId="77777777" w:rsidR="00990909" w:rsidRDefault="00990909">
            <w:r>
              <w:t>Mrežna veza</w:t>
            </w:r>
          </w:p>
        </w:tc>
        <w:tc>
          <w:tcPr>
            <w:tcW w:w="6203" w:type="dxa"/>
            <w:shd w:val="clear" w:color="auto" w:fill="FFFFFF" w:themeFill="background1"/>
            <w:hideMark/>
          </w:tcPr>
          <w:p w14:paraId="2DBA4366" w14:textId="77777777" w:rsidR="00990909" w:rsidRDefault="00990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Stabilna internet veza</w:t>
            </w:r>
          </w:p>
        </w:tc>
      </w:tr>
    </w:tbl>
    <w:p w14:paraId="0890BEB9" w14:textId="77777777" w:rsidR="00990909" w:rsidRDefault="00990909" w:rsidP="00990909">
      <w:pPr>
        <w:spacing w:after="80"/>
        <w:rPr>
          <w:rFonts w:ascii="Arial" w:hAnsi="Arial" w:cs="Arial"/>
          <w:sz w:val="22"/>
          <w:szCs w:val="22"/>
        </w:rPr>
      </w:pPr>
    </w:p>
    <w:p w14:paraId="776FBD09" w14:textId="10226DF2" w:rsidR="00D14A41" w:rsidRDefault="00D14A41" w:rsidP="00D14A41">
      <w:pPr>
        <w:pStyle w:val="Heading2"/>
        <w:rPr>
          <w:rFonts w:eastAsia="Arial"/>
          <w:noProof w:val="0"/>
          <w:lang w:eastAsia="sr-Latn-BA"/>
        </w:rPr>
      </w:pPr>
      <w:bookmarkStart w:id="44" w:name="_Toc230880294"/>
      <w:r>
        <w:rPr>
          <w:rFonts w:eastAsia="Arial"/>
        </w:rPr>
        <w:lastRenderedPageBreak/>
        <w:t>Pravna, autorskopravna i ostala obavještenja</w:t>
      </w:r>
      <w:bookmarkEnd w:id="44"/>
    </w:p>
    <w:p w14:paraId="14B40B17" w14:textId="2B32456E" w:rsidR="00D14A41" w:rsidRDefault="00D14A41" w:rsidP="00D14A41">
      <w:pPr>
        <w:spacing w:before="60" w:after="120"/>
        <w:jc w:val="both"/>
        <w:rPr>
          <w:rFonts w:eastAsia="Arial"/>
        </w:rPr>
      </w:pPr>
      <w:r>
        <w:t xml:space="preserve">Sistem </w:t>
      </w:r>
      <w:r w:rsidRPr="00962249">
        <w:t xml:space="preserve">PharmEase </w:t>
      </w:r>
      <w:r>
        <w:t>je autorsko djelo razvojnog tima Grupa 4. Neovlašteno kopiranje, distribucija ili izmjena sistema bez pisane saglasnosti nosioca autorskih prava nije dozvoljena.</w:t>
      </w:r>
    </w:p>
    <w:p w14:paraId="257C690B" w14:textId="488493F0" w:rsidR="00822719" w:rsidRDefault="00D14A41" w:rsidP="00D14A41">
      <w:pPr>
        <w:spacing w:before="60" w:after="120"/>
        <w:jc w:val="both"/>
      </w:pPr>
      <w:r>
        <w:t>Sistem je projektovan u skladu sa Zakonom o zaštiti ličnih podataka Bosne i Hercegovine [2]. Korisnici sistema odgovorni su za zakonom propisano rukovanje ličnim podacima pacijenata i zaposlenih koji se obrađuju putem sistema.</w:t>
      </w:r>
    </w:p>
    <w:sectPr w:rsidR="0082271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2470" w14:textId="77777777" w:rsidR="0038777D" w:rsidRPr="00C279C4" w:rsidRDefault="0038777D">
      <w:pPr>
        <w:spacing w:line="240" w:lineRule="auto"/>
      </w:pPr>
      <w:r w:rsidRPr="00C279C4">
        <w:separator/>
      </w:r>
    </w:p>
  </w:endnote>
  <w:endnote w:type="continuationSeparator" w:id="0">
    <w:p w14:paraId="6EC02F0F" w14:textId="77777777" w:rsidR="0038777D" w:rsidRPr="00C279C4" w:rsidRDefault="0038777D">
      <w:pPr>
        <w:spacing w:line="240" w:lineRule="auto"/>
      </w:pPr>
      <w:r w:rsidRPr="00C279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E2879" w14:textId="77777777" w:rsidR="00A6439F" w:rsidRPr="00C279C4" w:rsidRDefault="00000000">
    <w:pPr>
      <w:pStyle w:val="Footer"/>
      <w:framePr w:wrap="around" w:vAnchor="text" w:hAnchor="margin" w:xAlign="right" w:y="1"/>
      <w:rPr>
        <w:rStyle w:val="PageNumber"/>
      </w:rPr>
    </w:pPr>
    <w:r w:rsidRPr="00C279C4">
      <w:rPr>
        <w:rStyle w:val="PageNumber"/>
      </w:rPr>
      <w:fldChar w:fldCharType="begin"/>
    </w:r>
    <w:r w:rsidRPr="00C279C4">
      <w:rPr>
        <w:rStyle w:val="PageNumber"/>
      </w:rPr>
      <w:instrText xml:space="preserve">PAGE  </w:instrText>
    </w:r>
    <w:r w:rsidRPr="00C279C4">
      <w:rPr>
        <w:rStyle w:val="PageNumber"/>
      </w:rPr>
      <w:fldChar w:fldCharType="end"/>
    </w:r>
  </w:p>
  <w:p w14:paraId="6A235304" w14:textId="77777777" w:rsidR="00A6439F" w:rsidRPr="00C279C4" w:rsidRDefault="00A643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6439F" w:rsidRPr="00C279C4" w14:paraId="45965E8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9778E7A" w14:textId="4D0419CB" w:rsidR="00A6439F" w:rsidRPr="00C279C4" w:rsidRDefault="00C279C4">
          <w:pPr>
            <w:ind w:right="360"/>
          </w:pPr>
          <w:r w:rsidRPr="00C279C4"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AA19C6F" w14:textId="643015E6" w:rsidR="00A6439F" w:rsidRPr="00C279C4" w:rsidRDefault="00000000" w:rsidP="00D227A7">
          <w:pPr>
            <w:jc w:val="center"/>
          </w:pPr>
          <w:r w:rsidRPr="00C279C4">
            <w:sym w:font="Symbol" w:char="F0D3"/>
          </w:r>
          <w:r w:rsidR="00644382">
            <w:t xml:space="preserve"> </w:t>
          </w:r>
          <w:r w:rsidR="00D227A7">
            <w:t>Grupa 4</w:t>
          </w:r>
          <w:r w:rsidRPr="00C279C4">
            <w:t xml:space="preserve">, </w:t>
          </w:r>
          <w:r w:rsidRPr="00C279C4">
            <w:fldChar w:fldCharType="begin"/>
          </w:r>
          <w:r w:rsidRPr="00C279C4">
            <w:instrText xml:space="preserve"> DATE \@ "yyyy" </w:instrText>
          </w:r>
          <w:r w:rsidRPr="00C279C4">
            <w:fldChar w:fldCharType="separate"/>
          </w:r>
          <w:r w:rsidR="00A93E19">
            <w:t>2026</w:t>
          </w:r>
          <w:r w:rsidRPr="00C279C4">
            <w:fldChar w:fldCharType="end"/>
          </w:r>
          <w:r w:rsidR="00962249">
            <w:t>.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4FB3E6A" w14:textId="6C1E7FA5" w:rsidR="00A6439F" w:rsidRPr="00C279C4" w:rsidRDefault="00000000">
          <w:pPr>
            <w:jc w:val="right"/>
          </w:pPr>
          <w:r w:rsidRPr="00C279C4">
            <w:rPr>
              <w:rStyle w:val="PageNumber"/>
            </w:rPr>
            <w:fldChar w:fldCharType="begin"/>
          </w:r>
          <w:r w:rsidRPr="00C279C4">
            <w:rPr>
              <w:rStyle w:val="PageNumber"/>
            </w:rPr>
            <w:instrText xml:space="preserve"> PAGE </w:instrText>
          </w:r>
          <w:r w:rsidRPr="00C279C4">
            <w:rPr>
              <w:rStyle w:val="PageNumber"/>
            </w:rPr>
            <w:fldChar w:fldCharType="separate"/>
          </w:r>
          <w:r w:rsidRPr="00C279C4">
            <w:rPr>
              <w:rStyle w:val="PageNumber"/>
            </w:rPr>
            <w:t>8</w:t>
          </w:r>
          <w:r w:rsidRPr="00C279C4">
            <w:rPr>
              <w:rStyle w:val="PageNumber"/>
            </w:rPr>
            <w:fldChar w:fldCharType="end"/>
          </w:r>
        </w:p>
      </w:tc>
    </w:tr>
  </w:tbl>
  <w:p w14:paraId="34B4F161" w14:textId="77777777" w:rsidR="00A6439F" w:rsidRPr="00C279C4" w:rsidRDefault="00A643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0239" w14:textId="77777777" w:rsidR="00A6439F" w:rsidRPr="00C279C4" w:rsidRDefault="00A643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52CB9" w14:textId="77777777" w:rsidR="0038777D" w:rsidRPr="00C279C4" w:rsidRDefault="0038777D">
      <w:pPr>
        <w:spacing w:line="240" w:lineRule="auto"/>
      </w:pPr>
      <w:r w:rsidRPr="00C279C4">
        <w:separator/>
      </w:r>
    </w:p>
  </w:footnote>
  <w:footnote w:type="continuationSeparator" w:id="0">
    <w:p w14:paraId="7150E704" w14:textId="77777777" w:rsidR="0038777D" w:rsidRPr="00C279C4" w:rsidRDefault="0038777D">
      <w:pPr>
        <w:spacing w:line="240" w:lineRule="auto"/>
      </w:pPr>
      <w:r w:rsidRPr="00C279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FA84" w14:textId="77777777" w:rsidR="00A6439F" w:rsidRPr="00C279C4" w:rsidRDefault="00A6439F">
    <w:pPr>
      <w:rPr>
        <w:sz w:val="24"/>
      </w:rPr>
    </w:pPr>
  </w:p>
  <w:p w14:paraId="039A5A8C" w14:textId="77777777" w:rsidR="00A6439F" w:rsidRPr="00C279C4" w:rsidRDefault="00A6439F">
    <w:pPr>
      <w:pBdr>
        <w:top w:val="single" w:sz="6" w:space="1" w:color="auto"/>
      </w:pBdr>
      <w:rPr>
        <w:sz w:val="24"/>
      </w:rPr>
    </w:pPr>
  </w:p>
  <w:p w14:paraId="53905000" w14:textId="77FC8647" w:rsidR="00A6439F" w:rsidRPr="00C279C4" w:rsidRDefault="0082271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 w:rsidRPr="00C279C4">
      <w:rPr>
        <w:rFonts w:ascii="Arial" w:hAnsi="Arial"/>
        <w:b/>
        <w:sz w:val="36"/>
      </w:rPr>
      <w:t>Grupa 4</w:t>
    </w:r>
  </w:p>
  <w:p w14:paraId="6259F11B" w14:textId="77777777" w:rsidR="00A6439F" w:rsidRPr="00C279C4" w:rsidRDefault="00A6439F">
    <w:pPr>
      <w:pBdr>
        <w:bottom w:val="single" w:sz="6" w:space="1" w:color="auto"/>
      </w:pBdr>
      <w:jc w:val="right"/>
      <w:rPr>
        <w:sz w:val="24"/>
      </w:rPr>
    </w:pPr>
  </w:p>
  <w:p w14:paraId="2F83823C" w14:textId="77777777" w:rsidR="00A6439F" w:rsidRPr="00C279C4" w:rsidRDefault="00A643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6439F" w:rsidRPr="00C279C4" w14:paraId="75BAB0CE" w14:textId="77777777">
      <w:tc>
        <w:tcPr>
          <w:tcW w:w="6379" w:type="dxa"/>
        </w:tcPr>
        <w:p w14:paraId="374A2927" w14:textId="3292F061" w:rsidR="00822719" w:rsidRPr="00C279C4" w:rsidRDefault="00822719" w:rsidP="00822719">
          <w:pPr>
            <w:tabs>
              <w:tab w:val="left" w:pos="2266"/>
            </w:tabs>
          </w:pPr>
          <w:r w:rsidRPr="00C279C4">
            <w:t>PharmEase</w:t>
          </w:r>
        </w:p>
      </w:tc>
      <w:tc>
        <w:tcPr>
          <w:tcW w:w="3179" w:type="dxa"/>
        </w:tcPr>
        <w:p w14:paraId="33198972" w14:textId="1B4A52EC" w:rsidR="00A6439F" w:rsidRPr="00C279C4" w:rsidRDefault="00000000">
          <w:pPr>
            <w:tabs>
              <w:tab w:val="left" w:pos="1135"/>
            </w:tabs>
            <w:spacing w:before="40"/>
            <w:ind w:right="68"/>
          </w:pPr>
          <w:r w:rsidRPr="00C279C4">
            <w:t xml:space="preserve">  Ver</w:t>
          </w:r>
          <w:r w:rsidR="00822719" w:rsidRPr="00C279C4">
            <w:t>zija</w:t>
          </w:r>
          <w:r w:rsidRPr="00C279C4">
            <w:t>: 1.</w:t>
          </w:r>
          <w:r w:rsidR="00962249">
            <w:t>1</w:t>
          </w:r>
        </w:p>
      </w:tc>
    </w:tr>
    <w:tr w:rsidR="00A6439F" w:rsidRPr="00C279C4" w14:paraId="05821F8C" w14:textId="77777777">
      <w:tc>
        <w:tcPr>
          <w:tcW w:w="6379" w:type="dxa"/>
        </w:tcPr>
        <w:p w14:paraId="161DB93D" w14:textId="26C58CE4" w:rsidR="00A6439F" w:rsidRPr="00C279C4" w:rsidRDefault="00822719">
          <w:r w:rsidRPr="00C279C4">
            <w:t>Specifikacija softverskih zahtjeva</w:t>
          </w:r>
        </w:p>
      </w:tc>
      <w:tc>
        <w:tcPr>
          <w:tcW w:w="3179" w:type="dxa"/>
        </w:tcPr>
        <w:p w14:paraId="0D5809F1" w14:textId="12800C65" w:rsidR="00A6439F" w:rsidRPr="00C279C4" w:rsidRDefault="00000000">
          <w:r w:rsidRPr="00C279C4">
            <w:t xml:space="preserve">  Dat</w:t>
          </w:r>
          <w:r w:rsidR="00822719" w:rsidRPr="00C279C4">
            <w:t>um</w:t>
          </w:r>
          <w:r w:rsidRPr="00C279C4">
            <w:t xml:space="preserve">: </w:t>
          </w:r>
          <w:r w:rsidR="00962249">
            <w:t>06.06.2026.</w:t>
          </w:r>
        </w:p>
      </w:tc>
    </w:tr>
  </w:tbl>
  <w:p w14:paraId="318DEB7D" w14:textId="77777777" w:rsidR="00A6439F" w:rsidRPr="00C279C4" w:rsidRDefault="00A643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DB94" w14:textId="77777777" w:rsidR="00A6439F" w:rsidRPr="00C279C4" w:rsidRDefault="00A643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B66D8"/>
    <w:multiLevelType w:val="hybridMultilevel"/>
    <w:tmpl w:val="36025F1E"/>
    <w:lvl w:ilvl="0" w:tplc="BD7823F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B0490"/>
    <w:multiLevelType w:val="hybridMultilevel"/>
    <w:tmpl w:val="AFAA9B98"/>
    <w:lvl w:ilvl="0" w:tplc="BD7823FC">
      <w:start w:val="1"/>
      <w:numFmt w:val="bullet"/>
      <w:lvlText w:val="•"/>
      <w:lvlJc w:val="left"/>
      <w:pPr>
        <w:ind w:left="720" w:hanging="360"/>
      </w:pPr>
    </w:lvl>
    <w:lvl w:ilvl="1" w:tplc="D59AEBD4">
      <w:numFmt w:val="decimal"/>
      <w:lvlText w:val=""/>
      <w:lvlJc w:val="left"/>
      <w:pPr>
        <w:ind w:left="0" w:firstLine="0"/>
      </w:pPr>
    </w:lvl>
    <w:lvl w:ilvl="2" w:tplc="A2D0A702">
      <w:numFmt w:val="decimal"/>
      <w:lvlText w:val=""/>
      <w:lvlJc w:val="left"/>
      <w:pPr>
        <w:ind w:left="0" w:firstLine="0"/>
      </w:pPr>
    </w:lvl>
    <w:lvl w:ilvl="3" w:tplc="927895B2">
      <w:numFmt w:val="decimal"/>
      <w:lvlText w:val=""/>
      <w:lvlJc w:val="left"/>
      <w:pPr>
        <w:ind w:left="0" w:firstLine="0"/>
      </w:pPr>
    </w:lvl>
    <w:lvl w:ilvl="4" w:tplc="4BFEE6F4">
      <w:numFmt w:val="decimal"/>
      <w:lvlText w:val=""/>
      <w:lvlJc w:val="left"/>
      <w:pPr>
        <w:ind w:left="0" w:firstLine="0"/>
      </w:pPr>
    </w:lvl>
    <w:lvl w:ilvl="5" w:tplc="9EDA81EC">
      <w:numFmt w:val="decimal"/>
      <w:lvlText w:val=""/>
      <w:lvlJc w:val="left"/>
      <w:pPr>
        <w:ind w:left="0" w:firstLine="0"/>
      </w:pPr>
    </w:lvl>
    <w:lvl w:ilvl="6" w:tplc="A1047F32">
      <w:numFmt w:val="decimal"/>
      <w:lvlText w:val=""/>
      <w:lvlJc w:val="left"/>
      <w:pPr>
        <w:ind w:left="0" w:firstLine="0"/>
      </w:pPr>
    </w:lvl>
    <w:lvl w:ilvl="7" w:tplc="1B32CAD8">
      <w:numFmt w:val="decimal"/>
      <w:lvlText w:val=""/>
      <w:lvlJc w:val="left"/>
      <w:pPr>
        <w:ind w:left="0" w:firstLine="0"/>
      </w:pPr>
    </w:lvl>
    <w:lvl w:ilvl="8" w:tplc="37A6643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8910D35"/>
    <w:multiLevelType w:val="multilevel"/>
    <w:tmpl w:val="CFC6942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2942248">
    <w:abstractNumId w:val="0"/>
  </w:num>
  <w:num w:numId="2" w16cid:durableId="2015843395">
    <w:abstractNumId w:val="3"/>
  </w:num>
  <w:num w:numId="3" w16cid:durableId="1544557971">
    <w:abstractNumId w:val="2"/>
  </w:num>
  <w:num w:numId="4" w16cid:durableId="149680421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 w:grammar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19"/>
    <w:rsid w:val="0001456E"/>
    <w:rsid w:val="00014664"/>
    <w:rsid w:val="0005310C"/>
    <w:rsid w:val="0020603B"/>
    <w:rsid w:val="00261058"/>
    <w:rsid w:val="002928F7"/>
    <w:rsid w:val="00301CF2"/>
    <w:rsid w:val="0038201E"/>
    <w:rsid w:val="00387678"/>
    <w:rsid w:val="0038777D"/>
    <w:rsid w:val="004D1EDD"/>
    <w:rsid w:val="004D576C"/>
    <w:rsid w:val="00563F76"/>
    <w:rsid w:val="005B73C7"/>
    <w:rsid w:val="00644382"/>
    <w:rsid w:val="00733FF3"/>
    <w:rsid w:val="007E7FC9"/>
    <w:rsid w:val="00822719"/>
    <w:rsid w:val="008249CB"/>
    <w:rsid w:val="008D08F2"/>
    <w:rsid w:val="008D4A73"/>
    <w:rsid w:val="00900F87"/>
    <w:rsid w:val="009346A4"/>
    <w:rsid w:val="00962249"/>
    <w:rsid w:val="00990909"/>
    <w:rsid w:val="00A6439F"/>
    <w:rsid w:val="00A70512"/>
    <w:rsid w:val="00A93E19"/>
    <w:rsid w:val="00AC6F17"/>
    <w:rsid w:val="00AD3A56"/>
    <w:rsid w:val="00AD4EE0"/>
    <w:rsid w:val="00AE68F6"/>
    <w:rsid w:val="00BD1E84"/>
    <w:rsid w:val="00BD2AF6"/>
    <w:rsid w:val="00BE4750"/>
    <w:rsid w:val="00C23A60"/>
    <w:rsid w:val="00C279C4"/>
    <w:rsid w:val="00D14A41"/>
    <w:rsid w:val="00D227A7"/>
    <w:rsid w:val="00D90846"/>
    <w:rsid w:val="00D9710B"/>
    <w:rsid w:val="00DA60F5"/>
    <w:rsid w:val="00DC1A7E"/>
    <w:rsid w:val="00DE0BDE"/>
    <w:rsid w:val="00E16E56"/>
    <w:rsid w:val="00EA323F"/>
    <w:rsid w:val="00EC1E96"/>
    <w:rsid w:val="00F97021"/>
    <w:rsid w:val="00FC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56A65"/>
  <w15:chartTrackingRefBased/>
  <w15:docId w15:val="{0F8C3593-80F4-43F1-B16C-AAAF0086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r-Latn-BA" w:eastAsia="sr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noProof/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5B73C7"/>
    <w:pPr>
      <w:spacing w:before="120" w:after="120"/>
      <w:ind w:left="763"/>
    </w:pPr>
    <w:rPr>
      <w:iCs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rsid w:val="00C23A60"/>
    <w:rPr>
      <w:rFonts w:ascii="Arial" w:hAnsi="Arial"/>
      <w:i/>
      <w:noProof/>
      <w:lang w:eastAsia="en-US"/>
    </w:rPr>
  </w:style>
  <w:style w:type="character" w:customStyle="1" w:styleId="Heading4Char">
    <w:name w:val="Heading 4 Char"/>
    <w:basedOn w:val="DefaultParagraphFont"/>
    <w:link w:val="Heading4"/>
    <w:rsid w:val="00C23A60"/>
    <w:rPr>
      <w:rFonts w:ascii="Arial" w:hAnsi="Arial"/>
      <w:noProof/>
      <w:lang w:eastAsia="en-US"/>
    </w:rPr>
  </w:style>
  <w:style w:type="table" w:styleId="GridTable4">
    <w:name w:val="Grid Table 4"/>
    <w:basedOn w:val="TableNormal"/>
    <w:uiPriority w:val="49"/>
    <w:rsid w:val="00BD2AF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ELJANA-S\Desktop\rup_s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1745E-D066-490D-B7BC-FDE70D79D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rup_srs.dot</Template>
  <TotalTime>169</TotalTime>
  <Pages>8</Pages>
  <Words>1751</Words>
  <Characters>9983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>&lt;Company Name&gt;</Company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&lt;Project Name&gt;</dc:subject>
  <dc:creator>Željana Sikimić</dc:creator>
  <cp:keywords/>
  <dc:description/>
  <cp:lastModifiedBy>Filip Konculic</cp:lastModifiedBy>
  <cp:revision>15</cp:revision>
  <cp:lastPrinted>1899-12-31T23:00:00Z</cp:lastPrinted>
  <dcterms:created xsi:type="dcterms:W3CDTF">2026-05-11T22:29:00Z</dcterms:created>
  <dcterms:modified xsi:type="dcterms:W3CDTF">2026-06-06T21:49:00Z</dcterms:modified>
</cp:coreProperties>
</file>