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6" w:lineRule="auto"/>
        <w:ind w:left="0" w:right="0" w:firstLine="0"/>
        <w:jc w:val="center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RESSOURCES DOCUMENTAIRES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Nom de la Direction :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Direction des Etudes, de la Planification et du Système d’Information (DEPSI)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6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Nom du Service :</w:t>
      </w:r>
      <w:r>
        <w:rPr>
          <w:rFonts w:hint="default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Service de l’Exploitation et de la Maintenance Informatique et du Développement du Système d’Information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6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Thématique 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Annuaire des statistiques de la santé </w:t>
      </w: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☐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Bulletin </w:t>
      </w: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☐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shd w:val="clear" w:fill="auto"/>
          <w:vertAlign w:val="baseline"/>
          <w:rtl w:val="0"/>
        </w:rPr>
        <w:t xml:space="preserve">Curriculum de formation </w:t>
      </w: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shd w:val="clear" w:fill="auto"/>
          <w:vertAlign w:val="baseline"/>
          <w:rtl w:val="0"/>
        </w:rPr>
        <w:t>☐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Document politique </w:t>
      </w: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☐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Document stratégique </w:t>
      </w: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☐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Feuille de route </w:t>
      </w: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☐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Manuel de procédure </w:t>
      </w: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☐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Manuel ou guide d’utilisation </w:t>
      </w: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☐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Outils de gestion </w:t>
      </w: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☐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Rapport </w:t>
      </w: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☐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Recherche </w:t>
      </w:r>
      <w:r>
        <w:rPr>
          <w:rFonts w:ascii="Arial Unicode MS" w:hAnsi="Arial Unicode MS" w:eastAsia="Arial Unicode MS" w:cs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☐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6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Titre :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shd w:val="clear" w:fill="FFFFFF"/>
          <w:vertAlign w:val="baseline"/>
        </w:rPr>
        <w:t>Curriculum de Formation COMMCARE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6" w:lineRule="auto"/>
        <w:ind w:left="0" w:right="0" w:firstLine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fr-FR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Date de publication :</w:t>
      </w:r>
      <w:r>
        <w:rPr>
          <w:rFonts w:hint="default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fr-FR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rtl w:val="0"/>
          <w:lang w:val="fr-FR" w:eastAsia="zh-CN" w:bidi="ar"/>
        </w:rPr>
        <w:t>Décembre 2021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6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Résumé 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Ny Ministeran’ny Fahasalamam-bahoaka, miaraka amin’ireo mpiara-miombon’antoka, dia nametraka ny fampiasana ny teknolojia vaovao sy ny finday ho fanatsarana ny fahasalamana eny anivon’ny fiaraha-monina.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Ny tanjon’izany dia :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hanatsarana ny kalitaon’ny antontan-kevitra sy tatitra miakatra avy amin’ny mpanentana ara-pahasalamana; 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420" w:leftChars="0" w:hanging="420" w:firstLineChars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hanafaingana ny fiakaran’ny tatitra sy fampandrenesana raha sendra misy tranga ara-pahasalamana na aretina arahimaso manokana, na valan’aretina;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hanatsarana ireo fanapahan-kevitra tokony ho raisina sy ny asa mifanandrify izany.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Nohatsaraina, nam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pitomboana araka izay filana hita ary nampifanarahana amin’ny fitaovana an-taratasy hatrany ny vontoatin’ny fitaovana ampiasaina dia ny CommCare izany. Izany no natao dia mba hampiena ny taha-pahafatesan’ny Reny sy ny Zaza.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Hapetraka ity fiofanana ity mba hanamafy orina ny fahaiza-mampiasa ny finday sy ireo kojakoja miaraka aminy,ary indrindra ny fitaovana teknolojika vaovao CommCare izay natsofoka tao anatiny.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NY IANTEFAN’NY FIOFANANA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Natao ho an’ireo mpanentana ara-pahasalamana sy lehiben’ny tobim-pahasalamana mpanao tantsoroka efa nahazo fiofanana momba ny fampiasana CommCare ity fiofanana fanampiny ity.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ZAVAKINENDRIN’NY FIOFANANA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Natao hanatsarana ny kalitaon’ny tolotra ara-pahasalamana eny ifotony, ny kalitao sy ny fahafainganan’ny tatitra mila halefan’ny mpanentana ara-pahasalamana ary ny tantsoroka ataon’ny sefo CSB ity fiofanana ity.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FOTO-KEVITRA IAINGAN’ NY FAMPIOFANANA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Manaja ny fomba fianaran’ny olondehibe ny fampiofanana. ho tandrovina amin’izany: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Ny fanasongadinana ny traikefa ananan’ny tsirairay;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Ny fifanakalozana eo amin’ny tsirairay;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420" w:leftChars="0" w:hanging="420" w:firstLineChars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Ny fandraisana anjara mavitrika;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420" w:leftChars="0" w:hanging="42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Ny fikirakirana mivantana ny fitaovana.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Anisan’ny foto-kevitra iaingan’ny fampiofanana ny fampiharana sy ny famerimberenana ireo fahaiza-manao fototra mandritra ny fiofanana.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6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6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ectPr>
      <w:pgSz w:w="11906" w:h="16838"/>
      <w:pgMar w:top="1417" w:right="1417" w:bottom="1417" w:left="1417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CEC3AA"/>
    <w:multiLevelType w:val="singleLevel"/>
    <w:tmpl w:val="D4CEC3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706DE46"/>
    <w:multiLevelType w:val="singleLevel"/>
    <w:tmpl w:val="0706DE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FF62E29"/>
    <w:rsid w:val="35812B7E"/>
    <w:rsid w:val="60330890"/>
    <w:rsid w:val="617254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fr-FR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2023-06-21T11:19:00Z</dcterms:created>
  <dc:creator>user</dc:creator>
  <cp:lastModifiedBy>user</cp:lastModifiedBy>
  <dcterms:modified xsi:type="dcterms:W3CDTF">2023-06-21T11:36:35Z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1036-11.2.0.11537</vt:lpwstr>
  </property>
  <property fmtid="{D5CDD505-2E9C-101B-9397-08002B2CF9AE}" pid="3" name="ICV">
    <vt:lpwstr>62A16D1343094ED3A79EA6BE5F14A658</vt:lpwstr>
  </property>
</Properties>
</file>