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Curriculum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highlight w:val="white"/>
                <w:rtl w:val="0"/>
              </w:rPr>
              <w:t xml:space="preserve">ormation COMMCARE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3149600"/>
                  <wp:effectExtent b="12700" l="12700" r="12700" t="127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149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Ministeran’ny Fahasalamam-bahoaka, miaraka amin’ireo mpiara-miombon’antoka, dia nametraka ny fampiasana ny teknolojia vaovao sy ny finday ho fanatsarana ny fahasalamana eny anivon’ny fiaraha-monina. 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tanjon’izany dia 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hanatsarana ny kalitaon’ny antontan-kevitra sy tatitra miakatra avy amin’ny mpanentana ara-pahasalamana;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hanafaingana ny fiakaran’ny tatitra sy fampandrenesana raha sendra misy tranga ara-pahasalamana na aretina arahimaso manokana, na valan’aretina;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hanatsarana ireo fanapahan-kevitra tokony ho raisina sy ny asa mifanandrify izany.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Nohatsaraina, nampitomboana araka izay filana hita ary nampifanarahana amin’ny fitaovana an-taratasy hatrany ny vontoatin’ny fitaovana ampiasaina dia ny CommCare izany. Izany no natao dia mba hampiena ny taha-pahafatesan’ny Reny sy ny Zaza.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Hapetraka ity fiofanana ity mba hanamafy orina ny fahaiza-mampiasa ny finday sy ireo kojakoja miaraka aminy,ary indrindra ny fitaovana teknolojika vaovao CommCare izay natsofoka tao anatiny.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NY IANTEFAN’NY FIOFANANA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Natao ho an’ireo mpanentana ara-pahasalamana sy lehiben’ny tobim-pahasalamana mpanao tantsoroka efa nahazo fiofanana momba ny fampiasana CommCare ity fiofanana fanampiny ity.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ZAVAKINENDRIN’NY FIOFANANA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Natao hanatsarana ny kalitaon’ny tolotra ara-pahasalamana eny ifotony, ny kalitao sy ny fahafainganan’ny tatitra mila halefan’ny mpanentana ara-pahasalamana ary ny tantsoroka ataon’ny sefo CSB ity fiofanana ity.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FOTO-KEVITRA IAINGAN’ NY FAMPIOFANANA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Manaja ny fomba fianaran’ny olondehibe ny fampiofanana. ho tandrovina amin’izany: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fanasongadinana ny traikefa ananan’ny tsirairay;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fifanakalozana eo amin’ny tsirairay;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fandraisana anjara mavitrika;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Ny fikirakirana mivantana ny fitaovana.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Anisan’ny foto-kevitra iaingan’ny fampiofanana ny fampiharana sy ny famerimberenana ireo fahaiza-manao fototra mandritra ny fiofanana.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itre6">
    <w:name w:val="heading 6"/>
    <w:basedOn w:val="Normal"/>
    <w:next w:val="Normal"/>
    <w:link w:val="Titre6Car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re8">
    <w:name w:val="heading 8"/>
    <w:basedOn w:val="Normal"/>
    <w:next w:val="Normal"/>
    <w:link w:val="Titre8Car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re4Car" w:customStyle="1">
    <w:name w:val="Titre 4 Car"/>
    <w:basedOn w:val="Policepardfaut"/>
    <w:link w:val="Titre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itre6Car" w:customStyle="1">
    <w:name w:val="Titre 6 Car"/>
    <w:basedOn w:val="Policepardfaut"/>
    <w:link w:val="Titre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itre8Car" w:customStyle="1">
    <w:name w:val="Titre 8 Car"/>
    <w:basedOn w:val="Policepardfaut"/>
    <w:link w:val="Titre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 w:val="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 w:val="1"/>
    <w:rPr>
      <w:i w:val="1"/>
      <w:iCs w:val="1"/>
      <w:color w:val="808080" w:themeColor="text1" w:themeTint="00007F"/>
    </w:rPr>
  </w:style>
  <w:style w:type="character" w:styleId="Accentuation">
    <w:name w:val="Emphasis"/>
    <w:basedOn w:val="Policepardfaut"/>
    <w:uiPriority w:val="20"/>
    <w:qFormat w:val="1"/>
    <w:rPr>
      <w:i w:val="1"/>
      <w:iCs w:val="1"/>
    </w:rPr>
  </w:style>
  <w:style w:type="character" w:styleId="Accentuationintense">
    <w:name w:val="Intense Emphasis"/>
    <w:basedOn w:val="Policepardfau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lev">
    <w:name w:val="Strong"/>
    <w:basedOn w:val="Policepardfaut"/>
    <w:uiPriority w:val="22"/>
    <w:qFormat w:val="1"/>
    <w:rPr>
      <w:b w:val="1"/>
      <w:bCs w:val="1"/>
    </w:rPr>
  </w:style>
  <w:style w:type="paragraph" w:styleId="Citation">
    <w:name w:val="Quote"/>
    <w:basedOn w:val="Normal"/>
    <w:next w:val="Normal"/>
    <w:link w:val="CitationCar"/>
    <w:uiPriority w:val="29"/>
    <w:qFormat w:val="1"/>
    <w:rPr>
      <w:i w:val="1"/>
      <w:iCs w:val="1"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Pr>
      <w:i w:val="1"/>
      <w:iCs w:val="1"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b w:val="1"/>
      <w:bCs w:val="1"/>
      <w:i w:val="1"/>
      <w:iCs w:val="1"/>
      <w:color w:val="4f81bd" w:themeColor="accent1"/>
    </w:rPr>
  </w:style>
  <w:style w:type="character" w:styleId="Rfrencelgre">
    <w:name w:val="Subtle Reference"/>
    <w:basedOn w:val="Policepardfaut"/>
    <w:uiPriority w:val="31"/>
    <w:qFormat w:val="1"/>
    <w:rPr>
      <w:smallCaps w:val="1"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 w:val="1"/>
    <w:rPr>
      <w:b w:val="1"/>
      <w:bCs w:val="1"/>
      <w:smallCaps w:val="1"/>
      <w:spacing w:val="5"/>
    </w:rPr>
  </w:style>
  <w:style w:type="paragraph" w:styleId="Paragraphedeliste">
    <w:name w:val="List Paragraph"/>
    <w:basedOn w:val="Normal"/>
    <w:uiPriority w:val="34"/>
    <w:qFormat w:val="1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 w:val="1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unhideWhenUsed w:val="1"/>
    <w:rsid w:val="006940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/adG/sYw2ppk5rJUEoWYA1tR7Q==">CgMxLjA4AHIhMXpCRHBqbFBqTjl2OC1mVmpNSkU3WmIxUFpxbDZxejRD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2023-05-10T11:18:00Z</dcterms:created>
  <dc:creator>HP Inc.</dc:creator>
</cp:coreProperties>
</file>