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1278F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14:paraId="23FDAD3F">
            <w:pPr>
              <w:pageBreakBefore w:val="0"/>
              <w:kinsoku/>
              <w:wordWrap/>
              <w:overflowPunct/>
              <w:topLinePunct w:val="0"/>
              <w:autoSpaceDE/>
              <w:autoSpaceDN/>
              <w:bidi w:val="0"/>
              <w:adjustRightInd/>
              <w:snapToGrid/>
              <w:spacing w:line="300" w:lineRule="auto"/>
              <w:textAlignment w:val="auto"/>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2042690D">
            <w:pPr>
              <w:pageBreakBefore w:val="0"/>
              <w:kinsoku/>
              <w:wordWrap/>
              <w:overflowPunct/>
              <w:topLinePunct w:val="0"/>
              <w:autoSpaceDE/>
              <w:autoSpaceDN/>
              <w:bidi w:val="0"/>
              <w:adjustRightInd/>
              <w:snapToGrid/>
              <w:spacing w:line="300" w:lineRule="auto"/>
              <w:textAlignment w:val="auto"/>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6C623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14:paraId="70826B92">
            <w:pPr>
              <w:pageBreakBefore w:val="0"/>
              <w:kinsoku/>
              <w:wordWrap/>
              <w:overflowPunct/>
              <w:topLinePunct w:val="0"/>
              <w:autoSpaceDE/>
              <w:autoSpaceDN/>
              <w:bidi w:val="0"/>
              <w:adjustRightInd/>
              <w:snapToGrid/>
              <w:spacing w:line="300" w:lineRule="auto"/>
              <w:ind w:firstLine="480"/>
              <w:textAlignment w:val="auto"/>
              <w:rPr>
                <w:rFonts w:eastAsia="宋体" w:cs="Times New Roman"/>
                <w:b/>
                <w:color w:val="000000"/>
                <w:kern w:val="0"/>
                <w:sz w:val="20"/>
                <w:szCs w:val="20"/>
              </w:rPr>
            </w:pPr>
          </w:p>
        </w:tc>
        <w:tc>
          <w:tcPr>
            <w:tcW w:w="7144" w:type="dxa"/>
            <w:vAlign w:val="center"/>
          </w:tcPr>
          <w:p w14:paraId="67A10090">
            <w:pPr>
              <w:pageBreakBefore w:val="0"/>
              <w:kinsoku/>
              <w:wordWrap/>
              <w:overflowPunct/>
              <w:topLinePunct w:val="0"/>
              <w:autoSpaceDE/>
              <w:autoSpaceDN/>
              <w:bidi w:val="0"/>
              <w:adjustRightInd/>
              <w:snapToGrid/>
              <w:spacing w:line="300" w:lineRule="auto"/>
              <w:textAlignment w:val="auto"/>
              <w:rPr>
                <w:rFonts w:hint="default" w:eastAsia="宋体" w:cs="Times New Roman"/>
                <w:b/>
                <w:color w:val="000000"/>
                <w:kern w:val="0"/>
                <w:sz w:val="24"/>
                <w:szCs w:val="20"/>
                <w:lang w:val="en-US" w:eastAsia="zh-CN"/>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lang w:val="en-US" w:eastAsia="zh-CN"/>
              </w:rPr>
              <w:t>JuicyChips</w:t>
            </w:r>
          </w:p>
        </w:tc>
      </w:tr>
    </w:tbl>
    <w:p w14:paraId="7B22AB61">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6964985A">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24"/>
          <w:lang w:eastAsia="zh-CN"/>
        </w:rPr>
      </w:pPr>
      <w:r>
        <w:rPr>
          <w:rFonts w:hint="eastAsia" w:eastAsia="宋体"/>
          <w:b/>
          <w:color w:val="000000"/>
          <w:sz w:val="24"/>
          <w:lang w:eastAsia="zh-CN"/>
        </w:rPr>
        <w:drawing>
          <wp:inline distT="0" distB="0" distL="114300" distR="114300">
            <wp:extent cx="1713230" cy="1206500"/>
            <wp:effectExtent l="0" t="0" r="0" b="0"/>
            <wp:docPr id="3" name="图片 3" descr="生成无背景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生成无背景图标"/>
                    <pic:cNvPicPr>
                      <a:picLocks noChangeAspect="1"/>
                    </pic:cNvPicPr>
                  </pic:nvPicPr>
                  <pic:blipFill>
                    <a:blip r:embed="rId14"/>
                    <a:srcRect b="10308"/>
                    <a:stretch>
                      <a:fillRect/>
                    </a:stretch>
                  </pic:blipFill>
                  <pic:spPr>
                    <a:xfrm>
                      <a:off x="0" y="0"/>
                      <a:ext cx="1713230" cy="1206500"/>
                    </a:xfrm>
                    <a:prstGeom prst="rect">
                      <a:avLst/>
                    </a:prstGeom>
                  </pic:spPr>
                </pic:pic>
              </a:graphicData>
            </a:graphic>
          </wp:inline>
        </w:drawing>
      </w:r>
    </w:p>
    <w:p w14:paraId="789A09D6">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5B4889D0">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p>
    <w:p w14:paraId="61F679DF">
      <w:pPr>
        <w:pageBreakBefore w:val="0"/>
        <w:kinsoku/>
        <w:wordWrap/>
        <w:overflowPunct/>
        <w:topLinePunct w:val="0"/>
        <w:autoSpaceDE/>
        <w:autoSpaceDN/>
        <w:bidi w:val="0"/>
        <w:adjustRightInd/>
        <w:snapToGrid/>
        <w:spacing w:line="300" w:lineRule="auto"/>
        <w:jc w:val="center"/>
        <w:textAlignment w:val="auto"/>
        <w:rPr>
          <w:rFonts w:hint="eastAsia" w:eastAsia="宋体"/>
          <w:b/>
          <w:color w:val="000000"/>
          <w:sz w:val="44"/>
          <w:szCs w:val="44"/>
        </w:rPr>
      </w:pPr>
      <w:r>
        <w:rPr>
          <w:rFonts w:hint="eastAsia" w:eastAsia="宋体"/>
          <w:b/>
          <w:color w:val="000000"/>
          <w:sz w:val="44"/>
          <w:szCs w:val="44"/>
        </w:rPr>
        <w:t>面向多模态碎片的</w:t>
      </w:r>
    </w:p>
    <w:p w14:paraId="785998CE">
      <w:pPr>
        <w:pageBreakBefore w:val="0"/>
        <w:kinsoku/>
        <w:wordWrap/>
        <w:overflowPunct/>
        <w:topLinePunct w:val="0"/>
        <w:autoSpaceDE/>
        <w:autoSpaceDN/>
        <w:bidi w:val="0"/>
        <w:adjustRightInd/>
        <w:snapToGrid/>
        <w:spacing w:line="300" w:lineRule="auto"/>
        <w:jc w:val="center"/>
        <w:textAlignment w:val="auto"/>
        <w:rPr>
          <w:rFonts w:eastAsia="宋体"/>
          <w:b/>
          <w:color w:val="000000"/>
          <w:sz w:val="44"/>
          <w:szCs w:val="44"/>
        </w:rPr>
      </w:pPr>
      <w:r>
        <w:rPr>
          <w:rFonts w:hint="eastAsia" w:eastAsia="宋体"/>
          <w:b/>
          <w:color w:val="000000"/>
          <w:sz w:val="44"/>
          <w:szCs w:val="44"/>
        </w:rPr>
        <w:t>动态知识图谱与智能知识构建助手</w:t>
      </w:r>
      <w:r>
        <w:rPr>
          <w:rStyle w:val="64"/>
          <w:rFonts w:asciiTheme="minorHAnsi" w:hAnsiTheme="minorHAnsi"/>
        </w:rPr>
        <w:commentReference w:id="0"/>
      </w:r>
    </w:p>
    <w:p w14:paraId="04AFDA99">
      <w:pPr>
        <w:pageBreakBefore w:val="0"/>
        <w:kinsoku/>
        <w:wordWrap/>
        <w:overflowPunct/>
        <w:topLinePunct w:val="0"/>
        <w:autoSpaceDE/>
        <w:autoSpaceDN/>
        <w:bidi w:val="0"/>
        <w:adjustRightInd/>
        <w:snapToGrid/>
        <w:spacing w:line="300" w:lineRule="auto"/>
        <w:jc w:val="center"/>
        <w:textAlignment w:val="auto"/>
        <w:rPr>
          <w:b/>
          <w:sz w:val="24"/>
        </w:rPr>
      </w:pPr>
      <w:r>
        <w:rPr>
          <w:b/>
          <w:sz w:val="24"/>
        </w:rPr>
        <w:t>Dynamic Knowledge Graph &amp; Intelligent Knowledge Construction Assistant for Multimodal Fragments</w:t>
      </w:r>
      <w:r>
        <w:rPr>
          <w:rStyle w:val="64"/>
          <w:rFonts w:asciiTheme="minorHAnsi" w:hAnsiTheme="minorHAnsi"/>
        </w:rPr>
        <w:commentReference w:id="1"/>
      </w:r>
    </w:p>
    <w:p w14:paraId="3C0EAABD">
      <w:pPr>
        <w:pageBreakBefore w:val="0"/>
        <w:kinsoku/>
        <w:wordWrap/>
        <w:overflowPunct/>
        <w:topLinePunct w:val="0"/>
        <w:autoSpaceDE/>
        <w:autoSpaceDN/>
        <w:bidi w:val="0"/>
        <w:adjustRightInd/>
        <w:snapToGrid/>
        <w:spacing w:line="300" w:lineRule="auto"/>
        <w:jc w:val="center"/>
        <w:textAlignment w:val="auto"/>
        <w:rPr>
          <w:b/>
        </w:rPr>
      </w:pPr>
    </w:p>
    <w:p w14:paraId="4782DA18">
      <w:pPr>
        <w:pageBreakBefore w:val="0"/>
        <w:kinsoku/>
        <w:wordWrap/>
        <w:overflowPunct/>
        <w:topLinePunct w:val="0"/>
        <w:autoSpaceDE/>
        <w:autoSpaceDN/>
        <w:bidi w:val="0"/>
        <w:adjustRightInd/>
        <w:snapToGrid/>
        <w:spacing w:line="300" w:lineRule="auto"/>
        <w:jc w:val="center"/>
        <w:textAlignment w:val="auto"/>
        <w:rPr>
          <w:b/>
        </w:rPr>
      </w:pPr>
    </w:p>
    <w:p w14:paraId="4E6338A8">
      <w:pPr>
        <w:pageBreakBefore w:val="0"/>
        <w:kinsoku/>
        <w:wordWrap/>
        <w:overflowPunct/>
        <w:topLinePunct w:val="0"/>
        <w:autoSpaceDE/>
        <w:autoSpaceDN/>
        <w:bidi w:val="0"/>
        <w:adjustRightInd/>
        <w:snapToGrid/>
        <w:spacing w:line="300" w:lineRule="auto"/>
        <w:jc w:val="center"/>
        <w:textAlignment w:val="auto"/>
        <w:rPr>
          <w:rFonts w:hint="eastAsia" w:ascii="黑体" w:hAnsi="黑体" w:eastAsia="黑体"/>
          <w:b/>
          <w:color w:val="000000"/>
          <w:sz w:val="36"/>
          <w:szCs w:val="36"/>
        </w:rPr>
      </w:pPr>
      <w:r>
        <w:rPr>
          <w:rFonts w:hint="eastAsia" w:ascii="黑体" w:hAnsi="黑体" w:eastAsia="黑体"/>
          <w:b/>
          <w:color w:val="000000"/>
          <w:sz w:val="36"/>
          <w:szCs w:val="36"/>
        </w:rPr>
        <w:t>项目计划书</w:t>
      </w:r>
    </w:p>
    <w:p w14:paraId="27FDD6A8">
      <w:pPr>
        <w:pageBreakBefore w:val="0"/>
        <w:kinsoku/>
        <w:wordWrap/>
        <w:overflowPunct/>
        <w:topLinePunct w:val="0"/>
        <w:autoSpaceDE/>
        <w:autoSpaceDN/>
        <w:bidi w:val="0"/>
        <w:adjustRightInd/>
        <w:snapToGrid/>
        <w:spacing w:line="300" w:lineRule="auto"/>
        <w:jc w:val="center"/>
        <w:textAlignment w:val="auto"/>
        <w:rPr>
          <w:b/>
          <w:sz w:val="24"/>
        </w:rPr>
      </w:pPr>
      <w:r>
        <w:rPr>
          <w:rFonts w:hint="eastAsia"/>
          <w:b/>
          <w:sz w:val="24"/>
        </w:rPr>
        <w:t>Version:</w:t>
      </w:r>
      <w:commentRangeStart w:id="2"/>
      <w:r>
        <w:rPr>
          <w:b/>
          <w:sz w:val="24"/>
        </w:rPr>
        <w:t>[</w:t>
      </w:r>
      <w:r>
        <w:rPr>
          <w:rFonts w:hint="eastAsia"/>
          <w:b/>
          <w:sz w:val="24"/>
          <w:lang w:val="en-US" w:eastAsia="zh-CN"/>
        </w:rPr>
        <w:t>1</w:t>
      </w:r>
      <w:r>
        <w:rPr>
          <w:b/>
          <w:sz w:val="24"/>
        </w:rPr>
        <w:t>]</w:t>
      </w:r>
      <w:commentRangeEnd w:id="2"/>
      <w:r>
        <w:rPr>
          <w:rStyle w:val="64"/>
          <w:rFonts w:asciiTheme="minorHAnsi" w:hAnsiTheme="minorHAnsi"/>
        </w:rPr>
        <w:commentReference w:id="2"/>
      </w:r>
    </w:p>
    <w:p w14:paraId="0E6F433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3D44B33E">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62445CD8">
      <w:pPr>
        <w:pageBreakBefore w:val="0"/>
        <w:kinsoku/>
        <w:wordWrap/>
        <w:overflowPunct/>
        <w:topLinePunct w:val="0"/>
        <w:autoSpaceDE/>
        <w:autoSpaceDN/>
        <w:bidi w:val="0"/>
        <w:adjustRightInd/>
        <w:snapToGrid/>
        <w:spacing w:line="300" w:lineRule="auto"/>
        <w:jc w:val="center"/>
        <w:textAlignment w:val="auto"/>
        <w:rPr>
          <w:rFonts w:hint="eastAsia" w:eastAsiaTheme="minorEastAsia"/>
          <w:b/>
          <w:sz w:val="24"/>
          <w:lang w:eastAsia="zh-CN"/>
        </w:rPr>
      </w:pPr>
      <w:r>
        <w:rPr>
          <w:rFonts w:hint="eastAsia" w:eastAsiaTheme="minorEastAsia"/>
          <w:b/>
          <w:sz w:val="24"/>
          <w:lang w:eastAsia="zh-CN"/>
        </w:rPr>
        <w:drawing>
          <wp:inline distT="0" distB="0" distL="114300" distR="114300">
            <wp:extent cx="1701800" cy="1459865"/>
            <wp:effectExtent l="0" t="0" r="3175" b="6985"/>
            <wp:docPr id="4" name="图片 4" descr="生成无背景图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生成无背景图标 (1)"/>
                    <pic:cNvPicPr>
                      <a:picLocks noChangeAspect="1"/>
                    </pic:cNvPicPr>
                  </pic:nvPicPr>
                  <pic:blipFill>
                    <a:blip r:embed="rId15"/>
                    <a:srcRect t="5956" b="8247"/>
                    <a:stretch>
                      <a:fillRect/>
                    </a:stretch>
                  </pic:blipFill>
                  <pic:spPr>
                    <a:xfrm>
                      <a:off x="0" y="0"/>
                      <a:ext cx="1701800" cy="1459865"/>
                    </a:xfrm>
                    <a:prstGeom prst="rect">
                      <a:avLst/>
                    </a:prstGeom>
                  </pic:spPr>
                </pic:pic>
              </a:graphicData>
            </a:graphic>
          </wp:inline>
        </w:drawing>
      </w:r>
    </w:p>
    <w:p w14:paraId="2348C771">
      <w:pPr>
        <w:pageBreakBefore w:val="0"/>
        <w:kinsoku/>
        <w:wordWrap/>
        <w:overflowPunct/>
        <w:topLinePunct w:val="0"/>
        <w:autoSpaceDE/>
        <w:autoSpaceDN/>
        <w:bidi w:val="0"/>
        <w:adjustRightInd/>
        <w:snapToGrid/>
        <w:spacing w:line="300" w:lineRule="auto"/>
        <w:jc w:val="center"/>
        <w:textAlignment w:val="auto"/>
        <w:rPr>
          <w:b/>
          <w:sz w:val="24"/>
        </w:rPr>
      </w:pPr>
    </w:p>
    <w:p w14:paraId="48102151">
      <w:pPr>
        <w:pageBreakBefore w:val="0"/>
        <w:kinsoku/>
        <w:wordWrap/>
        <w:overflowPunct/>
        <w:topLinePunct w:val="0"/>
        <w:autoSpaceDE/>
        <w:autoSpaceDN/>
        <w:bidi w:val="0"/>
        <w:adjustRightInd/>
        <w:snapToGrid/>
        <w:spacing w:line="300" w:lineRule="auto"/>
        <w:jc w:val="center"/>
        <w:textAlignment w:val="auto"/>
        <w:rPr>
          <w:b/>
          <w:sz w:val="24"/>
        </w:rPr>
      </w:pPr>
      <w:commentRangeStart w:id="3"/>
      <w:r>
        <w:rPr>
          <w:rFonts w:hint="eastAsia"/>
          <w:b/>
          <w:sz w:val="24"/>
          <w:lang w:val="en-US" w:eastAsia="zh-CN"/>
        </w:rPr>
        <w:t>多汁薯片</w:t>
      </w:r>
      <w:commentRangeEnd w:id="3"/>
      <w:r>
        <w:rPr>
          <w:rStyle w:val="64"/>
          <w:rFonts w:asciiTheme="minorHAnsi" w:hAnsiTheme="minorHAnsi"/>
        </w:rPr>
        <w:commentReference w:id="3"/>
      </w:r>
    </w:p>
    <w:p w14:paraId="1F4E0FB0">
      <w:pPr>
        <w:pageBreakBefore w:val="0"/>
        <w:kinsoku/>
        <w:wordWrap/>
        <w:overflowPunct/>
        <w:topLinePunct w:val="0"/>
        <w:autoSpaceDE/>
        <w:autoSpaceDN/>
        <w:bidi w:val="0"/>
        <w:adjustRightInd/>
        <w:snapToGrid/>
        <w:spacing w:line="300" w:lineRule="auto"/>
        <w:jc w:val="center"/>
        <w:textAlignment w:val="auto"/>
        <w:rPr>
          <w:b/>
          <w:sz w:val="24"/>
        </w:rPr>
      </w:pPr>
    </w:p>
    <w:p w14:paraId="2C59796A">
      <w:pPr>
        <w:pageBreakBefore w:val="0"/>
        <w:kinsoku/>
        <w:wordWrap/>
        <w:overflowPunct/>
        <w:topLinePunct w:val="0"/>
        <w:autoSpaceDE/>
        <w:autoSpaceDN/>
        <w:bidi w:val="0"/>
        <w:adjustRightInd/>
        <w:snapToGrid/>
        <w:spacing w:line="300" w:lineRule="auto"/>
        <w:jc w:val="center"/>
        <w:textAlignment w:val="auto"/>
        <w:rPr>
          <w:rFonts w:eastAsia="宋体"/>
          <w:color w:val="000000"/>
        </w:rPr>
      </w:pPr>
    </w:p>
    <w:p w14:paraId="2C6D6CAC">
      <w:pPr>
        <w:pageBreakBefore w:val="0"/>
        <w:kinsoku/>
        <w:wordWrap/>
        <w:overflowPunct/>
        <w:topLinePunct w:val="0"/>
        <w:autoSpaceDE/>
        <w:autoSpaceDN/>
        <w:bidi w:val="0"/>
        <w:adjustRightInd/>
        <w:snapToGrid/>
        <w:spacing w:line="300" w:lineRule="auto"/>
        <w:jc w:val="center"/>
        <w:textAlignment w:val="auto"/>
        <w:rPr>
          <w:rFonts w:eastAsia="宋体"/>
          <w:b/>
          <w:color w:val="000000"/>
          <w:sz w:val="24"/>
        </w:rPr>
      </w:pPr>
      <w:commentRangeStart w:id="4"/>
      <w:r>
        <w:rPr>
          <w:rFonts w:hint="eastAsia" w:eastAsia="宋体"/>
          <w:b/>
          <w:color w:val="000000"/>
          <w:sz w:val="24"/>
          <w:lang w:val="en-US" w:eastAsia="zh-CN"/>
        </w:rPr>
        <w:t>2026</w:t>
      </w:r>
      <w:r>
        <w:rPr>
          <w:rFonts w:hint="eastAsia" w:eastAsia="宋体"/>
          <w:b/>
          <w:color w:val="000000"/>
          <w:sz w:val="24"/>
        </w:rPr>
        <w:t>-</w:t>
      </w:r>
      <w:r>
        <w:rPr>
          <w:rFonts w:hint="eastAsia" w:eastAsia="宋体"/>
          <w:b/>
          <w:color w:val="000000"/>
          <w:sz w:val="24"/>
          <w:lang w:val="en-US" w:eastAsia="zh-CN"/>
        </w:rPr>
        <w:t>01</w:t>
      </w:r>
      <w:r>
        <w:rPr>
          <w:rFonts w:hint="eastAsia" w:eastAsia="宋体"/>
          <w:b/>
          <w:color w:val="000000"/>
          <w:sz w:val="24"/>
        </w:rPr>
        <w:t>-</w:t>
      </w:r>
      <w:r>
        <w:rPr>
          <w:rFonts w:hint="eastAsia" w:eastAsia="宋体"/>
          <w:b/>
          <w:color w:val="000000"/>
          <w:sz w:val="24"/>
          <w:lang w:val="en-US" w:eastAsia="zh-CN"/>
        </w:rPr>
        <w:t>20</w:t>
      </w:r>
      <w:commentRangeEnd w:id="4"/>
      <w:r>
        <w:rPr>
          <w:rStyle w:val="64"/>
          <w:rFonts w:asciiTheme="minorHAnsi" w:hAnsiTheme="minorHAnsi"/>
        </w:rPr>
        <w:commentReference w:id="4"/>
      </w:r>
    </w:p>
    <w:p w14:paraId="0F64E2F9">
      <w:pPr>
        <w:pageBreakBefore w:val="0"/>
        <w:kinsoku/>
        <w:wordWrap/>
        <w:overflowPunct/>
        <w:topLinePunct w:val="0"/>
        <w:autoSpaceDE/>
        <w:autoSpaceDN/>
        <w:bidi w:val="0"/>
        <w:adjustRightInd/>
        <w:snapToGrid/>
        <w:spacing w:line="300" w:lineRule="auto"/>
        <w:jc w:val="center"/>
        <w:textAlignment w:val="auto"/>
        <w:rPr>
          <w:b/>
          <w:sz w:val="24"/>
        </w:rPr>
      </w:pPr>
    </w:p>
    <w:p w14:paraId="5C216230">
      <w:pPr>
        <w:pageBreakBefore w:val="0"/>
        <w:kinsoku/>
        <w:wordWrap/>
        <w:overflowPunct/>
        <w:topLinePunct w:val="0"/>
        <w:autoSpaceDE/>
        <w:autoSpaceDN/>
        <w:bidi w:val="0"/>
        <w:adjustRightInd/>
        <w:snapToGrid/>
        <w:spacing w:line="300" w:lineRule="auto"/>
        <w:jc w:val="center"/>
        <w:textAlignment w:val="auto"/>
        <w:rPr>
          <w:b/>
          <w:sz w:val="24"/>
        </w:rPr>
      </w:pPr>
      <w:r>
        <w:rPr>
          <w:b/>
          <w:sz w:val="24"/>
        </w:rPr>
        <w:t>All Rights Reserved</w:t>
      </w:r>
    </w:p>
    <w:p w14:paraId="286C8B8A">
      <w:pPr>
        <w:pageBreakBefore w:val="0"/>
        <w:kinsoku/>
        <w:wordWrap/>
        <w:overflowPunct/>
        <w:topLinePunct w:val="0"/>
        <w:autoSpaceDE/>
        <w:autoSpaceDN/>
        <w:bidi w:val="0"/>
        <w:adjustRightInd/>
        <w:snapToGrid/>
        <w:spacing w:line="300" w:lineRule="auto"/>
        <w:jc w:val="center"/>
        <w:textAlignment w:val="auto"/>
        <w:rPr>
          <w:b/>
          <w:sz w:val="24"/>
        </w:rPr>
        <w:sectPr>
          <w:headerReference r:id="rId5" w:type="default"/>
          <w:footerReference r:id="rId7" w:type="default"/>
          <w:headerReference r:id="rId6" w:type="even"/>
          <w:footerReference r:id="rId8" w:type="even"/>
          <w:pgSz w:w="11906" w:h="16838"/>
          <w:pgMar w:top="1440" w:right="1797" w:bottom="1440" w:left="1797" w:header="851" w:footer="992" w:gutter="0"/>
          <w:pgNumType w:fmt="upperRoman" w:start="1"/>
          <w:cols w:space="425" w:num="1"/>
          <w:titlePg/>
          <w:docGrid w:type="lines" w:linePitch="312" w:charSpace="0"/>
        </w:sectPr>
      </w:pPr>
    </w:p>
    <w:p w14:paraId="718EB1C3">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commentRangeStart w:id="5"/>
      <w:r>
        <w:rPr>
          <w:rFonts w:hint="eastAsia" w:ascii="黑体" w:hAnsi="黑体" w:eastAsia="黑体"/>
          <w:color w:val="000000"/>
          <w:sz w:val="36"/>
        </w:rPr>
        <w:t>目录</w:t>
      </w:r>
      <w:commentRangeEnd w:id="5"/>
      <w:r>
        <w:rPr>
          <w:rStyle w:val="64"/>
          <w:rFonts w:asciiTheme="minorHAnsi" w:hAnsiTheme="minorHAnsi"/>
          <w:b w:val="0"/>
        </w:rPr>
        <w:commentReference w:id="5"/>
      </w:r>
    </w:p>
    <w:p w14:paraId="1FA98808">
      <w:pPr>
        <w:pStyle w:val="28"/>
        <w:pageBreakBefore w:val="0"/>
        <w:tabs>
          <w:tab w:val="left" w:pos="42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i w:val="0"/>
          <w:iCs w:val="0"/>
          <w:sz w:val="21"/>
          <w:szCs w:val="22"/>
          <w14:ligatures w14:val="standardContextual"/>
        </w:rPr>
      </w:pPr>
      <w:r>
        <w:rPr>
          <w:color w:val="000000"/>
        </w:rPr>
        <w:fldChar w:fldCharType="begin"/>
      </w:r>
      <w:r>
        <w:rPr>
          <w:rFonts w:hint="eastAsia"/>
          <w:color w:val="000000"/>
        </w:rPr>
        <w:instrText xml:space="preserve">TOC\o"1-3"\h\z\u</w:instrText>
      </w:r>
      <w:r>
        <w:rPr>
          <w:color w:val="000000"/>
        </w:rPr>
        <w:fldChar w:fldCharType="separate"/>
      </w:r>
      <w:r>
        <w:fldChar w:fldCharType="begin"/>
      </w:r>
      <w:r>
        <w:instrText xml:space="preserve">HYPERLINK\l"_Toc146625971"</w:instrText>
      </w:r>
      <w:r>
        <w:fldChar w:fldCharType="separate"/>
      </w:r>
      <w:r>
        <w:rPr>
          <w:rStyle w:val="63"/>
          <w:rFonts w:cs="Times New Roman"/>
        </w:rPr>
        <w:t>1</w:t>
      </w:r>
      <w:r>
        <w:rPr>
          <w:rFonts w:asciiTheme="minorHAnsi" w:hAnsiTheme="minorHAnsi" w:cstheme="minorBidi"/>
          <w:b w:val="0"/>
          <w:bCs w:val="0"/>
          <w:i w:val="0"/>
          <w:iCs w:val="0"/>
          <w:sz w:val="21"/>
          <w:szCs w:val="22"/>
          <w14:ligatures w14:val="standardContextual"/>
        </w:rPr>
        <w:tab/>
      </w:r>
      <w:r>
        <w:rPr>
          <w:rStyle w:val="63"/>
        </w:rPr>
        <w:t>项目概述</w:t>
      </w:r>
      <w:r>
        <w:tab/>
      </w:r>
      <w:r>
        <w:fldChar w:fldCharType="begin"/>
      </w:r>
      <w:r>
        <w:instrText xml:space="preserve">PAGEREF_Toc146625971\h</w:instrText>
      </w:r>
      <w:r>
        <w:fldChar w:fldCharType="separate"/>
      </w:r>
      <w:r>
        <w:t>1</w:t>
      </w:r>
      <w:r>
        <w:fldChar w:fldCharType="end"/>
      </w:r>
      <w:r>
        <w:fldChar w:fldCharType="end"/>
      </w:r>
    </w:p>
    <w:p w14:paraId="0BAD6947">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HYPERLINK\l"_Toc146625972"</w:instrText>
      </w:r>
      <w:r>
        <w:fldChar w:fldCharType="separate"/>
      </w:r>
      <w:r>
        <w:rPr>
          <w:rStyle w:val="63"/>
          <w:rFonts w:cs="Times New Roman"/>
        </w:rPr>
        <w:t>1.1</w:t>
      </w:r>
      <w:r>
        <w:rPr>
          <w:rFonts w:asciiTheme="minorHAnsi" w:hAnsiTheme="minorHAnsi" w:cstheme="minorBidi"/>
          <w:b w:val="0"/>
          <w:bCs w:val="0"/>
          <w:sz w:val="21"/>
          <w14:ligatures w14:val="standardContextual"/>
        </w:rPr>
        <w:tab/>
      </w:r>
      <w:r>
        <w:rPr>
          <w:rStyle w:val="63"/>
        </w:rPr>
        <w:t>项目背景</w:t>
      </w:r>
      <w:r>
        <w:tab/>
      </w:r>
      <w:r>
        <w:fldChar w:fldCharType="begin"/>
      </w:r>
      <w:r>
        <w:instrText xml:space="preserve">PAGEREF_Toc146625972\h</w:instrText>
      </w:r>
      <w:r>
        <w:fldChar w:fldCharType="separate"/>
      </w:r>
      <w:r>
        <w:t>1</w:t>
      </w:r>
      <w:r>
        <w:fldChar w:fldCharType="end"/>
      </w:r>
      <w:r>
        <w:fldChar w:fldCharType="end"/>
      </w:r>
    </w:p>
    <w:p w14:paraId="03EFEE08">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HYPERLINK\l"_Toc146625973"</w:instrText>
      </w:r>
      <w:r>
        <w:fldChar w:fldCharType="separate"/>
      </w:r>
      <w:r>
        <w:rPr>
          <w:rStyle w:val="63"/>
          <w:rFonts w:cs="Times New Roman"/>
        </w:rPr>
        <w:t>1.2</w:t>
      </w:r>
      <w:r>
        <w:rPr>
          <w:rFonts w:asciiTheme="minorHAnsi" w:hAnsiTheme="minorHAnsi" w:cstheme="minorBidi"/>
          <w:b w:val="0"/>
          <w:bCs w:val="0"/>
          <w:sz w:val="21"/>
          <w14:ligatures w14:val="standardContextual"/>
        </w:rPr>
        <w:tab/>
      </w:r>
      <w:r>
        <w:rPr>
          <w:rStyle w:val="63"/>
        </w:rPr>
        <w:t>项目内容</w:t>
      </w:r>
      <w:r>
        <w:tab/>
      </w:r>
      <w:r>
        <w:fldChar w:fldCharType="begin"/>
      </w:r>
      <w:r>
        <w:instrText xml:space="preserve">PAGEREF_Toc146625973\h</w:instrText>
      </w:r>
      <w:r>
        <w:fldChar w:fldCharType="separate"/>
      </w:r>
      <w:r>
        <w:t>1</w:t>
      </w:r>
      <w:r>
        <w:fldChar w:fldCharType="end"/>
      </w:r>
      <w:r>
        <w:fldChar w:fldCharType="end"/>
      </w:r>
    </w:p>
    <w:p w14:paraId="300BA504">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HYPERLINK\l"_Toc146625974"</w:instrText>
      </w:r>
      <w:r>
        <w:fldChar w:fldCharType="separate"/>
      </w:r>
      <w:r>
        <w:rPr>
          <w:rStyle w:val="63"/>
          <w:rFonts w:cs="Times New Roman"/>
        </w:rPr>
        <w:t>1.3</w:t>
      </w:r>
      <w:r>
        <w:rPr>
          <w:rFonts w:asciiTheme="minorHAnsi" w:hAnsiTheme="minorHAnsi" w:cstheme="minorBidi"/>
          <w:b w:val="0"/>
          <w:bCs w:val="0"/>
          <w:sz w:val="21"/>
          <w14:ligatures w14:val="standardContextual"/>
        </w:rPr>
        <w:tab/>
      </w:r>
      <w:r>
        <w:rPr>
          <w:rStyle w:val="63"/>
        </w:rPr>
        <w:t>创新点</w:t>
      </w:r>
      <w:r>
        <w:tab/>
      </w:r>
      <w:r>
        <w:fldChar w:fldCharType="begin"/>
      </w:r>
      <w:r>
        <w:instrText xml:space="preserve">PAGEREF_Toc146625974\h</w:instrText>
      </w:r>
      <w:r>
        <w:fldChar w:fldCharType="separate"/>
      </w:r>
      <w:r>
        <w:t>1</w:t>
      </w:r>
      <w:r>
        <w:fldChar w:fldCharType="end"/>
      </w:r>
      <w:r>
        <w:fldChar w:fldCharType="end"/>
      </w:r>
    </w:p>
    <w:p w14:paraId="4638B172">
      <w:pPr>
        <w:pStyle w:val="23"/>
        <w:pageBreakBefore w:val="0"/>
        <w:tabs>
          <w:tab w:val="left" w:pos="126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sz w:val="21"/>
          <w:szCs w:val="22"/>
          <w14:ligatures w14:val="standardContextual"/>
        </w:rPr>
      </w:pPr>
      <w:r>
        <w:fldChar w:fldCharType="begin"/>
      </w:r>
      <w:r>
        <w:instrText xml:space="preserve">HYPERLINK\l"_Toc146625975"</w:instrText>
      </w:r>
      <w:r>
        <w:fldChar w:fldCharType="separate"/>
      </w:r>
      <w:r>
        <w:rPr>
          <w:rStyle w:val="63"/>
          <w:rFonts w:cs="Times New Roman"/>
        </w:rPr>
        <w:t>1.3.1</w:t>
      </w:r>
      <w:r>
        <w:rPr>
          <w:rFonts w:asciiTheme="minorHAnsi" w:hAnsiTheme="minorHAnsi" w:cstheme="minorBidi"/>
          <w:sz w:val="21"/>
          <w:szCs w:val="22"/>
          <w14:ligatures w14:val="standardContextual"/>
        </w:rPr>
        <w:tab/>
      </w:r>
      <w:r>
        <w:rPr>
          <w:rStyle w:val="63"/>
        </w:rPr>
        <w:t>技术创新点</w:t>
      </w:r>
      <w:r>
        <w:tab/>
      </w:r>
      <w:r>
        <w:fldChar w:fldCharType="begin"/>
      </w:r>
      <w:r>
        <w:instrText xml:space="preserve">PAGEREF_Toc146625975\h</w:instrText>
      </w:r>
      <w:r>
        <w:fldChar w:fldCharType="separate"/>
      </w:r>
      <w:r>
        <w:t>1</w:t>
      </w:r>
      <w:r>
        <w:fldChar w:fldCharType="end"/>
      </w:r>
      <w:r>
        <w:fldChar w:fldCharType="end"/>
      </w:r>
    </w:p>
    <w:p w14:paraId="3FE64BA9">
      <w:pPr>
        <w:pStyle w:val="23"/>
        <w:pageBreakBefore w:val="0"/>
        <w:tabs>
          <w:tab w:val="left" w:pos="126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sz w:val="21"/>
          <w:szCs w:val="22"/>
          <w14:ligatures w14:val="standardContextual"/>
        </w:rPr>
      </w:pPr>
      <w:r>
        <w:fldChar w:fldCharType="begin"/>
      </w:r>
      <w:r>
        <w:instrText xml:space="preserve">HYPERLINK\l"_Toc146625976"</w:instrText>
      </w:r>
      <w:r>
        <w:fldChar w:fldCharType="separate"/>
      </w:r>
      <w:r>
        <w:rPr>
          <w:rStyle w:val="63"/>
          <w:rFonts w:cs="Times New Roman"/>
        </w:rPr>
        <w:t>1.3.2</w:t>
      </w:r>
      <w:r>
        <w:rPr>
          <w:rFonts w:asciiTheme="minorHAnsi" w:hAnsiTheme="minorHAnsi" w:cstheme="minorBidi"/>
          <w:sz w:val="21"/>
          <w:szCs w:val="22"/>
          <w14:ligatures w14:val="standardContextual"/>
        </w:rPr>
        <w:tab/>
      </w:r>
      <w:r>
        <w:rPr>
          <w:rStyle w:val="63"/>
        </w:rPr>
        <w:t>功能创新点</w:t>
      </w:r>
      <w:r>
        <w:tab/>
      </w:r>
      <w:r>
        <w:fldChar w:fldCharType="begin"/>
      </w:r>
      <w:r>
        <w:instrText xml:space="preserve">PAGEREF_Toc146625976\h</w:instrText>
      </w:r>
      <w:r>
        <w:fldChar w:fldCharType="separate"/>
      </w:r>
      <w:r>
        <w:t>1</w:t>
      </w:r>
      <w:r>
        <w:fldChar w:fldCharType="end"/>
      </w:r>
      <w:r>
        <w:fldChar w:fldCharType="end"/>
      </w:r>
    </w:p>
    <w:p w14:paraId="68B89357">
      <w:pPr>
        <w:pStyle w:val="23"/>
        <w:pageBreakBefore w:val="0"/>
        <w:tabs>
          <w:tab w:val="left" w:pos="126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sz w:val="21"/>
          <w:szCs w:val="22"/>
          <w14:ligatures w14:val="standardContextual"/>
        </w:rPr>
      </w:pPr>
      <w:r>
        <w:fldChar w:fldCharType="begin"/>
      </w:r>
      <w:r>
        <w:instrText xml:space="preserve">HYPERLINK\l"_Toc146625977"</w:instrText>
      </w:r>
      <w:r>
        <w:fldChar w:fldCharType="separate"/>
      </w:r>
      <w:r>
        <w:rPr>
          <w:rStyle w:val="63"/>
          <w:rFonts w:cs="Times New Roman"/>
        </w:rPr>
        <w:t>1.3.3</w:t>
      </w:r>
      <w:r>
        <w:rPr>
          <w:rFonts w:asciiTheme="minorHAnsi" w:hAnsiTheme="minorHAnsi" w:cstheme="minorBidi"/>
          <w:sz w:val="21"/>
          <w:szCs w:val="22"/>
          <w14:ligatures w14:val="standardContextual"/>
        </w:rPr>
        <w:tab/>
      </w:r>
      <w:r>
        <w:rPr>
          <w:rStyle w:val="63"/>
        </w:rPr>
        <w:t>其他创新点</w:t>
      </w:r>
      <w:r>
        <w:tab/>
      </w:r>
      <w:r>
        <w:fldChar w:fldCharType="begin"/>
      </w:r>
      <w:r>
        <w:instrText xml:space="preserve">PAGEREF_Toc146625977\h</w:instrText>
      </w:r>
      <w:r>
        <w:fldChar w:fldCharType="separate"/>
      </w:r>
      <w:r>
        <w:t>1</w:t>
      </w:r>
      <w:r>
        <w:fldChar w:fldCharType="end"/>
      </w:r>
      <w:r>
        <w:fldChar w:fldCharType="end"/>
      </w:r>
    </w:p>
    <w:p w14:paraId="150781BB">
      <w:pPr>
        <w:pStyle w:val="28"/>
        <w:pageBreakBefore w:val="0"/>
        <w:tabs>
          <w:tab w:val="left" w:pos="42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i w:val="0"/>
          <w:iCs w:val="0"/>
          <w:sz w:val="21"/>
          <w:szCs w:val="22"/>
          <w14:ligatures w14:val="standardContextual"/>
        </w:rPr>
      </w:pPr>
      <w:r>
        <w:fldChar w:fldCharType="begin"/>
      </w:r>
      <w:r>
        <w:instrText xml:space="preserve">HYPERLINK\l"_Toc146625978"</w:instrText>
      </w:r>
      <w:r>
        <w:fldChar w:fldCharType="separate"/>
      </w:r>
      <w:r>
        <w:rPr>
          <w:rStyle w:val="63"/>
          <w:rFonts w:cs="Times New Roman"/>
        </w:rPr>
        <w:t>2</w:t>
      </w:r>
      <w:r>
        <w:rPr>
          <w:rFonts w:asciiTheme="minorHAnsi" w:hAnsiTheme="minorHAnsi" w:cstheme="minorBidi"/>
          <w:b w:val="0"/>
          <w:bCs w:val="0"/>
          <w:i w:val="0"/>
          <w:iCs w:val="0"/>
          <w:sz w:val="21"/>
          <w:szCs w:val="22"/>
          <w14:ligatures w14:val="standardContextual"/>
        </w:rPr>
        <w:tab/>
      </w:r>
      <w:r>
        <w:rPr>
          <w:rStyle w:val="63"/>
        </w:rPr>
        <w:t>技术方案</w:t>
      </w:r>
      <w:r>
        <w:tab/>
      </w:r>
      <w:r>
        <w:fldChar w:fldCharType="begin"/>
      </w:r>
      <w:r>
        <w:instrText xml:space="preserve">PAGEREF_Toc146625978\h</w:instrText>
      </w:r>
      <w:r>
        <w:fldChar w:fldCharType="separate"/>
      </w:r>
      <w:r>
        <w:t>2</w:t>
      </w:r>
      <w:r>
        <w:fldChar w:fldCharType="end"/>
      </w:r>
      <w:r>
        <w:fldChar w:fldCharType="end"/>
      </w:r>
    </w:p>
    <w:p w14:paraId="36644A61">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HYPERLINK\l"_Toc146625979"</w:instrText>
      </w:r>
      <w:r>
        <w:fldChar w:fldCharType="separate"/>
      </w:r>
      <w:r>
        <w:rPr>
          <w:rStyle w:val="63"/>
          <w:rFonts w:cs="Times New Roman"/>
        </w:rPr>
        <w:t>2.1</w:t>
      </w:r>
      <w:r>
        <w:rPr>
          <w:rFonts w:asciiTheme="minorHAnsi" w:hAnsiTheme="minorHAnsi" w:cstheme="minorBidi"/>
          <w:b w:val="0"/>
          <w:bCs w:val="0"/>
          <w:sz w:val="21"/>
          <w14:ligatures w14:val="standardContextual"/>
        </w:rPr>
        <w:tab/>
      </w:r>
      <w:r>
        <w:rPr>
          <w:rStyle w:val="63"/>
        </w:rPr>
        <w:t>总体架构</w:t>
      </w:r>
      <w:r>
        <w:tab/>
      </w:r>
      <w:r>
        <w:fldChar w:fldCharType="begin"/>
      </w:r>
      <w:r>
        <w:instrText xml:space="preserve">PAGEREF_Toc146625979\h</w:instrText>
      </w:r>
      <w:r>
        <w:fldChar w:fldCharType="separate"/>
      </w:r>
      <w:r>
        <w:t>2</w:t>
      </w:r>
      <w:r>
        <w:fldChar w:fldCharType="end"/>
      </w:r>
      <w:r>
        <w:fldChar w:fldCharType="end"/>
      </w:r>
    </w:p>
    <w:p w14:paraId="5BFF580A">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HYPERLINK\l"_Toc146625980"</w:instrText>
      </w:r>
      <w:r>
        <w:fldChar w:fldCharType="separate"/>
      </w:r>
      <w:r>
        <w:rPr>
          <w:rStyle w:val="63"/>
          <w:rFonts w:cs="Times New Roman"/>
        </w:rPr>
        <w:t>2.2</w:t>
      </w:r>
      <w:r>
        <w:rPr>
          <w:rFonts w:asciiTheme="minorHAnsi" w:hAnsiTheme="minorHAnsi" w:cstheme="minorBidi"/>
          <w:b w:val="0"/>
          <w:bCs w:val="0"/>
          <w:sz w:val="21"/>
          <w14:ligatures w14:val="standardContextual"/>
        </w:rPr>
        <w:tab/>
      </w:r>
      <w:r>
        <w:rPr>
          <w:rStyle w:val="63"/>
        </w:rPr>
        <w:t>功能详述</w:t>
      </w:r>
      <w:r>
        <w:tab/>
      </w:r>
      <w:r>
        <w:fldChar w:fldCharType="begin"/>
      </w:r>
      <w:r>
        <w:instrText xml:space="preserve">PAGEREF_Toc146625980\h</w:instrText>
      </w:r>
      <w:r>
        <w:fldChar w:fldCharType="separate"/>
      </w:r>
      <w:r>
        <w:t>2</w:t>
      </w:r>
      <w:r>
        <w:fldChar w:fldCharType="end"/>
      </w:r>
      <w:r>
        <w:fldChar w:fldCharType="end"/>
      </w:r>
    </w:p>
    <w:p w14:paraId="5D16649E">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HYPERLINK\l"_Toc146625981"</w:instrText>
      </w:r>
      <w:r>
        <w:fldChar w:fldCharType="separate"/>
      </w:r>
      <w:r>
        <w:rPr>
          <w:rStyle w:val="63"/>
          <w:rFonts w:cs="Times New Roman"/>
        </w:rPr>
        <w:t>2.3</w:t>
      </w:r>
      <w:r>
        <w:rPr>
          <w:rFonts w:asciiTheme="minorHAnsi" w:hAnsiTheme="minorHAnsi" w:cstheme="minorBidi"/>
          <w:b w:val="0"/>
          <w:bCs w:val="0"/>
          <w:sz w:val="21"/>
          <w14:ligatures w14:val="standardContextual"/>
        </w:rPr>
        <w:tab/>
      </w:r>
      <w:r>
        <w:rPr>
          <w:rStyle w:val="63"/>
        </w:rPr>
        <w:t>关键技术</w:t>
      </w:r>
      <w:r>
        <w:tab/>
      </w:r>
      <w:r>
        <w:fldChar w:fldCharType="begin"/>
      </w:r>
      <w:r>
        <w:instrText xml:space="preserve">PAGEREF_Toc146625981\h</w:instrText>
      </w:r>
      <w:r>
        <w:fldChar w:fldCharType="separate"/>
      </w:r>
      <w:r>
        <w:t>2</w:t>
      </w:r>
      <w:r>
        <w:fldChar w:fldCharType="end"/>
      </w:r>
      <w:r>
        <w:fldChar w:fldCharType="end"/>
      </w:r>
    </w:p>
    <w:p w14:paraId="594160C8">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HYPERLINK\l"_Toc146625982"</w:instrText>
      </w:r>
      <w:r>
        <w:fldChar w:fldCharType="separate"/>
      </w:r>
      <w:r>
        <w:rPr>
          <w:rStyle w:val="63"/>
          <w:rFonts w:cs="Times New Roman"/>
        </w:rPr>
        <w:t>2.4</w:t>
      </w:r>
      <w:r>
        <w:rPr>
          <w:rFonts w:asciiTheme="minorHAnsi" w:hAnsiTheme="minorHAnsi" w:cstheme="minorBidi"/>
          <w:b w:val="0"/>
          <w:bCs w:val="0"/>
          <w:sz w:val="21"/>
          <w14:ligatures w14:val="standardContextual"/>
        </w:rPr>
        <w:tab/>
      </w:r>
      <w:r>
        <w:rPr>
          <w:rStyle w:val="63"/>
        </w:rPr>
        <w:t>其他相关技术</w:t>
      </w:r>
      <w:r>
        <w:tab/>
      </w:r>
      <w:r>
        <w:fldChar w:fldCharType="begin"/>
      </w:r>
      <w:r>
        <w:instrText xml:space="preserve">PAGEREF_Toc146625982\h</w:instrText>
      </w:r>
      <w:r>
        <w:fldChar w:fldCharType="separate"/>
      </w:r>
      <w:r>
        <w:t>2</w:t>
      </w:r>
      <w:r>
        <w:fldChar w:fldCharType="end"/>
      </w:r>
      <w:r>
        <w:fldChar w:fldCharType="end"/>
      </w:r>
    </w:p>
    <w:p w14:paraId="47E7B864">
      <w:pPr>
        <w:pStyle w:val="28"/>
        <w:pageBreakBefore w:val="0"/>
        <w:tabs>
          <w:tab w:val="left" w:pos="42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i w:val="0"/>
          <w:iCs w:val="0"/>
          <w:sz w:val="21"/>
          <w:szCs w:val="22"/>
          <w14:ligatures w14:val="standardContextual"/>
        </w:rPr>
      </w:pPr>
      <w:r>
        <w:fldChar w:fldCharType="begin"/>
      </w:r>
      <w:r>
        <w:instrText xml:space="preserve">HYPERLINK\l"_Toc146625983"</w:instrText>
      </w:r>
      <w:r>
        <w:fldChar w:fldCharType="separate"/>
      </w:r>
      <w:r>
        <w:rPr>
          <w:rStyle w:val="63"/>
          <w:rFonts w:cs="Times New Roman"/>
        </w:rPr>
        <w:t>3</w:t>
      </w:r>
      <w:r>
        <w:rPr>
          <w:rFonts w:asciiTheme="minorHAnsi" w:hAnsiTheme="minorHAnsi" w:cstheme="minorBidi"/>
          <w:b w:val="0"/>
          <w:bCs w:val="0"/>
          <w:i w:val="0"/>
          <w:iCs w:val="0"/>
          <w:sz w:val="21"/>
          <w:szCs w:val="22"/>
          <w14:ligatures w14:val="standardContextual"/>
        </w:rPr>
        <w:tab/>
      </w:r>
      <w:r>
        <w:rPr>
          <w:rStyle w:val="63"/>
        </w:rPr>
        <w:t>项目计划</w:t>
      </w:r>
      <w:r>
        <w:tab/>
      </w:r>
      <w:r>
        <w:fldChar w:fldCharType="begin"/>
      </w:r>
      <w:r>
        <w:instrText xml:space="preserve">PAGEREF_Toc146625983\h</w:instrText>
      </w:r>
      <w:r>
        <w:fldChar w:fldCharType="separate"/>
      </w:r>
      <w:r>
        <w:t>3</w:t>
      </w:r>
      <w:r>
        <w:fldChar w:fldCharType="end"/>
      </w:r>
      <w:r>
        <w:fldChar w:fldCharType="end"/>
      </w:r>
    </w:p>
    <w:p w14:paraId="54EC6FED">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HYPERLINK\l"_Toc146625984"</w:instrText>
      </w:r>
      <w:r>
        <w:fldChar w:fldCharType="separate"/>
      </w:r>
      <w:r>
        <w:rPr>
          <w:rStyle w:val="63"/>
          <w:rFonts w:cs="Times New Roman"/>
        </w:rPr>
        <w:t>3.1</w:t>
      </w:r>
      <w:r>
        <w:rPr>
          <w:rFonts w:asciiTheme="minorHAnsi" w:hAnsiTheme="minorHAnsi" w:cstheme="minorBidi"/>
          <w:b w:val="0"/>
          <w:bCs w:val="0"/>
          <w:sz w:val="21"/>
          <w14:ligatures w14:val="standardContextual"/>
        </w:rPr>
        <w:tab/>
      </w:r>
      <w:r>
        <w:rPr>
          <w:rStyle w:val="63"/>
        </w:rPr>
        <w:t>可行性分析</w:t>
      </w:r>
      <w:r>
        <w:tab/>
      </w:r>
      <w:r>
        <w:fldChar w:fldCharType="begin"/>
      </w:r>
      <w:r>
        <w:instrText xml:space="preserve">PAGEREF_Toc146625984\h</w:instrText>
      </w:r>
      <w:r>
        <w:fldChar w:fldCharType="separate"/>
      </w:r>
      <w:r>
        <w:t>3</w:t>
      </w:r>
      <w:r>
        <w:fldChar w:fldCharType="end"/>
      </w:r>
      <w:r>
        <w:fldChar w:fldCharType="end"/>
      </w:r>
    </w:p>
    <w:p w14:paraId="57013C7B">
      <w:pPr>
        <w:pStyle w:val="23"/>
        <w:pageBreakBefore w:val="0"/>
        <w:tabs>
          <w:tab w:val="left" w:pos="126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sz w:val="21"/>
          <w:szCs w:val="22"/>
          <w14:ligatures w14:val="standardContextual"/>
        </w:rPr>
      </w:pPr>
      <w:r>
        <w:fldChar w:fldCharType="begin"/>
      </w:r>
      <w:r>
        <w:instrText xml:space="preserve">HYPERLINK\l"_Toc146625985"</w:instrText>
      </w:r>
      <w:r>
        <w:fldChar w:fldCharType="separate"/>
      </w:r>
      <w:r>
        <w:rPr>
          <w:rStyle w:val="63"/>
          <w:rFonts w:cs="Times New Roman"/>
        </w:rPr>
        <w:t>3.1.1</w:t>
      </w:r>
      <w:r>
        <w:rPr>
          <w:rFonts w:asciiTheme="minorHAnsi" w:hAnsiTheme="minorHAnsi" w:cstheme="minorBidi"/>
          <w:sz w:val="21"/>
          <w:szCs w:val="22"/>
          <w14:ligatures w14:val="standardContextual"/>
        </w:rPr>
        <w:tab/>
      </w:r>
      <w:r>
        <w:rPr>
          <w:rStyle w:val="63"/>
        </w:rPr>
        <w:t>技术可行性分析</w:t>
      </w:r>
      <w:r>
        <w:tab/>
      </w:r>
      <w:r>
        <w:fldChar w:fldCharType="begin"/>
      </w:r>
      <w:r>
        <w:instrText xml:space="preserve">PAGEREF_Toc146625985\h</w:instrText>
      </w:r>
      <w:r>
        <w:fldChar w:fldCharType="separate"/>
      </w:r>
      <w:r>
        <w:t>3</w:t>
      </w:r>
      <w:r>
        <w:fldChar w:fldCharType="end"/>
      </w:r>
      <w:r>
        <w:fldChar w:fldCharType="end"/>
      </w:r>
    </w:p>
    <w:p w14:paraId="67144DEA">
      <w:pPr>
        <w:pStyle w:val="23"/>
        <w:pageBreakBefore w:val="0"/>
        <w:tabs>
          <w:tab w:val="left" w:pos="126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sz w:val="21"/>
          <w:szCs w:val="22"/>
          <w14:ligatures w14:val="standardContextual"/>
        </w:rPr>
      </w:pPr>
      <w:r>
        <w:fldChar w:fldCharType="begin"/>
      </w:r>
      <w:r>
        <w:instrText xml:space="preserve">HYPERLINK\l"_Toc146625986"</w:instrText>
      </w:r>
      <w:r>
        <w:fldChar w:fldCharType="separate"/>
      </w:r>
      <w:r>
        <w:rPr>
          <w:rStyle w:val="63"/>
          <w:rFonts w:cs="Times New Roman"/>
        </w:rPr>
        <w:t>3.1.2</w:t>
      </w:r>
      <w:r>
        <w:rPr>
          <w:rFonts w:asciiTheme="minorHAnsi" w:hAnsiTheme="minorHAnsi" w:cstheme="minorBidi"/>
          <w:sz w:val="21"/>
          <w:szCs w:val="22"/>
          <w14:ligatures w14:val="standardContextual"/>
        </w:rPr>
        <w:tab/>
      </w:r>
      <w:r>
        <w:rPr>
          <w:rStyle w:val="63"/>
        </w:rPr>
        <w:t>资源可行性分析</w:t>
      </w:r>
      <w:r>
        <w:tab/>
      </w:r>
      <w:r>
        <w:fldChar w:fldCharType="begin"/>
      </w:r>
      <w:r>
        <w:instrText xml:space="preserve">PAGEREF_Toc146625986\h</w:instrText>
      </w:r>
      <w:r>
        <w:fldChar w:fldCharType="separate"/>
      </w:r>
      <w:r>
        <w:t>3</w:t>
      </w:r>
      <w:r>
        <w:fldChar w:fldCharType="end"/>
      </w:r>
      <w:r>
        <w:fldChar w:fldCharType="end"/>
      </w:r>
    </w:p>
    <w:p w14:paraId="3FD7C98B">
      <w:pPr>
        <w:pStyle w:val="23"/>
        <w:pageBreakBefore w:val="0"/>
        <w:tabs>
          <w:tab w:val="left" w:pos="126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sz w:val="21"/>
          <w:szCs w:val="22"/>
          <w14:ligatures w14:val="standardContextual"/>
        </w:rPr>
      </w:pPr>
      <w:r>
        <w:fldChar w:fldCharType="begin"/>
      </w:r>
      <w:r>
        <w:instrText xml:space="preserve">HYPERLINK\l"_Toc146625987"</w:instrText>
      </w:r>
      <w:r>
        <w:fldChar w:fldCharType="separate"/>
      </w:r>
      <w:r>
        <w:rPr>
          <w:rStyle w:val="63"/>
          <w:rFonts w:cs="Times New Roman"/>
        </w:rPr>
        <w:t>3.1.3</w:t>
      </w:r>
      <w:r>
        <w:rPr>
          <w:rFonts w:asciiTheme="minorHAnsi" w:hAnsiTheme="minorHAnsi" w:cstheme="minorBidi"/>
          <w:sz w:val="21"/>
          <w:szCs w:val="22"/>
          <w14:ligatures w14:val="standardContextual"/>
        </w:rPr>
        <w:tab/>
      </w:r>
      <w:r>
        <w:rPr>
          <w:rStyle w:val="63"/>
        </w:rPr>
        <w:t>市场可行性分析</w:t>
      </w:r>
      <w:r>
        <w:tab/>
      </w:r>
      <w:r>
        <w:fldChar w:fldCharType="begin"/>
      </w:r>
      <w:r>
        <w:instrText xml:space="preserve">PAGEREF_Toc146625987\h</w:instrText>
      </w:r>
      <w:r>
        <w:fldChar w:fldCharType="separate"/>
      </w:r>
      <w:r>
        <w:t>3</w:t>
      </w:r>
      <w:r>
        <w:fldChar w:fldCharType="end"/>
      </w:r>
      <w:r>
        <w:fldChar w:fldCharType="end"/>
      </w:r>
    </w:p>
    <w:p w14:paraId="60A46ABF">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HYPERLINK\l"_Toc146625988"</w:instrText>
      </w:r>
      <w:r>
        <w:fldChar w:fldCharType="separate"/>
      </w:r>
      <w:r>
        <w:rPr>
          <w:rStyle w:val="63"/>
          <w:rFonts w:cs="Times New Roman"/>
        </w:rPr>
        <w:t>3.2</w:t>
      </w:r>
      <w:r>
        <w:rPr>
          <w:rFonts w:asciiTheme="minorHAnsi" w:hAnsiTheme="minorHAnsi" w:cstheme="minorBidi"/>
          <w:b w:val="0"/>
          <w:bCs w:val="0"/>
          <w:sz w:val="21"/>
          <w14:ligatures w14:val="standardContextual"/>
        </w:rPr>
        <w:tab/>
      </w:r>
      <w:r>
        <w:rPr>
          <w:rStyle w:val="63"/>
        </w:rPr>
        <w:t>排期规划</w:t>
      </w:r>
      <w:r>
        <w:tab/>
      </w:r>
      <w:r>
        <w:fldChar w:fldCharType="begin"/>
      </w:r>
      <w:r>
        <w:instrText xml:space="preserve">PAGEREF_Toc146625988\h</w:instrText>
      </w:r>
      <w:r>
        <w:fldChar w:fldCharType="separate"/>
      </w:r>
      <w:r>
        <w:t>3</w:t>
      </w:r>
      <w:r>
        <w:fldChar w:fldCharType="end"/>
      </w:r>
      <w:r>
        <w:fldChar w:fldCharType="end"/>
      </w:r>
    </w:p>
    <w:p w14:paraId="2317289C">
      <w:pPr>
        <w:pStyle w:val="28"/>
        <w:pageBreakBefore w:val="0"/>
        <w:tabs>
          <w:tab w:val="left" w:pos="42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i w:val="0"/>
          <w:iCs w:val="0"/>
          <w:sz w:val="21"/>
          <w:szCs w:val="22"/>
          <w14:ligatures w14:val="standardContextual"/>
        </w:rPr>
      </w:pPr>
      <w:r>
        <w:fldChar w:fldCharType="begin"/>
      </w:r>
      <w:r>
        <w:instrText xml:space="preserve">HYPERLINK\l"_Toc146625989"</w:instrText>
      </w:r>
      <w:r>
        <w:fldChar w:fldCharType="separate"/>
      </w:r>
      <w:r>
        <w:rPr>
          <w:rStyle w:val="63"/>
          <w:rFonts w:cs="Times New Roman"/>
        </w:rPr>
        <w:t>4</w:t>
      </w:r>
      <w:r>
        <w:rPr>
          <w:rFonts w:asciiTheme="minorHAnsi" w:hAnsiTheme="minorHAnsi" w:cstheme="minorBidi"/>
          <w:b w:val="0"/>
          <w:bCs w:val="0"/>
          <w:i w:val="0"/>
          <w:iCs w:val="0"/>
          <w:sz w:val="21"/>
          <w:szCs w:val="22"/>
          <w14:ligatures w14:val="standardContextual"/>
        </w:rPr>
        <w:tab/>
      </w:r>
      <w:r>
        <w:rPr>
          <w:rStyle w:val="63"/>
        </w:rPr>
        <w:t>总结与展望</w:t>
      </w:r>
      <w:r>
        <w:tab/>
      </w:r>
      <w:r>
        <w:fldChar w:fldCharType="begin"/>
      </w:r>
      <w:r>
        <w:instrText xml:space="preserve">PAGEREF_Toc146625989\h</w:instrText>
      </w:r>
      <w:r>
        <w:fldChar w:fldCharType="separate"/>
      </w:r>
      <w:r>
        <w:t>4</w:t>
      </w:r>
      <w:r>
        <w:fldChar w:fldCharType="end"/>
      </w:r>
      <w:r>
        <w:fldChar w:fldCharType="end"/>
      </w:r>
    </w:p>
    <w:p w14:paraId="7A7F4D66">
      <w:pPr>
        <w:pStyle w:val="32"/>
        <w:pageBreakBefore w:val="0"/>
        <w:tabs>
          <w:tab w:val="left" w:pos="840"/>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sz w:val="21"/>
          <w14:ligatures w14:val="standardContextual"/>
        </w:rPr>
      </w:pPr>
      <w:r>
        <w:fldChar w:fldCharType="begin"/>
      </w:r>
      <w:r>
        <w:instrText xml:space="preserve">HYPERLINK\l"_Toc146625990"</w:instrText>
      </w:r>
      <w:r>
        <w:fldChar w:fldCharType="separate"/>
      </w:r>
      <w:r>
        <w:rPr>
          <w:rStyle w:val="63"/>
          <w:rFonts w:cs="Times New Roman"/>
        </w:rPr>
        <w:t>4.1</w:t>
      </w:r>
      <w:r>
        <w:rPr>
          <w:rFonts w:asciiTheme="minorHAnsi" w:hAnsiTheme="minorHAnsi" w:cstheme="minorBidi"/>
          <w:b w:val="0"/>
          <w:bCs w:val="0"/>
          <w:sz w:val="21"/>
          <w14:ligatures w14:val="standardContextual"/>
        </w:rPr>
        <w:tab/>
      </w:r>
      <w:r>
        <w:rPr>
          <w:rStyle w:val="63"/>
        </w:rPr>
        <w:t>可行性分析</w:t>
      </w:r>
      <w:r>
        <w:tab/>
      </w:r>
      <w:r>
        <w:fldChar w:fldCharType="begin"/>
      </w:r>
      <w:r>
        <w:instrText xml:space="preserve">PAGEREF_Toc146625990\h</w:instrText>
      </w:r>
      <w:r>
        <w:fldChar w:fldCharType="separate"/>
      </w:r>
      <w:r>
        <w:t>4</w:t>
      </w:r>
      <w:r>
        <w:fldChar w:fldCharType="end"/>
      </w:r>
      <w:r>
        <w:fldChar w:fldCharType="end"/>
      </w:r>
    </w:p>
    <w:p w14:paraId="41F4CA23">
      <w:pPr>
        <w:pStyle w:val="28"/>
        <w:pageBreakBefore w:val="0"/>
        <w:tabs>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i w:val="0"/>
          <w:iCs w:val="0"/>
          <w:sz w:val="21"/>
          <w:szCs w:val="22"/>
          <w14:ligatures w14:val="standardContextual"/>
        </w:rPr>
      </w:pPr>
      <w:r>
        <w:fldChar w:fldCharType="begin"/>
      </w:r>
      <w:r>
        <w:instrText xml:space="preserve">HYPERLINK\l"_Toc146625991"</w:instrText>
      </w:r>
      <w:r>
        <w:fldChar w:fldCharType="separate"/>
      </w:r>
      <w:r>
        <w:rPr>
          <w:rStyle w:val="63"/>
        </w:rPr>
        <w:t>参考资料</w:t>
      </w:r>
      <w:r>
        <w:tab/>
      </w:r>
      <w:r>
        <w:fldChar w:fldCharType="begin"/>
      </w:r>
      <w:r>
        <w:instrText xml:space="preserve">PAGEREF_Toc146625991\h</w:instrText>
      </w:r>
      <w:r>
        <w:fldChar w:fldCharType="separate"/>
      </w:r>
      <w:r>
        <w:t>4</w:t>
      </w:r>
      <w:r>
        <w:fldChar w:fldCharType="end"/>
      </w:r>
      <w:r>
        <w:fldChar w:fldCharType="end"/>
      </w:r>
    </w:p>
    <w:p w14:paraId="5A637759">
      <w:pPr>
        <w:pStyle w:val="28"/>
        <w:pageBreakBefore w:val="0"/>
        <w:tabs>
          <w:tab w:val="right" w:leader="dot" w:pos="8302"/>
        </w:tabs>
        <w:kinsoku/>
        <w:wordWrap/>
        <w:overflowPunct/>
        <w:topLinePunct w:val="0"/>
        <w:autoSpaceDE/>
        <w:autoSpaceDN/>
        <w:bidi w:val="0"/>
        <w:adjustRightInd/>
        <w:snapToGrid/>
        <w:spacing w:line="300" w:lineRule="auto"/>
        <w:textAlignment w:val="auto"/>
        <w:rPr>
          <w:rFonts w:asciiTheme="minorHAnsi" w:hAnsiTheme="minorHAnsi" w:cstheme="minorBidi"/>
          <w:b w:val="0"/>
          <w:bCs w:val="0"/>
          <w:i w:val="0"/>
          <w:iCs w:val="0"/>
          <w:sz w:val="21"/>
          <w:szCs w:val="22"/>
          <w14:ligatures w14:val="standardContextual"/>
        </w:rPr>
      </w:pPr>
      <w:r>
        <w:fldChar w:fldCharType="begin"/>
      </w:r>
      <w:r>
        <w:instrText xml:space="preserve">HYPERLINK\l"_Toc146625992"</w:instrText>
      </w:r>
      <w:r>
        <w:fldChar w:fldCharType="separate"/>
      </w:r>
      <w:r>
        <w:rPr>
          <w:rStyle w:val="63"/>
        </w:rPr>
        <w:t>附录</w:t>
      </w:r>
      <w:r>
        <w:tab/>
      </w:r>
      <w:r>
        <w:fldChar w:fldCharType="begin"/>
      </w:r>
      <w:r>
        <w:instrText xml:space="preserve">PAGEREF_Toc146625992\h</w:instrText>
      </w:r>
      <w:r>
        <w:fldChar w:fldCharType="separate"/>
      </w:r>
      <w:r>
        <w:t>4</w:t>
      </w:r>
      <w:r>
        <w:fldChar w:fldCharType="end"/>
      </w:r>
      <w:r>
        <w:fldChar w:fldCharType="end"/>
      </w:r>
    </w:p>
    <w:p w14:paraId="40CFB90A">
      <w:pPr>
        <w:pageBreakBefore w:val="0"/>
        <w:widowControl/>
        <w:kinsoku/>
        <w:wordWrap/>
        <w:overflowPunct/>
        <w:topLinePunct w:val="0"/>
        <w:autoSpaceDE/>
        <w:autoSpaceDN/>
        <w:bidi w:val="0"/>
        <w:adjustRightInd/>
        <w:snapToGrid/>
        <w:spacing w:line="300" w:lineRule="auto"/>
        <w:jc w:val="left"/>
        <w:textAlignment w:val="auto"/>
        <w:rPr>
          <w:color w:val="000000"/>
        </w:rPr>
      </w:pPr>
      <w:r>
        <w:rPr>
          <w:color w:val="000000"/>
        </w:rPr>
        <w:fldChar w:fldCharType="end"/>
      </w:r>
    </w:p>
    <w:p w14:paraId="649D9F30">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2F14239B">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pPr>
    </w:p>
    <w:p w14:paraId="7777EC73">
      <w:pPr>
        <w:pageBreakBefore w:val="0"/>
        <w:widowControl/>
        <w:kinsoku/>
        <w:wordWrap/>
        <w:overflowPunct/>
        <w:topLinePunct w:val="0"/>
        <w:autoSpaceDE/>
        <w:autoSpaceDN/>
        <w:bidi w:val="0"/>
        <w:adjustRightInd/>
        <w:snapToGrid/>
        <w:spacing w:line="300" w:lineRule="auto"/>
        <w:ind w:firstLine="480"/>
        <w:jc w:val="left"/>
        <w:textAlignment w:val="auto"/>
        <w:rPr>
          <w:color w:val="000000"/>
        </w:rPr>
        <w:sectPr>
          <w:footerReference r:id="rId9" w:type="default"/>
          <w:pgSz w:w="11906" w:h="16838"/>
          <w:pgMar w:top="1440" w:right="1797" w:bottom="1440" w:left="1797" w:header="851" w:footer="992" w:gutter="0"/>
          <w:pgNumType w:fmt="upperRoman" w:start="1"/>
          <w:cols w:space="425" w:num="1"/>
          <w:docGrid w:type="lines" w:linePitch="312" w:charSpace="0"/>
        </w:sectPr>
      </w:pPr>
    </w:p>
    <w:p w14:paraId="27C1C3F2">
      <w:pPr>
        <w:pStyle w:val="81"/>
        <w:pageBreakBefore w:val="0"/>
        <w:kinsoku/>
        <w:wordWrap/>
        <w:overflowPunct/>
        <w:topLinePunct w:val="0"/>
        <w:autoSpaceDE/>
        <w:autoSpaceDN/>
        <w:bidi w:val="0"/>
        <w:adjustRightInd/>
        <w:snapToGrid/>
        <w:spacing w:after="156" w:afterLines="50" w:line="300" w:lineRule="auto"/>
        <w:textAlignment w:val="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22A3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C6F66D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14:paraId="11100FC3">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commentRangeStart w:id="6"/>
            <w:r>
              <w:rPr>
                <w:rFonts w:hint="eastAsia" w:ascii="宋体" w:hAnsi="宋体" w:eastAsia="宋体"/>
                <w:b/>
                <w:color w:val="000000"/>
                <w:sz w:val="21"/>
              </w:rPr>
              <w:t>修订</w:t>
            </w:r>
            <w:r>
              <w:rPr>
                <w:rFonts w:ascii="宋体" w:hAnsi="宋体" w:eastAsia="宋体"/>
                <w:b/>
                <w:color w:val="000000"/>
                <w:sz w:val="21"/>
              </w:rPr>
              <w:t>原因</w:t>
            </w:r>
            <w:commentRangeEnd w:id="6"/>
            <w:r>
              <w:rPr>
                <w:rStyle w:val="64"/>
                <w:rFonts w:asciiTheme="minorHAnsi" w:hAnsiTheme="minorHAnsi" w:eastAsiaTheme="minorEastAsia"/>
              </w:rPr>
              <w:commentReference w:id="6"/>
            </w:r>
          </w:p>
        </w:tc>
        <w:tc>
          <w:tcPr>
            <w:tcW w:w="1279" w:type="dxa"/>
            <w:vAlign w:val="center"/>
          </w:tcPr>
          <w:p w14:paraId="2CEF450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commentRangeStart w:id="7"/>
            <w:r>
              <w:rPr>
                <w:rFonts w:ascii="宋体" w:hAnsi="宋体" w:eastAsia="宋体"/>
                <w:b/>
                <w:color w:val="000000"/>
                <w:sz w:val="21"/>
              </w:rPr>
              <w:t>版本</w:t>
            </w:r>
            <w:r>
              <w:rPr>
                <w:rFonts w:hint="eastAsia" w:ascii="宋体" w:hAnsi="宋体" w:eastAsia="宋体"/>
                <w:b/>
                <w:color w:val="000000"/>
                <w:sz w:val="21"/>
              </w:rPr>
              <w:t>号</w:t>
            </w:r>
            <w:commentRangeEnd w:id="7"/>
            <w:r>
              <w:rPr>
                <w:rStyle w:val="64"/>
                <w:rFonts w:asciiTheme="minorHAnsi" w:hAnsiTheme="minorHAnsi" w:eastAsiaTheme="minorEastAsia"/>
              </w:rPr>
              <w:commentReference w:id="7"/>
            </w:r>
          </w:p>
        </w:tc>
        <w:tc>
          <w:tcPr>
            <w:tcW w:w="1416" w:type="dxa"/>
            <w:vAlign w:val="center"/>
          </w:tcPr>
          <w:p w14:paraId="4665D517">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14:paraId="6F5EFC1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14:paraId="1E8C4E3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r>
              <w:rPr>
                <w:rFonts w:ascii="宋体" w:hAnsi="宋体" w:eastAsia="宋体"/>
                <w:b/>
                <w:color w:val="000000"/>
                <w:sz w:val="21"/>
              </w:rPr>
              <w:t>备注</w:t>
            </w:r>
          </w:p>
        </w:tc>
      </w:tr>
      <w:tr w14:paraId="130E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6DEECB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1812161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29CED754">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2981140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7B08B37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604D55DE">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34B8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9C8989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51FB467D">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6D9311D1">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77FCBF60">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5566A05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0698F8EA">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71F9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43BA86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57AAA7A6">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00314DF3">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620E891F">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5D19BE96">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5391CBF2">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699E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24BCF41">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54C6C943">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6984716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63F551BC">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1934706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588CB420">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68C7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71EBDF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3B79E2C6">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51B00AA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52DBD5F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0929F9E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50BC03E9">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36808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6778E6F0">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2ED47F5F">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33BF461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2058880E">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357B1D87">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0FEA1159">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200C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D2FCA3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15A68CE3">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516E349A">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0BE9BBF7">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15F59EF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7A94285B">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7FD0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DACA876">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4D80773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225A582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12CE8EE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6EA18FD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5C3AE1A5">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6EE8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A2D1F1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5395E5B0">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68FF05A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1371DAF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7AB57A9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0ECFA3FB">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507F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54A71B50">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77585141">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6FF4D3E0">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375C0AF7">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3D5F3091">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368E01D9">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789E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966458E">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006929A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16F16AEF">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44EB526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38EE5EA7">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5BA7EA0B">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6943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2F10D24">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7A3D1E0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14B85B0A">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51360C1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4DA068CC">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647C1978">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3C5A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17FF09A">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3339131C">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28F5A314">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6794FAD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047FDD4A">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6608BF5A">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4ACA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F210071">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3A2A5B4D">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42F56A6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69A18D9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28C49036">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5168B6B0">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71B5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7C065BA1">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76DF2EB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78C432F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275D226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11899CC6">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2B4F6CE7">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3BEE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04A2ABF3">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423793ED">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37EB8F9F">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327177A3">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65AF746E">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0F6BDF0E">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4AD2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34ED0BF7">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05466AE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4ABD142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1ACFF73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0A371B6F">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7C706F3E">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1AA9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2C49BF87">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53F7BA6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0AF31AF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7A961CE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5BC9AF4E">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736173B3">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273B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1E73CEF1">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616D682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1AC23385">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1E77BC14">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0439DE12">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705EC017">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r w14:paraId="1F6C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14:paraId="4BD830E8">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99" w:type="dxa"/>
            <w:vAlign w:val="center"/>
          </w:tcPr>
          <w:p w14:paraId="538CAF3E">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279" w:type="dxa"/>
            <w:vAlign w:val="center"/>
          </w:tcPr>
          <w:p w14:paraId="11F948BB">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416" w:type="dxa"/>
            <w:vAlign w:val="center"/>
          </w:tcPr>
          <w:p w14:paraId="1C2FBD9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703" w:type="dxa"/>
            <w:vAlign w:val="center"/>
          </w:tcPr>
          <w:p w14:paraId="093C6799">
            <w:pPr>
              <w:pStyle w:val="155"/>
              <w:pageBreakBefore w:val="0"/>
              <w:kinsoku/>
              <w:wordWrap/>
              <w:overflowPunct/>
              <w:topLinePunct w:val="0"/>
              <w:autoSpaceDE/>
              <w:autoSpaceDN/>
              <w:bidi w:val="0"/>
              <w:adjustRightInd/>
              <w:snapToGrid/>
              <w:spacing w:line="300" w:lineRule="auto"/>
              <w:textAlignment w:val="auto"/>
              <w:rPr>
                <w:rFonts w:hint="eastAsia" w:ascii="宋体" w:hAnsi="宋体" w:eastAsia="宋体"/>
                <w:b/>
                <w:color w:val="000000"/>
                <w:sz w:val="21"/>
              </w:rPr>
            </w:pPr>
          </w:p>
        </w:tc>
        <w:tc>
          <w:tcPr>
            <w:tcW w:w="1609" w:type="dxa"/>
            <w:vAlign w:val="center"/>
          </w:tcPr>
          <w:p w14:paraId="1D12D392">
            <w:pPr>
              <w:pStyle w:val="155"/>
              <w:pageBreakBefore w:val="0"/>
              <w:kinsoku/>
              <w:wordWrap/>
              <w:overflowPunct/>
              <w:topLinePunct w:val="0"/>
              <w:autoSpaceDE/>
              <w:autoSpaceDN/>
              <w:bidi w:val="0"/>
              <w:adjustRightInd/>
              <w:snapToGrid/>
              <w:spacing w:line="300" w:lineRule="auto"/>
              <w:jc w:val="both"/>
              <w:textAlignment w:val="auto"/>
              <w:rPr>
                <w:rFonts w:hint="eastAsia" w:ascii="宋体" w:hAnsi="宋体" w:eastAsia="宋体"/>
                <w:b/>
                <w:color w:val="000000"/>
                <w:sz w:val="21"/>
              </w:rPr>
            </w:pPr>
          </w:p>
        </w:tc>
      </w:tr>
    </w:tbl>
    <w:p w14:paraId="47D46BBA">
      <w:pPr>
        <w:pageBreakBefore w:val="0"/>
        <w:kinsoku/>
        <w:wordWrap/>
        <w:overflowPunct/>
        <w:topLinePunct w:val="0"/>
        <w:autoSpaceDE/>
        <w:autoSpaceDN/>
        <w:bidi w:val="0"/>
        <w:adjustRightInd/>
        <w:snapToGrid/>
        <w:spacing w:line="300" w:lineRule="auto"/>
        <w:ind w:firstLine="480"/>
        <w:textAlignment w:val="auto"/>
        <w:sectPr>
          <w:pgSz w:w="11906" w:h="16838"/>
          <w:pgMar w:top="1440" w:right="1797" w:bottom="1440" w:left="1797" w:header="851" w:footer="992" w:gutter="0"/>
          <w:pgNumType w:fmt="upperRoman"/>
          <w:cols w:space="425" w:num="1"/>
          <w:docGrid w:type="lines" w:linePitch="312" w:charSpace="0"/>
        </w:sectPr>
      </w:pPr>
    </w:p>
    <w:p w14:paraId="516ADD18">
      <w:pPr>
        <w:pStyle w:val="2"/>
        <w:pageBreakBefore w:val="0"/>
        <w:kinsoku/>
        <w:wordWrap/>
        <w:overflowPunct/>
        <w:topLinePunct w:val="0"/>
        <w:autoSpaceDE/>
        <w:autoSpaceDN/>
        <w:bidi w:val="0"/>
        <w:adjustRightInd/>
        <w:snapToGrid/>
        <w:spacing w:line="300" w:lineRule="auto"/>
        <w:textAlignment w:val="auto"/>
      </w:pPr>
      <w:bookmarkStart w:id="0" w:name="_Toc146625971"/>
      <w:bookmarkStart w:id="1" w:name="_Toc331545160"/>
      <w:bookmarkStart w:id="2" w:name="_Toc331243782"/>
      <w:bookmarkStart w:id="3" w:name="_Toc331243603"/>
      <w:bookmarkStart w:id="4" w:name="_Toc331238830"/>
      <w:bookmarkStart w:id="5" w:name="_Toc331243703"/>
      <w:bookmarkStart w:id="6" w:name="_Toc331238769"/>
      <w:bookmarkStart w:id="7" w:name="_Toc331243882"/>
      <w:r>
        <w:rPr>
          <w:rStyle w:val="64"/>
          <w:rFonts w:asciiTheme="minorHAnsi" w:hAnsiTheme="minorHAnsi" w:eastAsiaTheme="minorEastAsia"/>
          <w:b w:val="0"/>
          <w:bCs w:val="0"/>
          <w:kern w:val="2"/>
        </w:rPr>
        <w:commentReference w:id="8"/>
      </w:r>
      <w:r>
        <w:rPr>
          <w:rFonts w:hint="eastAsia"/>
        </w:rPr>
        <w:t>项目概述</w:t>
      </w:r>
      <w:bookmarkEnd w:id="0"/>
    </w:p>
    <w:p w14:paraId="17F4079F">
      <w:pPr>
        <w:pStyle w:val="4"/>
        <w:pageBreakBefore w:val="0"/>
        <w:kinsoku/>
        <w:wordWrap/>
        <w:overflowPunct/>
        <w:topLinePunct w:val="0"/>
        <w:autoSpaceDE/>
        <w:autoSpaceDN/>
        <w:bidi w:val="0"/>
        <w:adjustRightInd/>
        <w:snapToGrid/>
        <w:spacing w:line="300" w:lineRule="auto"/>
        <w:textAlignment w:val="auto"/>
      </w:pPr>
      <w:bookmarkStart w:id="8" w:name="_Toc146625972"/>
      <w:r>
        <w:rPr>
          <w:rStyle w:val="64"/>
          <w:rFonts w:asciiTheme="minorHAnsi" w:hAnsiTheme="minorHAnsi" w:eastAsiaTheme="minorEastAsia"/>
          <w:b w:val="0"/>
          <w:bCs w:val="0"/>
        </w:rPr>
        <w:commentReference w:id="9"/>
      </w:r>
      <w:r>
        <w:rPr>
          <w:rFonts w:hint="eastAsia"/>
        </w:rPr>
        <w:t>项目背景</w:t>
      </w:r>
      <w:bookmarkEnd w:id="8"/>
    </w:p>
    <w:p w14:paraId="7E32F977">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r>
        <w:rPr>
          <w:rFonts w:hint="eastAsia"/>
          <w:lang w:val="en-US" w:eastAsia="zh-CN"/>
        </w:rPr>
        <w:t>核心问题与现象</w:t>
      </w:r>
    </w:p>
    <w:p w14:paraId="32964BC3">
      <w:pPr>
        <w:pStyle w:val="3"/>
        <w:pageBreakBefore w:val="0"/>
        <w:kinsoku/>
        <w:wordWrap/>
        <w:overflowPunct/>
        <w:topLinePunct w:val="0"/>
        <w:autoSpaceDE/>
        <w:autoSpaceDN/>
        <w:bidi w:val="0"/>
        <w:adjustRightInd/>
        <w:snapToGrid/>
        <w:spacing w:line="300" w:lineRule="auto"/>
        <w:textAlignment w:val="auto"/>
        <w:rPr>
          <w:rFonts w:hint="eastAsia"/>
        </w:rPr>
      </w:pPr>
      <w:r>
        <w:t>在当前教育和学习场景中，信息呈现出</w:t>
      </w:r>
      <w:r>
        <w:rPr>
          <w:b/>
          <w:bCs/>
        </w:rPr>
        <w:t>多模态、碎片化和动态增长</w:t>
      </w:r>
      <w:r>
        <w:t>的特征。学生在课堂上不仅通过拍摄PPT、板书或白板内容获取视觉信息，还可能录制老师讲解音频以捕捉口头强调的重点。同时，</w:t>
      </w:r>
      <w:r>
        <w:rPr>
          <w:rFonts w:hint="eastAsia"/>
        </w:rPr>
        <w:t>在学习过程中学生可能</w:t>
      </w:r>
      <w:r>
        <w:t>还会利用网络资源、电子教材、参考书、学术文章或课堂作业</w:t>
      </w:r>
      <w:r>
        <w:rPr>
          <w:rFonts w:hint="eastAsia"/>
        </w:rPr>
        <w:t>等</w:t>
      </w:r>
      <w:r>
        <w:t>获取文字信息，甚至通过短视频或在线课程补充知识。这些学习材料的来源极其丰富，但形式各异</w:t>
      </w:r>
      <w:r>
        <w:rPr>
          <w:rFonts w:hint="eastAsia"/>
        </w:rPr>
        <w:t>。</w:t>
      </w:r>
    </w:p>
    <w:p w14:paraId="543C6C0E">
      <w:pPr>
        <w:pStyle w:val="3"/>
        <w:pageBreakBefore w:val="0"/>
        <w:kinsoku/>
        <w:wordWrap/>
        <w:overflowPunct/>
        <w:topLinePunct w:val="0"/>
        <w:autoSpaceDE/>
        <w:autoSpaceDN/>
        <w:bidi w:val="0"/>
        <w:adjustRightInd/>
        <w:snapToGrid/>
        <w:spacing w:line="300" w:lineRule="auto"/>
        <w:textAlignment w:val="auto"/>
      </w:pPr>
      <w:r>
        <w:t>这</w:t>
      </w:r>
      <w:r>
        <w:rPr>
          <w:rFonts w:hint="eastAsia"/>
        </w:rPr>
        <w:t>些</w:t>
      </w:r>
      <w:r>
        <w:rPr>
          <w:rFonts w:hint="eastAsia"/>
          <w:b/>
          <w:bCs/>
        </w:rPr>
        <w:t>来源分散</w:t>
      </w:r>
      <w:r>
        <w:rPr>
          <w:rFonts w:hint="eastAsia"/>
        </w:rPr>
        <w:t>却极为</w:t>
      </w:r>
      <w:r>
        <w:rPr>
          <w:rFonts w:hint="eastAsia"/>
          <w:b/>
          <w:bCs/>
        </w:rPr>
        <w:t>多样</w:t>
      </w:r>
      <w:r>
        <w:rPr>
          <w:rFonts w:hint="eastAsia"/>
        </w:rPr>
        <w:t>的信息</w:t>
      </w:r>
      <w:r>
        <w:t>虽然为学生提供了充足的学习资源，但也带来了明显的挑战</w:t>
      </w:r>
      <w:r>
        <w:rPr>
          <w:rFonts w:hint="eastAsia"/>
        </w:rPr>
        <w:t>，</w:t>
      </w:r>
      <w:r>
        <w:t>在实际学习中，学生往往面临以下明显痛点：</w:t>
      </w:r>
    </w:p>
    <w:p w14:paraId="60CAFE4D">
      <w:pPr>
        <w:pStyle w:val="3"/>
        <w:pageBreakBefore w:val="0"/>
        <w:numPr>
          <w:ilvl w:val="0"/>
          <w:numId w:val="3"/>
        </w:numPr>
        <w:kinsoku/>
        <w:wordWrap/>
        <w:overflowPunct/>
        <w:topLinePunct w:val="0"/>
        <w:autoSpaceDE/>
        <w:autoSpaceDN/>
        <w:bidi w:val="0"/>
        <w:adjustRightInd/>
        <w:snapToGrid/>
        <w:spacing w:line="300" w:lineRule="auto"/>
        <w:textAlignment w:val="auto"/>
        <w:rPr>
          <w:rFonts w:hint="eastAsia"/>
          <w:b/>
          <w:bCs/>
          <w:lang w:eastAsia="zh-CN"/>
        </w:rPr>
      </w:pPr>
      <w:r>
        <w:rPr>
          <w:b/>
          <w:bCs/>
        </w:rPr>
        <w:t>信息碎片化导致认知负荷高</w:t>
      </w:r>
      <w:r>
        <w:rPr>
          <w:rFonts w:hint="eastAsia"/>
          <w:b/>
          <w:bCs/>
          <w:lang w:eastAsia="zh-CN"/>
        </w:rPr>
        <w:t>：</w:t>
      </w:r>
    </w:p>
    <w:p w14:paraId="56F1B1C7">
      <w:pPr>
        <w:pStyle w:val="3"/>
        <w:pageBreakBefore w:val="0"/>
        <w:kinsoku/>
        <w:wordWrap/>
        <w:overflowPunct/>
        <w:topLinePunct w:val="0"/>
        <w:autoSpaceDE/>
        <w:autoSpaceDN/>
        <w:bidi w:val="0"/>
        <w:adjustRightInd/>
        <w:snapToGrid/>
        <w:spacing w:line="300" w:lineRule="auto"/>
        <w:textAlignment w:val="auto"/>
      </w:pPr>
      <w:r>
        <w:t>学生需要同时处理文字、图片、公式和音频讲解等多种类型的内容，不同来源的知识缺乏统一结构，容易让人产生认知混乱。比如课堂上老师强调的重点，可能只在</w:t>
      </w:r>
      <w:r>
        <w:rPr>
          <w:rFonts w:hint="eastAsia"/>
        </w:rPr>
        <w:t>课堂</w:t>
      </w:r>
      <w:r>
        <w:t>录音中出现，而在课件或教材中并未标注，学生需要反复比对，耗费大量时间和精力。</w:t>
      </w:r>
    </w:p>
    <w:p w14:paraId="3284DFE1">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2）</w:t>
      </w:r>
      <w:r>
        <w:rPr>
          <w:b/>
          <w:bCs/>
        </w:rPr>
        <w:t>知识关联不清晰，难以构建体系</w:t>
      </w:r>
      <w:r>
        <w:rPr>
          <w:rFonts w:hint="eastAsia"/>
          <w:b/>
          <w:bCs/>
          <w:lang w:eastAsia="zh-CN"/>
        </w:rPr>
        <w:t>：</w:t>
      </w:r>
    </w:p>
    <w:p w14:paraId="7BFFC1F4">
      <w:pPr>
        <w:pStyle w:val="3"/>
        <w:pageBreakBefore w:val="0"/>
        <w:kinsoku/>
        <w:wordWrap/>
        <w:overflowPunct/>
        <w:topLinePunct w:val="0"/>
        <w:autoSpaceDE/>
        <w:autoSpaceDN/>
        <w:bidi w:val="0"/>
        <w:adjustRightInd/>
        <w:snapToGrid/>
        <w:spacing w:line="300" w:lineRule="auto"/>
        <w:textAlignment w:val="auto"/>
      </w:pPr>
      <w:r>
        <w:t>学生常常只能被动接收信息，难以理清概念间的逻辑关系。一个公式的推导过程可能分散在课堂讲解、课本例题和老师板书中，如果没有系统整理，学生很难形成完整的知识网络，导致复习时无从下手，知识碎片难以沉淀为长期记忆。</w:t>
      </w:r>
    </w:p>
    <w:p w14:paraId="53ABAE47">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3）</w:t>
      </w:r>
      <w:r>
        <w:rPr>
          <w:b/>
          <w:bCs/>
        </w:rPr>
        <w:t>复习效率低，薄弱环节难以识别</w:t>
      </w:r>
      <w:r>
        <w:rPr>
          <w:rFonts w:hint="eastAsia"/>
          <w:b/>
          <w:bCs/>
          <w:lang w:eastAsia="zh-CN"/>
        </w:rPr>
        <w:t>：</w:t>
      </w:r>
    </w:p>
    <w:p w14:paraId="61ED20E5">
      <w:pPr>
        <w:pStyle w:val="3"/>
        <w:pageBreakBefore w:val="0"/>
        <w:kinsoku/>
        <w:wordWrap/>
        <w:overflowPunct/>
        <w:topLinePunct w:val="0"/>
        <w:autoSpaceDE/>
        <w:autoSpaceDN/>
        <w:bidi w:val="0"/>
        <w:adjustRightInd/>
        <w:snapToGrid/>
        <w:spacing w:line="300" w:lineRule="auto"/>
        <w:textAlignment w:val="auto"/>
      </w:pPr>
      <w:r>
        <w:t>学生复习时往往依赖笔记或课件，但无法精准定位自己的薄弱点，也难以判断哪些知识是核心、哪些是可选内容。传统学习工具和AI助手大多停留在被动答疑或全文搜索层面，无法根据学生个人的学习轨迹和知识掌握情况主动提供针对性复习建议。</w:t>
      </w:r>
    </w:p>
    <w:p w14:paraId="2048924C">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val="en-US" w:eastAsia="zh-CN"/>
        </w:rPr>
      </w:pPr>
      <w:r>
        <w:rPr>
          <w:rFonts w:hint="eastAsia"/>
          <w:b/>
          <w:bCs/>
          <w:lang w:eastAsia="zh-CN"/>
        </w:rPr>
        <w:t>（</w:t>
      </w:r>
      <w:r>
        <w:rPr>
          <w:rFonts w:hint="eastAsia"/>
          <w:b/>
          <w:bCs/>
          <w:lang w:val="en-US" w:eastAsia="zh-CN"/>
        </w:rPr>
        <w:t>4）</w:t>
      </w:r>
      <w:r>
        <w:rPr>
          <w:b/>
          <w:bCs/>
        </w:rPr>
        <w:t>人工整理耗时且容易遗漏</w:t>
      </w:r>
      <w:r>
        <w:rPr>
          <w:rFonts w:hint="eastAsia"/>
          <w:b/>
          <w:bCs/>
          <w:lang w:eastAsia="zh-CN"/>
        </w:rPr>
        <w:t>：</w:t>
      </w:r>
    </w:p>
    <w:p w14:paraId="666AF049">
      <w:pPr>
        <w:pStyle w:val="3"/>
        <w:pageBreakBefore w:val="0"/>
        <w:kinsoku/>
        <w:wordWrap/>
        <w:overflowPunct/>
        <w:topLinePunct w:val="0"/>
        <w:autoSpaceDE/>
        <w:autoSpaceDN/>
        <w:bidi w:val="0"/>
        <w:adjustRightInd/>
        <w:snapToGrid/>
        <w:spacing w:line="300" w:lineRule="auto"/>
        <w:textAlignment w:val="auto"/>
      </w:pPr>
      <w:r>
        <w:t>对于多来源、多模态的学习材料，人工整理笔记、归纳知识点非常繁琐，容易出现重复或遗漏。例如，课堂上老师口头强调的重点，若未及时标记，可能在复习资料中消失；或者不同资料中对同一概念有轻微差异，学生难以判断权威定义，导致学习效果打折。</w:t>
      </w:r>
    </w:p>
    <w:p w14:paraId="249A8868">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r>
        <w:rPr>
          <w:rFonts w:hint="eastAsia"/>
          <w:lang w:val="en-US" w:eastAsia="zh-CN"/>
        </w:rPr>
        <w:t>核心问题与现象</w:t>
      </w:r>
    </w:p>
    <w:p w14:paraId="282D9674">
      <w:pPr>
        <w:pStyle w:val="3"/>
        <w:pageBreakBefore w:val="0"/>
        <w:kinsoku/>
        <w:wordWrap/>
        <w:overflowPunct/>
        <w:topLinePunct w:val="0"/>
        <w:autoSpaceDE/>
        <w:autoSpaceDN/>
        <w:bidi w:val="0"/>
        <w:adjustRightInd/>
        <w:snapToGrid/>
        <w:spacing w:line="300" w:lineRule="auto"/>
        <w:textAlignment w:val="auto"/>
        <w:rPr/>
      </w:pPr>
      <w:r>
        <w:t>本项目面向的</w:t>
      </w:r>
      <w:r>
        <w:rPr>
          <w:b/>
          <w:bCs/>
        </w:rPr>
        <w:t>核心用户群体</w:t>
      </w:r>
      <w:r>
        <w:t>主要包括</w:t>
      </w:r>
      <w:r>
        <w:rPr>
          <w:b/>
          <w:bCs/>
        </w:rPr>
        <w:t>高校学生、教师以及在线教育平台和培训机构</w:t>
      </w:r>
      <w:r>
        <w:t>。</w:t>
      </w:r>
      <w:r>
        <w:rPr>
          <w:b/>
          <w:bCs/>
        </w:rPr>
        <w:t>高校学生</w:t>
      </w:r>
      <w:r>
        <w:t>通常年龄在18到25岁之间，他们日常依赖课堂笔记、PPT以及录音进行学习，偏好碎片化、高效的复习方式。然而，他们在课后整理知识、梳理逻辑和构建完整学习体系方面常常耗时较长，同时手写笔记易丢失，知识点关系不清晰。</w:t>
      </w:r>
      <w:r>
        <w:rPr>
          <w:b/>
          <w:bCs/>
        </w:rPr>
        <w:t>教师和教学管理者</w:t>
      </w:r>
      <w:r>
        <w:t>则关注课堂内容的数字化和可量化分析，他们希望能够快速整理教学内容以便复盘和改进，但传统方式往往依赖人工整理，效率低且难以实现实时反馈。</w:t>
      </w:r>
      <w:r>
        <w:rPr>
          <w:b/>
          <w:bCs/>
        </w:rPr>
        <w:t>在线教育平台及培训机构</w:t>
      </w:r>
      <w:r>
        <w:t>的需求则更为集中，他们需要对大量录播课程、讲义和学员互动数据进行结构化处理，用于知识图谱构建、智能推荐以及内容检索，但非结构化内容量大且处理成本高，这进一步凸显了自动化、多模态知识管理工具的必要性。</w:t>
      </w:r>
    </w:p>
    <w:p w14:paraId="4D8D8308">
      <w:pPr>
        <w:pStyle w:val="3"/>
        <w:pageBreakBefore w:val="0"/>
        <w:kinsoku/>
        <w:wordWrap/>
        <w:overflowPunct/>
        <w:topLinePunct w:val="0"/>
        <w:autoSpaceDE/>
        <w:autoSpaceDN/>
        <w:bidi w:val="0"/>
        <w:adjustRightInd/>
        <w:snapToGrid/>
        <w:spacing w:line="300" w:lineRule="auto"/>
        <w:textAlignment w:val="auto"/>
        <w:rPr/>
      </w:pPr>
      <w:r>
        <w:t>基于这些用户画像，项目的</w:t>
      </w:r>
      <w:r>
        <w:rPr>
          <w:b/>
          <w:bCs/>
        </w:rPr>
        <w:t>核心需求</w:t>
      </w:r>
      <w:r>
        <w:t>集中在</w:t>
      </w:r>
      <w:r>
        <w:rPr>
          <w:b/>
          <w:bCs/>
        </w:rPr>
        <w:t>高效知识整理、学习路径优化、个性化学习辅助以及低操作成本和高可用性</w:t>
      </w:r>
      <w:r>
        <w:t>上。系统需要能够将课堂的图像、文本和语音等多模态数据快速转化为结构化知识，同时通过知识图谱展示知识点的逻辑关系与前置依赖，为用户提供清晰的学习路径和复习建议。对于</w:t>
      </w:r>
      <w:r>
        <w:rPr>
          <w:b/>
          <w:bCs/>
        </w:rPr>
        <w:t>学生</w:t>
      </w:r>
      <w:r>
        <w:t>而言，这意味着能够节省整理笔记和复盘的时间，对于</w:t>
      </w:r>
      <w:r>
        <w:rPr>
          <w:b/>
          <w:bCs/>
        </w:rPr>
        <w:t>教师</w:t>
      </w:r>
      <w:r>
        <w:t>而言，则能够获得课堂内容覆盖和学生掌握情况的数据支持，对于</w:t>
      </w:r>
      <w:r>
        <w:rPr>
          <w:b/>
          <w:bCs/>
        </w:rPr>
        <w:t>教育平台</w:t>
      </w:r>
      <w:r>
        <w:t>而言，则可以实现大规模内容智能分析和检索。端侧的低功耗感知和初步数据处理能力，以及云端的大模型分析和知识图谱构建，正是为了满足这一系列需求而设计的。</w:t>
      </w:r>
    </w:p>
    <w:p w14:paraId="5E050281">
      <w:pPr>
        <w:pStyle w:val="3"/>
        <w:pageBreakBefore w:val="0"/>
        <w:kinsoku/>
        <w:wordWrap/>
        <w:overflowPunct/>
        <w:topLinePunct w:val="0"/>
        <w:autoSpaceDE/>
        <w:autoSpaceDN/>
        <w:bidi w:val="0"/>
        <w:adjustRightInd/>
        <w:snapToGrid/>
        <w:spacing w:line="300" w:lineRule="auto"/>
        <w:textAlignment w:val="auto"/>
        <w:rPr/>
      </w:pPr>
      <w:r>
        <w:t>从</w:t>
      </w:r>
      <w:r>
        <w:rPr>
          <w:b/>
          <w:bCs/>
        </w:rPr>
        <w:t>市场规模和发展趋势</w:t>
      </w:r>
      <w:r>
        <w:t>来看，教育数字化正在快速增长。据《中国教育信息化发展报告》显示，高校及在线教育机构在数字化工具上的投入每年增长15–20%，整体市场空间已超过数百亿元人民币。同时，全球智能教育市场预计在2026年将超过350亿美元，尤其是课堂智能辅助和知识图谱应用呈现快速增长态势。随着课堂视频、录音和电子教材的广泛使用，学生和教师对</w:t>
      </w:r>
      <w:r>
        <w:commentReference w:id="10"/>
      </w:r>
      <w:r>
        <w:rPr>
          <w:rFonts w:hint="eastAsia"/>
          <w:lang w:eastAsia="zh-CN"/>
        </w:rPr>
        <w:t>“</w:t>
      </w:r>
      <w:r>
        <w:t>多模态内容自动整理与智能复盘</w:t>
      </w:r>
      <w:r>
        <w:rPr>
          <w:rFonts w:hint="eastAsia"/>
          <w:lang w:eastAsia="zh-CN"/>
        </w:rPr>
        <w:t>”</w:t>
      </w:r>
      <w:r>
        <w:t>的需求不断增加，这为本项目提供了明确且迫切的市场机会。核心细分市场主要集中在高校和在线教育机构，但随着系统能力的扩展，项目完全具备拓展到职业培训、终身学习以及教育内容分析等场景的潜力。</w:t>
      </w:r>
    </w:p>
    <w:p w14:paraId="4BA45279">
      <w:pPr>
        <w:pStyle w:val="3"/>
        <w:pageBreakBefore w:val="0"/>
        <w:kinsoku/>
        <w:wordWrap/>
        <w:overflowPunct/>
        <w:topLinePunct w:val="0"/>
        <w:autoSpaceDE/>
        <w:autoSpaceDN/>
        <w:bidi w:val="0"/>
        <w:adjustRightInd/>
        <w:snapToGrid/>
        <w:spacing w:line="300" w:lineRule="auto"/>
        <w:textAlignment w:val="auto"/>
      </w:pPr>
      <w:r>
        <w:t>在</w:t>
      </w:r>
      <w:r>
        <w:rPr>
          <w:b/>
          <w:bCs/>
        </w:rPr>
        <w:t>应用场景</w:t>
      </w:r>
      <w:r>
        <w:t>上，本项目可实现</w:t>
      </w:r>
      <w:r>
        <w:rPr>
          <w:b/>
          <w:bCs/>
        </w:rPr>
        <w:t>课堂实时辅助功能</w:t>
      </w:r>
      <w:r>
        <w:t>，当学生拍摄PPT或板书时，端侧即可生成结构化知识，云端进一步智能生成复习提示。课后，系统能够自动整理知识图谱并规划个性化复习路径，为学生提供有针对性的复习建议，同时教师可以通过知识图谱统计课堂知识覆盖情况和学生掌握情况，优化教学策略。对于在线教育平台和培训机构，系统能够批量处理录播课程和教学资料，形成可检索的知识库，并实现内容智能推荐。这种从学生到教师再到教育机构的全链路覆盖，使项目不仅满足了当前</w:t>
      </w:r>
      <w:r>
        <w:rPr>
          <w:b/>
          <w:bCs/>
        </w:rPr>
        <w:t>市场的核心需求</w:t>
      </w:r>
      <w:r>
        <w:t>，也具备了</w:t>
      </w:r>
      <w:r>
        <w:rPr>
          <w:b/>
          <w:bCs/>
        </w:rPr>
        <w:t>长期拓展和商业化</w:t>
      </w:r>
      <w:r>
        <w:t>的潜力。</w:t>
      </w:r>
    </w:p>
    <w:p w14:paraId="70A03FFF">
      <w:pPr>
        <w:pStyle w:val="5"/>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r>
        <w:rPr>
          <w:rFonts w:hint="eastAsia"/>
          <w:lang w:val="en-US" w:eastAsia="zh-CN"/>
        </w:rPr>
        <w:t>商业价值与竞品分析</w:t>
      </w:r>
    </w:p>
    <w:p w14:paraId="0D7E0931">
      <w:pPr>
        <w:pStyle w:val="3"/>
        <w:pageBreakBefore w:val="0"/>
        <w:kinsoku/>
        <w:wordWrap/>
        <w:overflowPunct/>
        <w:topLinePunct w:val="0"/>
        <w:autoSpaceDE/>
        <w:autoSpaceDN/>
        <w:bidi w:val="0"/>
        <w:adjustRightInd/>
        <w:snapToGrid/>
        <w:spacing w:line="300" w:lineRule="auto"/>
        <w:textAlignment w:val="auto"/>
        <w:rPr>
          <w:rFonts w:hint="eastAsia"/>
        </w:rPr>
      </w:pPr>
      <w:r>
        <w:t>随着时代的发展，AI的兴起为教育领域带来了新的机遇，各类智能学习助手也随之涌现，提供在线答疑、知识搜索、题库练习等功能。尽管现有的AI学习助手在教育领域已经得到一定应用，但它们大多停留在被动答疑和信息检索层面，难以应对学生在课堂和自学过程中面临的</w:t>
      </w:r>
      <w:r>
        <w:rPr>
          <w:b/>
          <w:bCs/>
        </w:rPr>
        <w:t>多模态、碎片化知识整合、知识体系构建和个性化复习</w:t>
      </w:r>
      <w:r>
        <w:t>等核心问题。学生仍需手动整理笔记、比对资料、归纳重点，传统工具无法主动识别知识缺口、构建知识网络，也无法根据学习者的实际薄弱环节动态生成复习内容</w:t>
      </w:r>
      <w:r>
        <w:rPr>
          <w:rFonts w:hint="eastAsia"/>
        </w:rPr>
        <w:t>，</w:t>
      </w:r>
      <w:r>
        <w:rPr>
          <w:rFonts w:hint="eastAsia"/>
          <w:b/>
          <w:bCs/>
          <w:lang w:val="en-US" w:eastAsia="zh-CN"/>
        </w:rPr>
        <w:t>传统工具</w:t>
      </w:r>
      <w:r>
        <w:rPr>
          <w:rFonts w:hint="eastAsia"/>
          <w:b/>
          <w:bCs/>
        </w:rPr>
        <w:t>主要有以下缺点</w:t>
      </w:r>
      <w:r>
        <w:rPr>
          <w:rFonts w:hint="eastAsia"/>
        </w:rPr>
        <w:t>：</w:t>
      </w:r>
    </w:p>
    <w:p w14:paraId="552F570F">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1）</w:t>
      </w:r>
      <w:r>
        <w:rPr>
          <w:b/>
          <w:bCs/>
        </w:rPr>
        <w:t>功能局限于被动答疑，缺乏主动知识管理</w:t>
      </w:r>
      <w:r>
        <w:rPr>
          <w:rFonts w:hint="eastAsia"/>
          <w:b/>
          <w:bCs/>
          <w:lang w:eastAsia="zh-CN"/>
        </w:rPr>
        <w:t>：</w:t>
      </w:r>
    </w:p>
    <w:p w14:paraId="364B4138">
      <w:pPr>
        <w:pStyle w:val="3"/>
        <w:pageBreakBefore w:val="0"/>
        <w:kinsoku/>
        <w:wordWrap/>
        <w:overflowPunct/>
        <w:topLinePunct w:val="0"/>
        <w:autoSpaceDE/>
        <w:autoSpaceDN/>
        <w:bidi w:val="0"/>
        <w:adjustRightInd/>
        <w:snapToGrid/>
        <w:spacing w:line="300" w:lineRule="auto"/>
        <w:textAlignment w:val="auto"/>
      </w:pPr>
      <w:r>
        <w:t>传统AI学习助手通常只能在学生提出问题时提供回答，即所谓的</w:t>
      </w:r>
      <w:r>
        <w:rPr>
          <w:rFonts w:hint="eastAsia"/>
          <w:lang w:eastAsia="zh-CN"/>
        </w:rPr>
        <w:t>“</w:t>
      </w:r>
      <w:r>
        <w:t>被动问答</w:t>
      </w:r>
      <w:r>
        <w:rPr>
          <w:rFonts w:hint="eastAsia"/>
          <w:lang w:eastAsia="zh-CN"/>
        </w:rPr>
        <w:t>”</w:t>
      </w:r>
      <w:r>
        <w:t>。它们无法主动识别学习者在课堂或自学过程中遇到的知识空缺，也无法根据学生已有的笔记、录音或电子资料自动整理和构建系统化的知识结构。这意味着，学生仍需依赖自己手工梳理知识点，AI工具无法在学习过程的前端介入、引导学习或形成个性化知识网络。</w:t>
      </w:r>
    </w:p>
    <w:p w14:paraId="7D6C1D2C">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2）</w:t>
      </w:r>
      <w:r>
        <w:rPr>
          <w:b/>
          <w:bCs/>
        </w:rPr>
        <w:t>难以处理多模态碎片信息</w:t>
      </w:r>
      <w:r>
        <w:rPr>
          <w:rFonts w:hint="eastAsia"/>
          <w:b/>
          <w:bCs/>
          <w:lang w:eastAsia="zh-CN"/>
        </w:rPr>
        <w:t>：</w:t>
      </w:r>
    </w:p>
    <w:p w14:paraId="0949AE8E">
      <w:pPr>
        <w:pStyle w:val="3"/>
        <w:pageBreakBefore w:val="0"/>
        <w:kinsoku/>
        <w:wordWrap/>
        <w:overflowPunct/>
        <w:topLinePunct w:val="0"/>
        <w:autoSpaceDE/>
        <w:autoSpaceDN/>
        <w:bidi w:val="0"/>
        <w:adjustRightInd/>
        <w:snapToGrid/>
        <w:spacing w:line="300" w:lineRule="auto"/>
        <w:textAlignment w:val="auto"/>
      </w:pPr>
      <w:r>
        <w:t>传统学习助手主要针对文本输入优化，对图像（PPT、板书）、音频（课堂讲解）或视频的处理能力有限。学生在课堂上或自学时接触的资料往往呈现图文并茂、音像交织的形式，而现有工具无法统一识别、抽取和关联这些多模态信息，使得大量知识仍停留在孤立、分散的状态，无法形成可供复习和检索的完整知识体系。</w:t>
      </w:r>
    </w:p>
    <w:p w14:paraId="2748F69A">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3）</w:t>
      </w:r>
      <w:r>
        <w:rPr>
          <w:b/>
          <w:bCs/>
        </w:rPr>
        <w:t>知识体系构建缺失，难以呈现概念间关联</w:t>
      </w:r>
      <w:r>
        <w:rPr>
          <w:rFonts w:hint="eastAsia"/>
          <w:b/>
          <w:bCs/>
          <w:lang w:eastAsia="zh-CN"/>
        </w:rPr>
        <w:t>：</w:t>
      </w:r>
    </w:p>
    <w:p w14:paraId="382ED8DA">
      <w:pPr>
        <w:pStyle w:val="3"/>
        <w:pageBreakBefore w:val="0"/>
        <w:kinsoku/>
        <w:wordWrap/>
        <w:overflowPunct/>
        <w:topLinePunct w:val="0"/>
        <w:autoSpaceDE/>
        <w:autoSpaceDN/>
        <w:bidi w:val="0"/>
        <w:adjustRightInd/>
        <w:snapToGrid/>
        <w:spacing w:line="300" w:lineRule="auto"/>
        <w:textAlignment w:val="auto"/>
      </w:pPr>
      <w:r>
        <w:t>即便在文本内容处理方面，传统AI工具也多是基于关键词匹配或全文搜索，缺乏对概念、公式、定理及其逻辑关系的理解和组织能力。学生无法直观看到</w:t>
      </w:r>
      <w:r>
        <w:rPr>
          <w:rFonts w:hint="eastAsia"/>
          <w:lang w:eastAsia="zh-CN"/>
        </w:rPr>
        <w:t>“</w:t>
      </w:r>
      <w:r>
        <w:t>这个定理依赖于哪些概念</w:t>
      </w:r>
      <w:r>
        <w:rPr>
          <w:rFonts w:hint="eastAsia"/>
          <w:lang w:eastAsia="zh-CN"/>
        </w:rPr>
        <w:t>”“</w:t>
      </w:r>
      <w:r>
        <w:t>公式推导过程如何与前置知识关联</w:t>
      </w:r>
      <w:r>
        <w:rPr>
          <w:rFonts w:hint="eastAsia"/>
          <w:lang w:eastAsia="zh-CN"/>
        </w:rPr>
        <w:t>”</w:t>
      </w:r>
      <w:r>
        <w:t>，也无法获得跨章节或跨课程的知识网络，导致复习时仍需人工比对整理，效率低且容易出错。</w:t>
      </w:r>
    </w:p>
    <w:p w14:paraId="6AA0DD22">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4）</w:t>
      </w:r>
      <w:r>
        <w:rPr>
          <w:b/>
          <w:bCs/>
        </w:rPr>
        <w:t>复习与测评缺乏针对性</w:t>
      </w:r>
      <w:r>
        <w:rPr>
          <w:rFonts w:hint="eastAsia"/>
          <w:b/>
          <w:bCs/>
          <w:lang w:eastAsia="zh-CN"/>
        </w:rPr>
        <w:t>：</w:t>
      </w:r>
    </w:p>
    <w:p w14:paraId="46BA8616">
      <w:pPr>
        <w:pStyle w:val="3"/>
        <w:pageBreakBefore w:val="0"/>
        <w:kinsoku/>
        <w:wordWrap/>
        <w:overflowPunct/>
        <w:topLinePunct w:val="0"/>
        <w:autoSpaceDE/>
        <w:autoSpaceDN/>
        <w:bidi w:val="0"/>
        <w:adjustRightInd/>
        <w:snapToGrid/>
        <w:spacing w:line="300" w:lineRule="auto"/>
        <w:textAlignment w:val="auto"/>
      </w:pPr>
      <w:r>
        <w:t>传统AI学习助手通常提供标准化题库或通用练习，但无法根据学生个人的学习轨迹、笔记内容或薄弱知识节点动态生成题目，也无法提示哪些知识点需要强化。这就造成了复习的盲目性：学生可能在不熟悉的知识点上投入不足，而在已掌握的内容上重复练习，学习效率不高。</w:t>
      </w:r>
    </w:p>
    <w:p w14:paraId="2738ECAA">
      <w:pPr>
        <w:pStyle w:val="3"/>
        <w:pageBreakBefore w:val="0"/>
        <w:kinsoku/>
        <w:wordWrap/>
        <w:overflowPunct/>
        <w:topLinePunct w:val="0"/>
        <w:autoSpaceDE/>
        <w:autoSpaceDN/>
        <w:bidi w:val="0"/>
        <w:adjustRightInd/>
        <w:snapToGrid/>
        <w:spacing w:line="300" w:lineRule="auto"/>
        <w:textAlignment w:val="auto"/>
        <w:rPr>
          <w:rFonts w:hint="eastAsia" w:eastAsiaTheme="minorEastAsia"/>
          <w:b/>
          <w:bCs/>
          <w:lang w:eastAsia="zh-CN"/>
        </w:rPr>
      </w:pPr>
      <w:r>
        <w:rPr>
          <w:rFonts w:hint="eastAsia"/>
          <w:b/>
          <w:bCs/>
          <w:lang w:eastAsia="zh-CN"/>
        </w:rPr>
        <w:t>（</w:t>
      </w:r>
      <w:r>
        <w:rPr>
          <w:rFonts w:hint="eastAsia"/>
          <w:b/>
          <w:bCs/>
          <w:lang w:val="en-US" w:eastAsia="zh-CN"/>
        </w:rPr>
        <w:t>5）</w:t>
      </w:r>
      <w:r>
        <w:rPr>
          <w:b/>
          <w:bCs/>
        </w:rPr>
        <w:t>人工整理仍不可或缺，耗时且易遗漏</w:t>
      </w:r>
      <w:r>
        <w:rPr>
          <w:rFonts w:hint="eastAsia"/>
          <w:b/>
          <w:bCs/>
          <w:lang w:eastAsia="zh-CN"/>
        </w:rPr>
        <w:t>：</w:t>
      </w:r>
    </w:p>
    <w:p w14:paraId="3DF0D1D9">
      <w:pPr>
        <w:pStyle w:val="3"/>
        <w:pageBreakBefore w:val="0"/>
        <w:kinsoku/>
        <w:wordWrap/>
        <w:overflowPunct/>
        <w:topLinePunct w:val="0"/>
        <w:autoSpaceDE/>
        <w:autoSpaceDN/>
        <w:bidi w:val="0"/>
        <w:adjustRightInd/>
        <w:snapToGrid/>
        <w:spacing w:line="300" w:lineRule="auto"/>
        <w:textAlignment w:val="auto"/>
      </w:pPr>
      <w:r>
        <w:t>由于传统工具无法自动整合多来源、多模态信息，学生在整理课堂笔记、电子资料和网络资源时仍需手工操作。不同来源的知识可能重复或存在冲突，需要花费大量时间去对比、筛选和合并。更严重的是，口头强调的重点、板书中的例题或课堂临时补充的内容容易被遗漏，学生无法形成完整的、可持续更新的个人知识库。</w:t>
      </w:r>
    </w:p>
    <w:p w14:paraId="00389E9D">
      <w:pPr>
        <w:pStyle w:val="3"/>
        <w:pageBreakBefore w:val="0"/>
        <w:kinsoku/>
        <w:wordWrap/>
        <w:overflowPunct/>
        <w:topLinePunct w:val="0"/>
        <w:autoSpaceDE/>
        <w:autoSpaceDN/>
        <w:bidi w:val="0"/>
        <w:adjustRightInd/>
        <w:snapToGrid/>
        <w:spacing w:line="300" w:lineRule="auto"/>
        <w:textAlignment w:val="auto"/>
        <w:rPr/>
      </w:pPr>
      <w:r>
        <w:rPr>
          <w:b/>
          <w:bCs/>
        </w:rPr>
        <w:t>针对上述痛点</w:t>
      </w:r>
      <w:r>
        <w:t>，本项目提出</w:t>
      </w:r>
      <w:r>
        <w:rPr>
          <w:b/>
          <w:bCs/>
        </w:rPr>
        <w:t>了</w:t>
      </w:r>
      <w:r>
        <w:rPr>
          <w:b w:val="0"/>
          <w:bCs w:val="0"/>
        </w:rPr>
        <w:t>面向多模态碎片的动态知识图谱与智能知识构建助手</w:t>
      </w:r>
      <w:r>
        <w:t>，旨在解决</w:t>
      </w:r>
      <w:r>
        <w:rPr>
          <w:b/>
          <w:bCs/>
        </w:rPr>
        <w:t>传统工具无法主动整合、无法构建知识体系、无法针对薄弱环节进行复习</w:t>
      </w:r>
      <w:r>
        <w:t>的问题。通过自动抽取、实体对齐、多模态融合及增量式知识图谱构建，系统可将课堂PPT、板书、录音、教材及网络资料等多源信息高效结构化、系统化，生成可检索、可更新的个人知识网络。借助这一能力，学生可以实现</w:t>
      </w:r>
      <w:r>
        <w:rPr>
          <w:b/>
          <w:bCs/>
        </w:rPr>
        <w:t>主动化、闭环式、个性化</w:t>
      </w:r>
      <w:r>
        <w:t>的学习辅助，高效整合零散知识、理清概念关系，并针对自身薄弱环节进行精准复习，从而显著提升学习效率与知识掌握质量。</w:t>
      </w:r>
    </w:p>
    <w:p w14:paraId="2445DD8F">
      <w:pPr>
        <w:pStyle w:val="3"/>
        <w:pageBreakBefore w:val="0"/>
        <w:kinsoku/>
        <w:wordWrap/>
        <w:overflowPunct/>
        <w:topLinePunct w:val="0"/>
        <w:autoSpaceDE/>
        <w:autoSpaceDN/>
        <w:bidi w:val="0"/>
        <w:adjustRightInd/>
        <w:snapToGrid/>
        <w:spacing w:line="300" w:lineRule="auto"/>
        <w:textAlignment w:val="auto"/>
        <w:rPr/>
      </w:pPr>
      <w:r>
        <w:t>相比之下，本项目面向多模态碎片信息的动态知识图谱与智能知识构建方案，具备显著的</w:t>
      </w:r>
      <w:r>
        <w:rPr>
          <w:b/>
          <w:bCs/>
        </w:rPr>
        <w:t>商业价值</w:t>
      </w:r>
      <w:r>
        <w:t>。首先，它能够将课堂PPT、板书、录音、教材及网络资料等多源信息自动结构化、系统化，生成可检索、可更新的个人知识网络，极大提高学习效率。这不仅满足学生对高效学习工具的需求，也为教师提供教学分析、课程复盘和学生知识掌握评估的数据基础，显著提升课堂教学管理效率。其次，该系统的端云协同架构和自动化处理能力，使教育机构能够在大规模部署下实现标准化内容处理与个性化学习服务，降低人工整理成本，提高教育资源利用率，具备明确的商业化落地价值。</w:t>
      </w:r>
    </w:p>
    <w:p w14:paraId="2C0EF0EB">
      <w:pPr>
        <w:pStyle w:val="3"/>
        <w:pageBreakBefore w:val="0"/>
        <w:kinsoku/>
        <w:wordWrap/>
        <w:overflowPunct/>
        <w:topLinePunct w:val="0"/>
        <w:autoSpaceDE/>
        <w:autoSpaceDN/>
        <w:bidi w:val="0"/>
        <w:adjustRightInd/>
        <w:snapToGrid/>
        <w:spacing w:line="300" w:lineRule="auto"/>
        <w:textAlignment w:val="auto"/>
        <w:rPr/>
      </w:pPr>
      <w:r>
        <w:t>从</w:t>
      </w:r>
      <w:r>
        <w:rPr>
          <w:b/>
          <w:bCs/>
        </w:rPr>
        <w:t>市场潜力</w:t>
      </w:r>
      <w:r>
        <w:t>来看，全球和国内教育数字化市场持续增长，高校、在线教育平台及职业培训机构对高效知识管理工具需求旺盛。项目的多模态处理能力、知识图谱构建能力和个性化复习能力构成了明显的差异化优势，使其在众多AI学习产品中脱颖而出，具备形成付费订阅、校园许可或企业授权等多元商业模式的潜力。同时，系统可通过长期数据积累形成知识网络和用户画像，为智能推荐、学习分析和教学优化提供持续增值服务，进一步拓展商业价值空间。</w:t>
      </w:r>
    </w:p>
    <w:p w14:paraId="360E1A9B">
      <w:pPr>
        <w:pStyle w:val="3"/>
        <w:pageBreakBefore w:val="0"/>
        <w:kinsoku/>
        <w:wordWrap/>
        <w:overflowPunct/>
        <w:topLinePunct w:val="0"/>
        <w:autoSpaceDE/>
        <w:autoSpaceDN/>
        <w:bidi w:val="0"/>
        <w:adjustRightInd/>
        <w:snapToGrid/>
        <w:spacing w:line="300" w:lineRule="auto"/>
        <w:textAlignment w:val="auto"/>
      </w:pPr>
      <w:r>
        <w:rPr>
          <w:rFonts w:hint="eastAsia"/>
        </w:rPr>
        <w:t>综上，</w:t>
      </w:r>
      <w:r>
        <w:t>本项目的</w:t>
      </w:r>
      <w:r>
        <w:rPr>
          <w:b/>
          <w:bCs/>
        </w:rPr>
        <w:t>核心商业价值</w:t>
      </w:r>
      <w:r>
        <w:t>在于将</w:t>
      </w:r>
      <w:r>
        <w:rPr>
          <w:b/>
          <w:bCs/>
        </w:rPr>
        <w:t>多模态信息处理、知识体系构建与个性化复习</w:t>
      </w:r>
      <w:r>
        <w:t>有机结合，形成端云协同、实时更新的闭环学习工具。这不仅满足了学生、教师及教育机构对高效知识管理的需求，也为教育科技产品提供了差异化竞争优势，使其在课堂学习辅助、个性化学习规划以及教育数据分析等场景中具备明显市场潜力。</w:t>
      </w:r>
    </w:p>
    <w:p w14:paraId="6C415F59">
      <w:pPr>
        <w:pStyle w:val="4"/>
        <w:pageBreakBefore w:val="0"/>
        <w:kinsoku/>
        <w:wordWrap/>
        <w:overflowPunct/>
        <w:topLinePunct w:val="0"/>
        <w:autoSpaceDE/>
        <w:autoSpaceDN/>
        <w:bidi w:val="0"/>
        <w:adjustRightInd/>
        <w:snapToGrid/>
        <w:spacing w:line="300" w:lineRule="auto"/>
        <w:textAlignment w:val="auto"/>
      </w:pPr>
      <w:bookmarkStart w:id="9" w:name="_Toc146625973"/>
      <w:r>
        <w:rPr>
          <w:rStyle w:val="64"/>
          <w:rFonts w:asciiTheme="minorHAnsi" w:hAnsiTheme="minorHAnsi" w:eastAsiaTheme="minorEastAsia"/>
          <w:b w:val="0"/>
          <w:bCs w:val="0"/>
        </w:rPr>
        <w:commentReference w:id="11"/>
      </w:r>
      <w:r>
        <w:rPr>
          <w:rFonts w:hint="eastAsia"/>
        </w:rPr>
        <w:t>项目内容</w:t>
      </w:r>
      <w:bookmarkEnd w:id="9"/>
    </w:p>
    <w:p w14:paraId="65D5D698">
      <w:pPr>
        <w:pStyle w:val="3"/>
        <w:pageBreakBefore w:val="0"/>
        <w:kinsoku/>
        <w:wordWrap/>
        <w:overflowPunct/>
        <w:topLinePunct w:val="0"/>
        <w:autoSpaceDE/>
        <w:autoSpaceDN/>
        <w:bidi w:val="0"/>
        <w:adjustRightInd/>
        <w:snapToGrid/>
        <w:spacing w:line="300" w:lineRule="auto"/>
        <w:ind w:firstLine="480"/>
        <w:textAlignment w:val="auto"/>
      </w:pPr>
      <w:r>
        <w:t>本项目</w:t>
      </w:r>
      <w:r>
        <w:rPr>
          <w:rFonts w:hint="eastAsia"/>
          <w:lang w:eastAsia="zh-CN"/>
        </w:rPr>
        <w:t>“</w:t>
      </w:r>
      <w:r>
        <w:rPr>
          <w:b/>
          <w:bCs/>
        </w:rPr>
        <w:t>面向多模态碎片的动态知识图谱与智能知识构建助手</w:t>
      </w:r>
      <w:r>
        <w:rPr>
          <w:rFonts w:hint="eastAsia"/>
          <w:lang w:eastAsia="zh-CN"/>
        </w:rPr>
        <w:t>”</w:t>
      </w:r>
      <w:r>
        <w:t>旨在解决学生在课堂学习、自学及复习过程中面临的</w:t>
      </w:r>
      <w:r>
        <w:rPr>
          <w:b/>
          <w:bCs/>
        </w:rPr>
        <w:t>信息碎片化、知识体系不完整以及复习效率低</w:t>
      </w:r>
      <w:r>
        <w:t>等核心问题。现代学生在学习中接触的信息呈现出多模态和分散化特征：课堂PPT、板书、讲解音频、教材文档、网络文章、在线课程视频等，都可能包含重要知识点，但这些信息往往孤立存在，难以系统整合。学生在整理笔记或复习时，需要花费大量时间去比对、筛选和归纳，容易遗漏重点或重复学习，从而影响学习效果。针对这一痛点，本项目提出一种</w:t>
      </w:r>
      <w:r>
        <w:rPr>
          <w:b/>
          <w:bCs/>
        </w:rPr>
        <w:t>主动化、结构化、个性化的智能学习解决方案</w:t>
      </w:r>
      <w:r>
        <w:t>，能够将多来源、多模态信息整合为可视化的知识网络，并提供智能复习闭环，实现学习效率和知识掌握的显著提升。</w:t>
      </w:r>
    </w:p>
    <w:p w14:paraId="57967C94">
      <w:pPr>
        <w:pStyle w:val="3"/>
        <w:pageBreakBefore w:val="0"/>
        <w:kinsoku/>
        <w:wordWrap/>
        <w:overflowPunct/>
        <w:topLinePunct w:val="0"/>
        <w:autoSpaceDE/>
        <w:autoSpaceDN/>
        <w:bidi w:val="0"/>
        <w:adjustRightInd/>
        <w:snapToGrid/>
        <w:spacing w:line="300" w:lineRule="auto"/>
        <w:ind w:firstLine="480"/>
        <w:textAlignment w:val="auto"/>
      </w:pPr>
      <w:r>
        <w:t>本项目面向的</w:t>
      </w:r>
      <w:r>
        <w:rPr>
          <w:b/>
          <w:bCs/>
        </w:rPr>
        <w:t>主要用户群体</w:t>
      </w:r>
      <w:r>
        <w:t>为中学和高校学生，尤其适用于课堂学习、考试复习、自学以及在线课程学习场景。项目同样可扩展到自学者和教育工作者，如教师和辅导机构，可借助系统快速整理课程内容、生成知识结构化文档和思维导图，为教学设计和课程复盘提供辅助支持。典型应用场景包括：学生拍摄课堂PPT或板书，系统自动抽取核心概念、公式和例题；在自学阶段，学生导入电子教材、网络文章或课程视频，系统能够识别重点内容并与已有知识图谱对齐；在复习阶段，系统根据学生薄弱知识点生成题目和测评报告，并提供知识链补全与解析说明，实现个性化闭环复习。通过覆盖课堂、课外、自学和复习全流程，项目为学生构建了</w:t>
      </w:r>
      <w:r>
        <w:rPr>
          <w:b/>
          <w:bCs/>
        </w:rPr>
        <w:t>全程智能辅助学习体系</w:t>
      </w:r>
      <w:r>
        <w:t>。</w:t>
      </w:r>
    </w:p>
    <w:p w14:paraId="4336212B">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核心功能和技术实现</w:t>
      </w:r>
      <w:r>
        <w:t>方面，系统主要包括：端侧多模态信息采集与预处理、云端知识抽取与实体对齐、增量式知识图谱构建、结构化学习产物生成、以及图谱驱动的智能复习与问答。具体来说，端侧通过拍摄PPT、板书或课本图片、录制课堂音频、导入电子文本，实现OCR、语音转写、关键词标注等预处理功能；云端对多模态数据进行统一抽取和对齐，识别概念、公式、定义、例题及其相互关系，并在知识图谱中增量更新，避免重复构建；系统能够自动生成可视化思维导图、课程知识文档、浓缩重点资料，并在复习阶段根据知识图谱生成题目、分析错因、标注薄弱点，实现</w:t>
      </w:r>
      <w:r>
        <w:rPr>
          <w:b/>
          <w:bCs/>
        </w:rPr>
        <w:t>智能化、可追溯、闭环式学习体验</w:t>
      </w:r>
      <w:r>
        <w:t>。</w:t>
      </w:r>
    </w:p>
    <w:p w14:paraId="0EA33B93">
      <w:pPr>
        <w:pStyle w:val="3"/>
        <w:pageBreakBefore w:val="0"/>
        <w:kinsoku/>
        <w:wordWrap/>
        <w:overflowPunct/>
        <w:topLinePunct w:val="0"/>
        <w:autoSpaceDE/>
        <w:autoSpaceDN/>
        <w:bidi w:val="0"/>
        <w:adjustRightInd/>
        <w:snapToGrid/>
        <w:spacing w:line="300" w:lineRule="auto"/>
        <w:ind w:firstLine="480"/>
        <w:textAlignment w:val="auto"/>
      </w:pPr>
      <w:r>
        <w:t>项目的数据来源涵盖课堂PPT、板书、课堂录音、教材及参考书、网络文章，以及学生手动上传的笔记或补充说明。通过端侧采集与云端处理相结合，系统能够统一管理多模态信息，确保数据高效整合与增量更新，为知识图谱构建、结构化文档生成和智能复习提供全面支撑。同时，通过知识图谱驱动的问答和知识补全功能，系统能够提示知识链断裂或遗漏，帮助学生发现并弥补认知空白，实现</w:t>
      </w:r>
      <w:r>
        <w:rPr>
          <w:b/>
          <w:bCs/>
        </w:rPr>
        <w:t>主动学习、智能复习和知识沉淀的闭环</w:t>
      </w:r>
      <w:r>
        <w:t>。</w:t>
      </w:r>
    </w:p>
    <w:p w14:paraId="29F83ABF">
      <w:pPr>
        <w:pStyle w:val="3"/>
        <w:pageBreakBefore w:val="0"/>
        <w:kinsoku/>
        <w:wordWrap/>
        <w:overflowPunct/>
        <w:topLinePunct w:val="0"/>
        <w:autoSpaceDE/>
        <w:autoSpaceDN/>
        <w:bidi w:val="0"/>
        <w:adjustRightInd/>
        <w:snapToGrid/>
        <w:spacing w:line="300" w:lineRule="auto"/>
        <w:ind w:firstLine="480"/>
        <w:textAlignment w:val="auto"/>
      </w:pPr>
      <w:r>
        <w:t>综上所述，本项目不仅针对学生在信息整合、知识体系构建和复习效率方面的痛点提供解决方案，同时也弥补了</w:t>
      </w:r>
      <w:r>
        <w:rPr>
          <w:b/>
          <w:bCs/>
        </w:rPr>
        <w:t>传统AI学习助手在处理多模态信息、主动构建知识网络及个性化复习方面的不足</w:t>
      </w:r>
      <w:r>
        <w:t>。通过多模态信息整合、知识抽取与对齐、增量式知识图谱构建和智能复习闭环，项目为学生提供</w:t>
      </w:r>
      <w:r>
        <w:rPr>
          <w:b/>
          <w:bCs/>
        </w:rPr>
        <w:t>可持续、可视化、个性化的智能学习体验</w:t>
      </w:r>
      <w:r>
        <w:t>，真正实现从信息获取到知识掌握的全面闭环管理。</w:t>
      </w:r>
    </w:p>
    <w:p w14:paraId="0F9E71F2">
      <w:pPr>
        <w:pStyle w:val="4"/>
        <w:pageBreakBefore w:val="0"/>
        <w:kinsoku/>
        <w:wordWrap/>
        <w:overflowPunct/>
        <w:topLinePunct w:val="0"/>
        <w:autoSpaceDE/>
        <w:autoSpaceDN/>
        <w:bidi w:val="0"/>
        <w:adjustRightInd/>
        <w:snapToGrid/>
        <w:spacing w:line="300" w:lineRule="auto"/>
        <w:textAlignment w:val="auto"/>
      </w:pPr>
      <w:bookmarkStart w:id="10" w:name="_Toc146625974"/>
      <w:r>
        <w:rPr>
          <w:rFonts w:hint="eastAsia"/>
        </w:rPr>
        <w:t>创新点</w:t>
      </w:r>
      <w:bookmarkEnd w:id="10"/>
    </w:p>
    <w:p w14:paraId="46EFE5E6">
      <w:pPr>
        <w:pStyle w:val="3"/>
        <w:pageBreakBefore w:val="0"/>
        <w:kinsoku/>
        <w:wordWrap/>
        <w:overflowPunct/>
        <w:topLinePunct w:val="0"/>
        <w:autoSpaceDE/>
        <w:autoSpaceDN/>
        <w:bidi w:val="0"/>
        <w:adjustRightInd/>
        <w:snapToGrid/>
        <w:spacing w:line="300" w:lineRule="auto"/>
        <w:textAlignment w:val="auto"/>
      </w:pPr>
      <w:r>
        <w:t>本项目围绕</w:t>
      </w:r>
      <w:r>
        <w:rPr>
          <w:rFonts w:hint="eastAsia"/>
          <w:lang w:eastAsia="zh-CN"/>
        </w:rPr>
        <w:t>“</w:t>
      </w:r>
      <w:r>
        <w:t>多模态学习碎片的知识结构化与持续演化</w:t>
      </w:r>
      <w:r>
        <w:rPr>
          <w:rFonts w:hint="eastAsia"/>
          <w:lang w:eastAsia="zh-CN"/>
        </w:rPr>
        <w:t>”</w:t>
      </w:r>
      <w:r>
        <w:t>这一核心问题，从</w:t>
      </w:r>
      <w:r>
        <w:rPr>
          <w:rFonts w:hint="eastAsia"/>
          <w:lang w:val="en-US" w:eastAsia="zh-CN"/>
        </w:rPr>
        <w:t>底层</w:t>
      </w:r>
      <w:r>
        <w:t>技术架构、</w:t>
      </w:r>
      <w:r>
        <w:rPr>
          <w:rFonts w:hint="eastAsia"/>
          <w:lang w:val="en-US" w:eastAsia="zh-CN"/>
        </w:rPr>
        <w:t>中层</w:t>
      </w:r>
      <w:r>
        <w:t>功能形态</w:t>
      </w:r>
      <w:r>
        <w:rPr>
          <w:rFonts w:hint="eastAsia"/>
          <w:lang w:val="en-US" w:eastAsia="zh-CN"/>
        </w:rPr>
        <w:t>到上层</w:t>
      </w:r>
      <w:r>
        <w:t>应用模式三个层面</w:t>
      </w:r>
      <w:r>
        <w:rPr>
          <w:rFonts w:hint="eastAsia"/>
          <w:lang w:val="en-US" w:eastAsia="zh-CN"/>
        </w:rPr>
        <w:t>进行了全方位的创新设计。项目</w:t>
      </w:r>
      <w:r>
        <w:t>突破了传统AI学习助手以问答和线性笔记为主的设计范式</w:t>
      </w:r>
      <w:r>
        <w:rPr>
          <w:rFonts w:hint="eastAsia"/>
          <w:lang w:eastAsia="zh-CN"/>
        </w:rPr>
        <w:t>，</w:t>
      </w:r>
      <w:r>
        <w:t>针对碎片化信息整合困难与深度学习效率低下的痛点，提出了一套完整的端云协同知识图谱构建方案。通过融合多模态深度学习与认知图谱技术，系统实现了从</w:t>
      </w:r>
      <w:r>
        <w:rPr>
          <w:rFonts w:hint="eastAsia"/>
          <w:lang w:eastAsia="zh-CN"/>
        </w:rPr>
        <w:t>“</w:t>
      </w:r>
      <w:r>
        <w:t>被动记录</w:t>
      </w:r>
      <w:r>
        <w:rPr>
          <w:rFonts w:hint="eastAsia"/>
          <w:lang w:eastAsia="zh-CN"/>
        </w:rPr>
        <w:t>”</w:t>
      </w:r>
      <w:r>
        <w:t>到</w:t>
      </w:r>
      <w:r>
        <w:rPr>
          <w:rFonts w:hint="eastAsia"/>
          <w:lang w:eastAsia="zh-CN"/>
        </w:rPr>
        <w:t>“</w:t>
      </w:r>
      <w:r>
        <w:t>主动认知构建</w:t>
      </w:r>
      <w:r>
        <w:rPr>
          <w:rFonts w:hint="eastAsia"/>
          <w:lang w:eastAsia="zh-CN"/>
        </w:rPr>
        <w:t>”</w:t>
      </w:r>
      <w:r>
        <w:t>的范式转移。</w:t>
      </w:r>
    </w:p>
    <w:p w14:paraId="0DAAC976">
      <w:pPr>
        <w:pStyle w:val="5"/>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bookmarkStart w:id="11" w:name="_Toc146625975"/>
      <w:r>
        <w:rPr>
          <w:rFonts w:hint="eastAsia"/>
        </w:rPr>
        <w:t>技术创新点</w:t>
      </w:r>
      <w:bookmarkEnd w:id="11"/>
    </w:p>
    <w:p w14:paraId="18674F33">
      <w:pPr>
        <w:pStyle w:val="3"/>
        <w:pageBreakBefore w:val="0"/>
        <w:numPr>
          <w:numId w:val="0"/>
        </w:numPr>
        <w:kinsoku/>
        <w:wordWrap/>
        <w:overflowPunct/>
        <w:topLinePunct w:val="0"/>
        <w:autoSpaceDE/>
        <w:autoSpaceDN/>
        <w:bidi w:val="0"/>
        <w:adjustRightInd/>
        <w:snapToGrid/>
        <w:spacing w:line="300" w:lineRule="auto"/>
        <w:ind w:firstLine="210" w:firstLineChars="0"/>
        <w:textAlignment w:val="auto"/>
        <w:rPr>
          <w:rFonts w:hint="default"/>
          <w:b/>
          <w:bCs/>
          <w:lang w:val="en-US" w:eastAsia="zh-CN"/>
        </w:rPr>
      </w:pPr>
      <w:r>
        <w:rPr>
          <w:rFonts w:hint="eastAsia"/>
          <w:b/>
          <w:bCs/>
          <w:lang w:val="en-US" w:eastAsia="zh-CN"/>
        </w:rPr>
        <w:t>（1）多模态学习碎片驱动的知识图谱构建机制：</w:t>
      </w:r>
    </w:p>
    <w:p w14:paraId="1C22DC87">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针对课堂与自主学习场景中信息来源多样、形式碎片化的问题，项目提出一种</w:t>
      </w:r>
      <w:r>
        <w:rPr>
          <w:rFonts w:hint="default"/>
          <w:b/>
          <w:bCs/>
          <w:lang w:val="en-US" w:eastAsia="zh-CN"/>
        </w:rPr>
        <w:t>以多模态学习碎片为输入、以知识图谱为输出的统一建模机制</w:t>
      </w:r>
      <w:r>
        <w:rPr>
          <w:rFonts w:hint="default"/>
          <w:lang w:val="en-US" w:eastAsia="zh-CN"/>
        </w:rPr>
        <w:t>。系统能够同时处理图像（PPT、课本、板书）、音频（课堂讲解）和文本（文章、用户补充说明）等异构数据，并将其转化为统一的知识表示形式。</w:t>
      </w:r>
    </w:p>
    <w:p w14:paraId="1AA23A7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不同于传统笔记系统对内容的简单存储与检索，本项目以</w:t>
      </w:r>
      <w:r>
        <w:rPr>
          <w:rFonts w:hint="eastAsia"/>
          <w:lang w:val="en-US" w:eastAsia="zh-CN"/>
        </w:rPr>
        <w:t>“</w:t>
      </w:r>
      <w:r>
        <w:rPr>
          <w:rFonts w:hint="default"/>
          <w:b/>
          <w:bCs/>
          <w:lang w:val="en-US" w:eastAsia="zh-CN"/>
        </w:rPr>
        <w:t>知识单元抽取→概念建模→关系组织</w:t>
      </w:r>
      <w:r>
        <w:rPr>
          <w:rFonts w:hint="eastAsia"/>
          <w:lang w:val="en-US" w:eastAsia="zh-CN"/>
        </w:rPr>
        <w:t>”</w:t>
      </w:r>
      <w:r>
        <w:rPr>
          <w:rFonts w:hint="default"/>
          <w:lang w:val="en-US" w:eastAsia="zh-CN"/>
        </w:rPr>
        <w:t>为核心流程，实现从非结构化学习材料到结构化知识网络的自动转化。</w:t>
      </w:r>
    </w:p>
    <w:p w14:paraId="2CDDD339">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eastAsia"/>
          <w:b/>
          <w:bCs/>
          <w:lang w:val="en-US" w:eastAsia="zh-CN"/>
        </w:rPr>
      </w:pPr>
      <w:r>
        <w:rPr>
          <w:rFonts w:hint="eastAsia"/>
          <w:b/>
          <w:bCs/>
          <w:lang w:val="en-US" w:eastAsia="zh-CN"/>
        </w:rPr>
        <w:t>（2）基于实体对齐的增量式个人知识图谱更新方法：</w:t>
      </w:r>
    </w:p>
    <w:p w14:paraId="6C78C99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default"/>
          <w:lang w:val="en-US" w:eastAsia="zh-CN"/>
        </w:rPr>
        <w:t>本项目创新性地研发了适应个人长期学习场景的增量式图谱更新方法，解决了传统知识图谱需全量重建、难以及时响应新知识的难题。算法引入了基于语义相似度的</w:t>
      </w:r>
      <w:r>
        <w:rPr>
          <w:rFonts w:hint="default"/>
          <w:b/>
          <w:bCs/>
          <w:lang w:val="en-US" w:eastAsia="zh-CN"/>
        </w:rPr>
        <w:t>实体对齐与去重机制</w:t>
      </w:r>
      <w:r>
        <w:rPr>
          <w:rFonts w:hint="default"/>
          <w:lang w:val="en-US" w:eastAsia="zh-CN"/>
        </w:rPr>
        <w:t>，在处理新输入的学习素材时，能够智能判别其与既有知识库的关系</w:t>
      </w:r>
      <w:r>
        <w:rPr>
          <w:rFonts w:hint="eastAsia"/>
          <w:lang w:val="en-US" w:eastAsia="zh-CN"/>
        </w:rPr>
        <w:t>：</w:t>
      </w:r>
    </w:p>
    <w:p w14:paraId="262C3E3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 xml:space="preserve">① </w:t>
      </w:r>
      <w:r>
        <w:rPr>
          <w:rFonts w:hint="eastAsia"/>
          <w:b/>
          <w:bCs/>
          <w:lang w:val="en-US" w:eastAsia="zh-CN"/>
        </w:rPr>
        <w:t>新知发现</w:t>
      </w:r>
      <w:r>
        <w:rPr>
          <w:rFonts w:hint="eastAsia"/>
          <w:lang w:val="en-US" w:eastAsia="zh-CN"/>
        </w:rPr>
        <w:t>：若判定为全新概念，则自动创建新节点并挂载至相关上位概念下；</w:t>
      </w:r>
    </w:p>
    <w:p w14:paraId="25F7921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 xml:space="preserve">② </w:t>
      </w:r>
      <w:r>
        <w:rPr>
          <w:rFonts w:hint="default"/>
          <w:b/>
          <w:bCs/>
          <w:lang w:val="en-US" w:eastAsia="zh-CN"/>
        </w:rPr>
        <w:t>属性增强</w:t>
      </w:r>
      <w:r>
        <w:rPr>
          <w:rFonts w:hint="default"/>
          <w:lang w:val="en-US" w:eastAsia="zh-CN"/>
        </w:rPr>
        <w:t>：若为已知概念，则对定义、案例或公式进行属性维度的补充与细化；</w:t>
      </w:r>
    </w:p>
    <w:p w14:paraId="783F778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 xml:space="preserve">③ </w:t>
      </w:r>
      <w:r>
        <w:rPr>
          <w:rFonts w:hint="default"/>
          <w:b/>
          <w:bCs/>
          <w:lang w:val="en-US" w:eastAsia="zh-CN"/>
        </w:rPr>
        <w:t>关系融合</w:t>
      </w:r>
      <w:r>
        <w:rPr>
          <w:rFonts w:hint="default"/>
          <w:lang w:val="en-US" w:eastAsia="zh-CN"/>
        </w:rPr>
        <w:t>：若发现语义相近但表述不同的节点，则进行逻辑合并，从而保证知识图谱能够跨课时、跨章节甚至跨学科地持续生长，避免了传统笔记</w:t>
      </w:r>
      <w:r>
        <w:rPr>
          <w:rFonts w:hint="eastAsia"/>
          <w:lang w:val="en-US" w:eastAsia="zh-CN"/>
        </w:rPr>
        <w:t>“</w:t>
      </w:r>
      <w:r>
        <w:rPr>
          <w:rFonts w:hint="default"/>
          <w:lang w:val="en-US" w:eastAsia="zh-CN"/>
        </w:rPr>
        <w:t>越记越乱、越积越厚</w:t>
      </w:r>
      <w:r>
        <w:rPr>
          <w:rFonts w:hint="eastAsia"/>
          <w:lang w:val="en-US" w:eastAsia="zh-CN"/>
        </w:rPr>
        <w:t>”</w:t>
      </w:r>
      <w:r>
        <w:rPr>
          <w:rFonts w:hint="default"/>
          <w:lang w:val="en-US" w:eastAsia="zh-CN"/>
        </w:rPr>
        <w:t>的熵增现象。</w:t>
      </w:r>
    </w:p>
    <w:p w14:paraId="69BCCAF4">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（3）“人机回环”驱动的冲突检测与知识清洗机制：</w:t>
      </w:r>
    </w:p>
    <w:p w14:paraId="27072F2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多源知识融合的过程中，针对不同教材或口述内容可能存在的定义差异、推导路径冲突等问题，系统构建了基于逻辑约束的冲突检测机制。在实体对齐阶段，AI会自动评估新旧知识的语义一致性。一旦检测到潜在的逻辑矛盾（如定义互斥、参数不一致），系统将触发高亮预警，并生成对比卡片引导用户进行人工确认。</w:t>
      </w:r>
    </w:p>
    <w:p w14:paraId="4B909AA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这种</w:t>
      </w:r>
      <w:r>
        <w:rPr>
          <w:rFonts w:hint="eastAsia"/>
          <w:lang w:val="en-US" w:eastAsia="zh-CN"/>
        </w:rPr>
        <w:t>“</w:t>
      </w:r>
      <w:r>
        <w:rPr>
          <w:rFonts w:hint="default"/>
          <w:lang w:val="en-US" w:eastAsia="zh-CN"/>
        </w:rPr>
        <w:t>AI提案、人工决策</w:t>
      </w:r>
      <w:r>
        <w:rPr>
          <w:rFonts w:hint="eastAsia"/>
          <w:lang w:val="en-US" w:eastAsia="zh-CN"/>
        </w:rPr>
        <w:t>”</w:t>
      </w:r>
      <w:r>
        <w:rPr>
          <w:rFonts w:hint="default"/>
          <w:lang w:val="en-US" w:eastAsia="zh-CN"/>
        </w:rPr>
        <w:t>的人机协同模式，有效规避了大模型幻觉导致的错误知识覆盖风险，在保障自动化效率的同时，极大提升了个人知识库的</w:t>
      </w:r>
      <w:r>
        <w:rPr>
          <w:rFonts w:hint="default"/>
          <w:b/>
          <w:bCs/>
          <w:lang w:val="en-US" w:eastAsia="zh-CN"/>
        </w:rPr>
        <w:t>准确性与可信度</w:t>
      </w:r>
      <w:r>
        <w:rPr>
          <w:rFonts w:hint="default"/>
          <w:lang w:val="en-US" w:eastAsia="zh-CN"/>
        </w:rPr>
        <w:t>。</w:t>
      </w:r>
    </w:p>
    <w:p w14:paraId="70A110F6">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（4）</w:t>
      </w:r>
      <w:r>
        <w:rPr>
          <w:rFonts w:hint="default"/>
          <w:b/>
          <w:bCs/>
          <w:lang w:val="en-US" w:eastAsia="zh-CN"/>
        </w:rPr>
        <w:t>隐私优先的端云协同轻重分离计算架构</w:t>
      </w:r>
      <w:r>
        <w:rPr>
          <w:rFonts w:hint="eastAsia"/>
          <w:b/>
          <w:bCs/>
          <w:lang w:val="en-US" w:eastAsia="zh-CN"/>
        </w:rPr>
        <w:t>：</w:t>
      </w:r>
    </w:p>
    <w:p w14:paraId="2C4F201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为了平衡移动端的便携性、隐私性与云端的强大算力，系统采用了</w:t>
      </w:r>
      <w:r>
        <w:rPr>
          <w:rFonts w:hint="eastAsia"/>
          <w:lang w:val="en-US" w:eastAsia="zh-CN"/>
        </w:rPr>
        <w:t>“</w:t>
      </w:r>
      <w:r>
        <w:rPr>
          <w:rFonts w:hint="default"/>
          <w:b/>
          <w:bCs/>
          <w:lang w:val="en-US" w:eastAsia="zh-CN"/>
        </w:rPr>
        <w:t>端侧轻量化预处理+云端大模型推理</w:t>
      </w:r>
      <w:r>
        <w:rPr>
          <w:rFonts w:hint="eastAsia"/>
          <w:lang w:val="en-US" w:eastAsia="zh-CN"/>
        </w:rPr>
        <w:t>”的</w:t>
      </w:r>
      <w:r>
        <w:rPr>
          <w:rFonts w:hint="default"/>
          <w:lang w:val="en-US" w:eastAsia="zh-CN"/>
        </w:rPr>
        <w:t>协同架构：</w:t>
      </w:r>
    </w:p>
    <w:p w14:paraId="3483A5C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① </w:t>
      </w:r>
      <w:r>
        <w:rPr>
          <w:rFonts w:hint="default"/>
          <w:b/>
          <w:bCs/>
          <w:lang w:val="en-US" w:eastAsia="zh-CN"/>
        </w:rPr>
        <w:t>端侧</w:t>
      </w:r>
      <w:r>
        <w:rPr>
          <w:rFonts w:hint="default"/>
          <w:lang w:val="en-US" w:eastAsia="zh-CN"/>
        </w:rPr>
        <w:t>（Edge）：部署轻量化模型，负责高频、低延时且对隐私敏感的任务，如OCR文字提取、VAD语音活动检测及关键词（</w:t>
      </w:r>
      <w:r>
        <w:rPr>
          <w:rFonts w:hint="eastAsia"/>
          <w:lang w:val="en-US" w:eastAsia="zh-CN"/>
        </w:rPr>
        <w:t>“</w:t>
      </w:r>
      <w:r>
        <w:rPr>
          <w:rFonts w:hint="default"/>
          <w:lang w:val="en-US" w:eastAsia="zh-CN"/>
        </w:rPr>
        <w:t>重点</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必考</w:t>
      </w:r>
      <w:r>
        <w:rPr>
          <w:rFonts w:hint="eastAsia"/>
          <w:lang w:val="en-US" w:eastAsia="zh-CN"/>
        </w:rPr>
        <w:t>”</w:t>
      </w:r>
      <w:r>
        <w:rPr>
          <w:rFonts w:hint="default"/>
          <w:lang w:val="en-US" w:eastAsia="zh-CN"/>
        </w:rPr>
        <w:t>）的毫秒级打点；</w:t>
      </w:r>
    </w:p>
    <w:p w14:paraId="5043E6C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② </w:t>
      </w:r>
      <w:r>
        <w:rPr>
          <w:rFonts w:hint="default"/>
          <w:b/>
          <w:bCs/>
          <w:lang w:val="en-US" w:eastAsia="zh-CN"/>
        </w:rPr>
        <w:t>云端</w:t>
      </w:r>
      <w:r>
        <w:rPr>
          <w:rFonts w:hint="default"/>
          <w:lang w:val="en-US" w:eastAsia="zh-CN"/>
        </w:rPr>
        <w:t>（Cloud）：承载计算密集型任务，负责复杂的自然语言理解</w:t>
      </w:r>
      <w:r>
        <w:rPr>
          <w:rFonts w:hint="eastAsia"/>
          <w:lang w:val="en-US" w:eastAsia="zh-CN"/>
        </w:rPr>
        <w:t>与知识抽取</w:t>
      </w:r>
      <w:r>
        <w:rPr>
          <w:rFonts w:hint="default"/>
          <w:lang w:val="en-US" w:eastAsia="zh-CN"/>
        </w:rPr>
        <w:t>、实体对齐</w:t>
      </w:r>
      <w:r>
        <w:rPr>
          <w:rFonts w:hint="eastAsia"/>
          <w:lang w:val="en-US" w:eastAsia="zh-CN"/>
        </w:rPr>
        <w:t>、</w:t>
      </w:r>
      <w:r>
        <w:rPr>
          <w:rFonts w:hint="default"/>
          <w:lang w:val="en-US" w:eastAsia="zh-CN"/>
        </w:rPr>
        <w:t>图谱推理</w:t>
      </w:r>
      <w:r>
        <w:rPr>
          <w:rFonts w:hint="eastAsia"/>
          <w:lang w:val="en-US" w:eastAsia="zh-CN"/>
        </w:rPr>
        <w:t>与生成式任务</w:t>
      </w:r>
      <w:r>
        <w:rPr>
          <w:rFonts w:hint="default"/>
          <w:lang w:val="en-US" w:eastAsia="zh-CN"/>
        </w:rPr>
        <w:t>。</w:t>
      </w:r>
    </w:p>
    <w:p w14:paraId="2A1553A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该架构不仅确保了用户核心数据（如原始录音）在脱敏前不离端，同时也保障了复杂知识构建任务的高效执行，具备良好的工程可落地性。</w:t>
      </w:r>
    </w:p>
    <w:p w14:paraId="24C0F9CB">
      <w:pPr>
        <w:pStyle w:val="5"/>
        <w:pageBreakBefore w:val="0"/>
        <w:kinsoku/>
        <w:wordWrap/>
        <w:overflowPunct/>
        <w:topLinePunct w:val="0"/>
        <w:autoSpaceDE/>
        <w:autoSpaceDN/>
        <w:bidi w:val="0"/>
        <w:adjustRightInd/>
        <w:snapToGrid/>
        <w:spacing w:line="300" w:lineRule="auto"/>
        <w:textAlignment w:val="auto"/>
      </w:pPr>
      <w:bookmarkStart w:id="12" w:name="_Toc146625976"/>
      <w:r>
        <w:rPr>
          <w:rFonts w:hint="eastAsia"/>
        </w:rPr>
        <w:t>功能创新点</w:t>
      </w:r>
      <w:bookmarkEnd w:id="12"/>
    </w:p>
    <w:p w14:paraId="3B6B60C6">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（1）从“被动问答”向“主动构建”的学习范式转移：</w:t>
      </w:r>
    </w:p>
    <w:p w14:paraId="02E9A10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该架构不仅确保了用户核心数据（如原始录音）在脱敏前不离端，同时也保障了复杂知识构建任务的高效执行，具备良好的工程可落地性。</w:t>
      </w:r>
    </w:p>
    <w:p w14:paraId="6783FF5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与市面上主流AI学习产品以</w:t>
      </w:r>
      <w:r>
        <w:rPr>
          <w:rFonts w:hint="eastAsia"/>
          <w:lang w:val="en-US" w:eastAsia="zh-CN"/>
        </w:rPr>
        <w:t>“</w:t>
      </w:r>
      <w:r>
        <w:rPr>
          <w:rFonts w:hint="default"/>
          <w:lang w:val="en-US" w:eastAsia="zh-CN"/>
        </w:rPr>
        <w:t>用户提问</w:t>
      </w:r>
      <w:r>
        <w:rPr>
          <w:rFonts w:hint="eastAsia"/>
          <w:lang w:val="en-US" w:eastAsia="zh-CN"/>
        </w:rPr>
        <w:t>--</w:t>
      </w:r>
      <w:r>
        <w:rPr>
          <w:rFonts w:hint="default"/>
          <w:lang w:val="en-US" w:eastAsia="zh-CN"/>
        </w:rPr>
        <w:t>模型回答</w:t>
      </w:r>
      <w:r>
        <w:rPr>
          <w:rFonts w:hint="eastAsia"/>
          <w:lang w:val="en-US" w:eastAsia="zh-CN"/>
        </w:rPr>
        <w:t>”</w:t>
      </w:r>
      <w:r>
        <w:rPr>
          <w:rFonts w:hint="default"/>
          <w:lang w:val="en-US" w:eastAsia="zh-CN"/>
        </w:rPr>
        <w:t>的被动响应模式不同，本项目确立了以</w:t>
      </w:r>
      <w:r>
        <w:rPr>
          <w:rFonts w:hint="eastAsia"/>
          <w:lang w:val="en-US" w:eastAsia="zh-CN"/>
        </w:rPr>
        <w:t>“</w:t>
      </w:r>
      <w:r>
        <w:rPr>
          <w:rFonts w:hint="default"/>
          <w:b/>
          <w:bCs/>
          <w:lang w:val="en-US" w:eastAsia="zh-CN"/>
        </w:rPr>
        <w:t>自动构建知识体系</w:t>
      </w:r>
      <w:r>
        <w:rPr>
          <w:rFonts w:hint="eastAsia"/>
          <w:lang w:val="en-US" w:eastAsia="zh-CN"/>
        </w:rPr>
        <w:t>”</w:t>
      </w:r>
      <w:r>
        <w:rPr>
          <w:rFonts w:hint="default"/>
          <w:b/>
          <w:bCs/>
          <w:lang w:val="en-US" w:eastAsia="zh-CN"/>
        </w:rPr>
        <w:t>为第一目标的主动服务范式</w:t>
      </w:r>
      <w:r>
        <w:rPr>
          <w:rFonts w:hint="eastAsia"/>
          <w:lang w:val="en-US" w:eastAsia="zh-CN"/>
        </w:rPr>
        <w:t>，AI问答仅作为基于知识结构的最终服务形态。</w:t>
      </w:r>
    </w:p>
    <w:p w14:paraId="088EB3A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系统</w:t>
      </w:r>
      <w:r>
        <w:rPr>
          <w:rFonts w:hint="default"/>
          <w:lang w:val="en-US" w:eastAsia="zh-CN"/>
        </w:rPr>
        <w:t>在用户学习的过程中，</w:t>
      </w:r>
      <w:r>
        <w:rPr>
          <w:rFonts w:hint="eastAsia"/>
          <w:lang w:val="en-US" w:eastAsia="zh-CN"/>
        </w:rPr>
        <w:t>主动</w:t>
      </w:r>
      <w:r>
        <w:rPr>
          <w:rFonts w:hint="default"/>
          <w:lang w:val="en-US" w:eastAsia="zh-CN"/>
        </w:rPr>
        <w:t>地将零散的信息碎片实时转化为</w:t>
      </w:r>
      <w:r>
        <w:rPr>
          <w:rFonts w:hint="default"/>
          <w:b/>
          <w:bCs/>
          <w:lang w:val="en-US" w:eastAsia="zh-CN"/>
        </w:rPr>
        <w:t>结构化、可推理的知识</w:t>
      </w:r>
      <w:r>
        <w:rPr>
          <w:rFonts w:hint="eastAsia"/>
          <w:b/>
          <w:bCs/>
          <w:lang w:val="en-US" w:eastAsia="zh-CN"/>
        </w:rPr>
        <w:t>体系</w:t>
      </w:r>
      <w:r>
        <w:rPr>
          <w:rFonts w:hint="default"/>
          <w:lang w:val="en-US" w:eastAsia="zh-CN"/>
        </w:rPr>
        <w:t>。这种转变从根本上帮助用户完成了从</w:t>
      </w:r>
      <w:r>
        <w:rPr>
          <w:rFonts w:hint="eastAsia"/>
          <w:lang w:val="en-US" w:eastAsia="zh-CN"/>
        </w:rPr>
        <w:t>“</w:t>
      </w:r>
      <w:r>
        <w:rPr>
          <w:rFonts w:hint="default"/>
          <w:lang w:val="en-US" w:eastAsia="zh-CN"/>
        </w:rPr>
        <w:t>碎片化接收</w:t>
      </w:r>
      <w:r>
        <w:rPr>
          <w:rFonts w:hint="eastAsia"/>
          <w:lang w:val="en-US" w:eastAsia="zh-CN"/>
        </w:rPr>
        <w:t>”</w:t>
      </w:r>
      <w:r>
        <w:rPr>
          <w:rFonts w:hint="default"/>
          <w:lang w:val="en-US" w:eastAsia="zh-CN"/>
        </w:rPr>
        <w:t>到</w:t>
      </w:r>
      <w:r>
        <w:rPr>
          <w:rFonts w:hint="eastAsia"/>
          <w:lang w:val="en-US" w:eastAsia="zh-CN"/>
        </w:rPr>
        <w:t>“</w:t>
      </w:r>
      <w:r>
        <w:rPr>
          <w:rFonts w:hint="default"/>
          <w:lang w:val="en-US" w:eastAsia="zh-CN"/>
        </w:rPr>
        <w:t>体系化内化</w:t>
      </w:r>
      <w:r>
        <w:rPr>
          <w:rFonts w:hint="eastAsia"/>
          <w:lang w:val="en-US" w:eastAsia="zh-CN"/>
        </w:rPr>
        <w:t>”</w:t>
      </w:r>
      <w:r>
        <w:rPr>
          <w:rFonts w:hint="default"/>
          <w:lang w:val="en-US" w:eastAsia="zh-CN"/>
        </w:rPr>
        <w:t>的认知跃迁。</w:t>
      </w:r>
    </w:p>
    <w:p w14:paraId="6C357DC3">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（2）面向学习过程的全链路结构化输出：</w:t>
      </w:r>
    </w:p>
    <w:p w14:paraId="656051E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项目构建了从多模态输入到多维输出的完整闭环。系统生成的不仅仅是文本摘要，而是与底层知识图谱节点一一映射的动态学习产物，包括：</w:t>
      </w:r>
    </w:p>
    <w:p w14:paraId="5AC5AA4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① </w:t>
      </w:r>
      <w:r>
        <w:rPr>
          <w:rFonts w:hint="default"/>
          <w:b/>
          <w:bCs/>
          <w:lang w:val="en-US" w:eastAsia="zh-CN"/>
        </w:rPr>
        <w:t>动态知识文档</w:t>
      </w:r>
      <w:r>
        <w:rPr>
          <w:rFonts w:hint="default"/>
          <w:lang w:val="en-US" w:eastAsia="zh-CN"/>
        </w:rPr>
        <w:t>：按课程</w:t>
      </w:r>
      <w:r>
        <w:rPr>
          <w:rFonts w:hint="eastAsia"/>
          <w:lang w:val="en-US" w:eastAsia="zh-CN"/>
        </w:rPr>
        <w:t>与章节</w:t>
      </w:r>
      <w:r>
        <w:rPr>
          <w:rFonts w:hint="default"/>
          <w:lang w:val="en-US" w:eastAsia="zh-CN"/>
        </w:rPr>
        <w:t>逻辑自动聚合的结构化笔记；</w:t>
      </w:r>
    </w:p>
    <w:p w14:paraId="65908E11">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② </w:t>
      </w:r>
      <w:r>
        <w:rPr>
          <w:rFonts w:hint="default"/>
          <w:b/>
          <w:bCs/>
          <w:lang w:val="en-US" w:eastAsia="zh-CN"/>
        </w:rPr>
        <w:t>可视化思维导图</w:t>
      </w:r>
      <w:r>
        <w:rPr>
          <w:rFonts w:hint="default"/>
          <w:lang w:val="en-US" w:eastAsia="zh-CN"/>
        </w:rPr>
        <w:t>：由图谱拓扑结构自动映射生成的</w:t>
      </w:r>
      <w:r>
        <w:rPr>
          <w:rFonts w:hint="eastAsia"/>
          <w:lang w:val="en-US" w:eastAsia="zh-CN"/>
        </w:rPr>
        <w:t>思维导图与学习</w:t>
      </w:r>
      <w:r>
        <w:rPr>
          <w:rFonts w:hint="default"/>
          <w:lang w:val="en-US" w:eastAsia="zh-CN"/>
        </w:rPr>
        <w:t>大纲；</w:t>
      </w:r>
    </w:p>
    <w:p w14:paraId="502B0796">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b w:val="0"/>
          <w:bCs w:val="0"/>
          <w:lang w:val="en-US" w:eastAsia="zh-CN"/>
        </w:rPr>
        <w:t xml:space="preserve">③ </w:t>
      </w:r>
      <w:r>
        <w:rPr>
          <w:rFonts w:hint="default"/>
          <w:b/>
          <w:bCs/>
          <w:lang w:val="en-US" w:eastAsia="zh-CN"/>
        </w:rPr>
        <w:t>浓缩型知识摘要</w:t>
      </w:r>
      <w:r>
        <w:rPr>
          <w:rFonts w:hint="default"/>
          <w:lang w:val="en-US" w:eastAsia="zh-CN"/>
        </w:rPr>
        <w:t>：针对核心考点</w:t>
      </w:r>
      <w:r>
        <w:rPr>
          <w:rFonts w:hint="eastAsia"/>
          <w:lang w:val="en-US" w:eastAsia="zh-CN"/>
        </w:rPr>
        <w:t>、重点难点</w:t>
      </w:r>
      <w:r>
        <w:rPr>
          <w:rFonts w:hint="default"/>
          <w:lang w:val="en-US" w:eastAsia="zh-CN"/>
        </w:rPr>
        <w:t>自动提炼的</w:t>
      </w:r>
      <w:r>
        <w:rPr>
          <w:rFonts w:hint="eastAsia"/>
          <w:lang w:val="en-US" w:eastAsia="zh-CN"/>
        </w:rPr>
        <w:t>浓缩型知识摘要</w:t>
      </w:r>
      <w:r>
        <w:rPr>
          <w:rFonts w:hint="default"/>
          <w:lang w:val="en-US" w:eastAsia="zh-CN"/>
        </w:rPr>
        <w:t>。</w:t>
      </w:r>
    </w:p>
    <w:p w14:paraId="7F0F53A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所有产物均支持</w:t>
      </w:r>
      <w:r>
        <w:rPr>
          <w:rFonts w:hint="eastAsia"/>
          <w:lang w:val="en-US" w:eastAsia="zh-CN"/>
        </w:rPr>
        <w:t>“</w:t>
      </w:r>
      <w:r>
        <w:rPr>
          <w:rFonts w:hint="default"/>
          <w:b/>
          <w:bCs/>
          <w:lang w:val="en-US" w:eastAsia="zh-CN"/>
        </w:rPr>
        <w:t>原点回溯</w:t>
      </w:r>
      <w:r>
        <w:rPr>
          <w:rFonts w:hint="eastAsia"/>
          <w:lang w:val="en-US" w:eastAsia="zh-CN"/>
        </w:rPr>
        <w:t>”</w:t>
      </w:r>
      <w:r>
        <w:rPr>
          <w:rFonts w:hint="default"/>
          <w:lang w:val="en-US" w:eastAsia="zh-CN"/>
        </w:rPr>
        <w:t>功能，用户点击任意知识点，即可跳转至对应的</w:t>
      </w:r>
      <w:r>
        <w:rPr>
          <w:rFonts w:hint="eastAsia"/>
          <w:lang w:val="en-US" w:eastAsia="zh-CN"/>
        </w:rPr>
        <w:t>知识文档（包含原始音频、文本及ppt内容）</w:t>
      </w:r>
      <w:r>
        <w:rPr>
          <w:rFonts w:hint="default"/>
          <w:lang w:val="en-US" w:eastAsia="zh-CN"/>
        </w:rPr>
        <w:t>，避免传统AI总结</w:t>
      </w:r>
      <w:r>
        <w:rPr>
          <w:rFonts w:hint="eastAsia"/>
          <w:lang w:val="en-US" w:eastAsia="zh-CN"/>
        </w:rPr>
        <w:t>“</w:t>
      </w:r>
      <w:r>
        <w:rPr>
          <w:rFonts w:hint="default"/>
          <w:lang w:val="en-US" w:eastAsia="zh-CN"/>
        </w:rPr>
        <w:t>不可追溯、不可验证</w:t>
      </w:r>
      <w:r>
        <w:rPr>
          <w:rFonts w:hint="eastAsia"/>
          <w:lang w:val="en-US" w:eastAsia="zh-CN"/>
        </w:rPr>
        <w:t>”</w:t>
      </w:r>
      <w:r>
        <w:rPr>
          <w:rFonts w:hint="default"/>
          <w:lang w:val="en-US" w:eastAsia="zh-CN"/>
        </w:rPr>
        <w:t>的问题。</w:t>
      </w:r>
    </w:p>
    <w:p w14:paraId="2663FA63">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（3）基于知识图谱的智能复习与错因定位机制：</w:t>
      </w:r>
    </w:p>
    <w:p w14:paraId="39C5B12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系统超越了传统题库</w:t>
      </w:r>
      <w:r>
        <w:rPr>
          <w:rFonts w:hint="eastAsia"/>
          <w:lang w:val="en-US" w:eastAsia="zh-CN"/>
        </w:rPr>
        <w:t>“</w:t>
      </w:r>
      <w:r>
        <w:rPr>
          <w:rFonts w:hint="default"/>
          <w:lang w:val="en-US" w:eastAsia="zh-CN"/>
        </w:rPr>
        <w:t>只统计分数</w:t>
      </w:r>
      <w:r>
        <w:rPr>
          <w:rFonts w:hint="eastAsia"/>
          <w:lang w:val="en-US" w:eastAsia="zh-CN"/>
        </w:rPr>
        <w:t>”</w:t>
      </w:r>
      <w:r>
        <w:rPr>
          <w:rFonts w:hint="default"/>
          <w:lang w:val="en-US" w:eastAsia="zh-CN"/>
        </w:rPr>
        <w:t>的浅层分析，基于个人知识图谱实现了深度的认知诊断。系统能够根据图谱的</w:t>
      </w:r>
      <w:r>
        <w:rPr>
          <w:rFonts w:hint="default"/>
          <w:b/>
          <w:bCs/>
          <w:lang w:val="en-US" w:eastAsia="zh-CN"/>
        </w:rPr>
        <w:t>完整性约束</w:t>
      </w:r>
      <w:r>
        <w:rPr>
          <w:rFonts w:hint="default"/>
          <w:lang w:val="en-US" w:eastAsia="zh-CN"/>
        </w:rPr>
        <w:t>（如检测到有推论节点但缺失公理节点）主动发现</w:t>
      </w:r>
      <w:r>
        <w:rPr>
          <w:rFonts w:hint="default"/>
          <w:b/>
          <w:bCs/>
          <w:lang w:val="en-US" w:eastAsia="zh-CN"/>
        </w:rPr>
        <w:t>知识盲区</w:t>
      </w:r>
      <w:r>
        <w:rPr>
          <w:rFonts w:hint="default"/>
          <w:lang w:val="en-US" w:eastAsia="zh-CN"/>
        </w:rPr>
        <w:t>，并基于图谱生成个性化测评题目。用户作答后，</w:t>
      </w:r>
      <w:r>
        <w:rPr>
          <w:rFonts w:hint="default"/>
          <w:b/>
          <w:bCs/>
          <w:lang w:val="en-US" w:eastAsia="zh-CN"/>
        </w:rPr>
        <w:t>错题</w:t>
      </w:r>
      <w:r>
        <w:rPr>
          <w:rFonts w:hint="default"/>
          <w:lang w:val="en-US" w:eastAsia="zh-CN"/>
        </w:rPr>
        <w:t>将被</w:t>
      </w:r>
      <w:r>
        <w:rPr>
          <w:rFonts w:hint="default"/>
          <w:b/>
          <w:bCs/>
          <w:lang w:val="en-US" w:eastAsia="zh-CN"/>
        </w:rPr>
        <w:t>精准映射</w:t>
      </w:r>
      <w:r>
        <w:rPr>
          <w:rFonts w:hint="default"/>
          <w:lang w:val="en-US" w:eastAsia="zh-CN"/>
        </w:rPr>
        <w:t>回图谱中的具体节点，并被标记为</w:t>
      </w:r>
      <w:r>
        <w:rPr>
          <w:rFonts w:hint="eastAsia"/>
          <w:lang w:val="en-US" w:eastAsia="zh-CN"/>
        </w:rPr>
        <w:t>“</w:t>
      </w:r>
      <w:r>
        <w:rPr>
          <w:rFonts w:hint="default"/>
          <w:lang w:val="en-US" w:eastAsia="zh-CN"/>
        </w:rPr>
        <w:t>薄弱点</w:t>
      </w:r>
      <w:r>
        <w:rPr>
          <w:rFonts w:hint="eastAsia"/>
          <w:lang w:val="en-US" w:eastAsia="zh-CN"/>
        </w:rPr>
        <w:t>”，用户可直接跳转至相关知识内容。</w:t>
      </w:r>
      <w:r>
        <w:rPr>
          <w:rFonts w:hint="default"/>
          <w:lang w:val="en-US" w:eastAsia="zh-CN"/>
        </w:rPr>
        <w:t>这构建了</w:t>
      </w:r>
      <w:r>
        <w:rPr>
          <w:rFonts w:hint="eastAsia"/>
          <w:lang w:val="en-US" w:eastAsia="zh-CN"/>
        </w:rPr>
        <w:t>“</w:t>
      </w:r>
      <w:r>
        <w:rPr>
          <w:rFonts w:hint="default"/>
          <w:lang w:val="en-US" w:eastAsia="zh-CN"/>
        </w:rPr>
        <w:t>测评诊断—图谱定位—溯源回顾—针对强化</w:t>
      </w:r>
      <w:r>
        <w:rPr>
          <w:rFonts w:hint="eastAsia"/>
          <w:lang w:val="en-US" w:eastAsia="zh-CN"/>
        </w:rPr>
        <w:t>”</w:t>
      </w:r>
      <w:r>
        <w:rPr>
          <w:rFonts w:hint="default"/>
          <w:lang w:val="en-US" w:eastAsia="zh-CN"/>
        </w:rPr>
        <w:t>的高效复习闭环，实现了因材施教的自适应学习。</w:t>
      </w:r>
    </w:p>
    <w:p w14:paraId="3076390F">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b/>
          <w:bCs/>
          <w:lang w:val="en-US" w:eastAsia="zh-CN"/>
        </w:rPr>
      </w:pPr>
      <w:r>
        <w:rPr>
          <w:rFonts w:hint="eastAsia"/>
          <w:b/>
          <w:bCs/>
          <w:lang w:val="en-US" w:eastAsia="zh-CN"/>
        </w:rPr>
        <w:t>（4）融合教师强调与历年真题的重点识别机制：</w:t>
      </w:r>
    </w:p>
    <w:p w14:paraId="18FFF2C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系统不仅关注知识本身，</w:t>
      </w:r>
      <w:r>
        <w:rPr>
          <w:rFonts w:hint="eastAsia"/>
          <w:lang w:val="en-US" w:eastAsia="zh-CN"/>
        </w:rPr>
        <w:t>也</w:t>
      </w:r>
      <w:r>
        <w:rPr>
          <w:rFonts w:hint="default"/>
          <w:lang w:val="en-US" w:eastAsia="zh-CN"/>
        </w:rPr>
        <w:t>关注知识的</w:t>
      </w:r>
      <w:r>
        <w:rPr>
          <w:rFonts w:hint="eastAsia"/>
          <w:lang w:val="en-US" w:eastAsia="zh-CN"/>
        </w:rPr>
        <w:t>“</w:t>
      </w:r>
      <w:r>
        <w:rPr>
          <w:rFonts w:hint="default"/>
          <w:lang w:val="en-US" w:eastAsia="zh-CN"/>
        </w:rPr>
        <w:t>考试价值</w:t>
      </w:r>
      <w:r>
        <w:rPr>
          <w:rFonts w:hint="eastAsia"/>
          <w:lang w:val="en-US" w:eastAsia="zh-CN"/>
        </w:rPr>
        <w:t>”</w:t>
      </w:r>
      <w:r>
        <w:rPr>
          <w:rFonts w:hint="default"/>
          <w:lang w:val="en-US" w:eastAsia="zh-CN"/>
        </w:rPr>
        <w:t>。系统能够综合分析课堂音频中教师</w:t>
      </w:r>
      <w:r>
        <w:rPr>
          <w:rFonts w:hint="eastAsia"/>
          <w:lang w:val="en-US" w:eastAsia="zh-CN"/>
        </w:rPr>
        <w:t>口头强调的内容</w:t>
      </w:r>
      <w:r>
        <w:rPr>
          <w:rFonts w:hint="default"/>
          <w:lang w:val="en-US" w:eastAsia="zh-CN"/>
        </w:rPr>
        <w:t>（如</w:t>
      </w:r>
      <w:r>
        <w:rPr>
          <w:rFonts w:hint="eastAsia"/>
          <w:lang w:val="en-US" w:eastAsia="zh-CN"/>
        </w:rPr>
        <w:t>“重点”“必考”</w:t>
      </w:r>
      <w:r>
        <w:rPr>
          <w:rFonts w:hint="default"/>
          <w:lang w:val="en-US" w:eastAsia="zh-CN"/>
        </w:rPr>
        <w:t>）以及导入的历年真题数据，在知识图谱上生成可视化的</w:t>
      </w:r>
      <w:r>
        <w:rPr>
          <w:rFonts w:hint="default"/>
          <w:b/>
          <w:bCs/>
          <w:lang w:val="en-US" w:eastAsia="zh-CN"/>
        </w:rPr>
        <w:t>考点热力</w:t>
      </w:r>
      <w:r>
        <w:rPr>
          <w:rFonts w:hint="eastAsia"/>
          <w:b/>
          <w:bCs/>
          <w:lang w:val="en-US" w:eastAsia="zh-CN"/>
        </w:rPr>
        <w:t>标记</w:t>
      </w:r>
      <w:r>
        <w:rPr>
          <w:rFonts w:hint="default"/>
          <w:lang w:val="en-US" w:eastAsia="zh-CN"/>
        </w:rPr>
        <w:t>。通过可视化方式区分教师重点与考试高频知识点，辅助学生进行高效复习决策</w:t>
      </w:r>
      <w:r>
        <w:rPr>
          <w:rFonts w:hint="eastAsia"/>
          <w:lang w:val="en-US" w:eastAsia="zh-CN"/>
        </w:rPr>
        <w:t>，</w:t>
      </w:r>
      <w:r>
        <w:rPr>
          <w:rFonts w:hint="default"/>
          <w:lang w:val="en-US" w:eastAsia="zh-CN"/>
        </w:rPr>
        <w:t>极大地提升了备考的精准度。</w:t>
      </w:r>
    </w:p>
    <w:p w14:paraId="296B4003">
      <w:pPr>
        <w:pStyle w:val="5"/>
        <w:pageBreakBefore w:val="0"/>
        <w:kinsoku/>
        <w:wordWrap/>
        <w:overflowPunct/>
        <w:topLinePunct w:val="0"/>
        <w:autoSpaceDE/>
        <w:autoSpaceDN/>
        <w:bidi w:val="0"/>
        <w:adjustRightInd/>
        <w:snapToGrid/>
        <w:spacing w:line="300" w:lineRule="auto"/>
        <w:textAlignment w:val="auto"/>
      </w:pPr>
      <w:bookmarkStart w:id="13" w:name="_Toc146625977"/>
      <w:r>
        <w:rPr>
          <w:rFonts w:hint="eastAsia"/>
        </w:rPr>
        <w:t>其他创新点</w:t>
      </w:r>
      <w:bookmarkEnd w:id="13"/>
    </w:p>
    <w:p w14:paraId="740EBDBE">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（1）面向个人长期学习的知识资产化设计：</w:t>
      </w:r>
    </w:p>
    <w:p w14:paraId="40D8EF12">
      <w:pPr>
        <w:pStyle w:val="3"/>
        <w:pageBreakBefore w:val="0"/>
        <w:kinsoku/>
        <w:wordWrap/>
        <w:overflowPunct/>
        <w:topLinePunct w:val="0"/>
        <w:autoSpaceDE/>
        <w:autoSpaceDN/>
        <w:bidi w:val="0"/>
        <w:adjustRightInd/>
        <w:snapToGrid/>
        <w:spacing w:line="300" w:lineRule="auto"/>
        <w:ind w:firstLine="480"/>
        <w:textAlignment w:val="auto"/>
      </w:pPr>
      <w:r>
        <w:t>本项目将知识图谱定义为一种可增值的个人资产。随着用户使用时间的增长，图谱不仅会记录单一课程的知识，更会逐渐涌现出跨学科、跨领域的潜在关联（例如数学工具在物理学科中的应用）。</w:t>
      </w:r>
    </w:p>
    <w:p w14:paraId="3159809F">
      <w:pPr>
        <w:pStyle w:val="3"/>
        <w:pageBreakBefore w:val="0"/>
        <w:kinsoku/>
        <w:wordWrap/>
        <w:overflowPunct/>
        <w:topLinePunct w:val="0"/>
        <w:autoSpaceDE/>
        <w:autoSpaceDN/>
        <w:bidi w:val="0"/>
        <w:adjustRightInd/>
        <w:snapToGrid/>
        <w:spacing w:line="300" w:lineRule="auto"/>
        <w:ind w:firstLine="480"/>
        <w:textAlignment w:val="auto"/>
      </w:pPr>
      <w:r>
        <w:t>知识结构可随着学习深入不断完善，并可复用于后续课程、复习阶段甚至相关学科的学习。</w:t>
      </w:r>
    </w:p>
    <w:p w14:paraId="1514145B">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（2）高可解释性的学习辅助系统：</w:t>
      </w:r>
    </w:p>
    <w:p w14:paraId="57660997">
      <w:pPr>
        <w:pStyle w:val="3"/>
        <w:pageBreakBefore w:val="0"/>
        <w:kinsoku/>
        <w:wordWrap/>
        <w:overflowPunct/>
        <w:topLinePunct w:val="0"/>
        <w:autoSpaceDE/>
        <w:autoSpaceDN/>
        <w:bidi w:val="0"/>
        <w:adjustRightInd/>
        <w:snapToGrid/>
        <w:spacing w:line="300" w:lineRule="auto"/>
        <w:ind w:firstLine="480"/>
        <w:textAlignment w:val="auto"/>
      </w:pPr>
      <w:r>
        <w:t>为了解决教育领域对AI</w:t>
      </w:r>
      <w:r>
        <w:rPr>
          <w:rFonts w:hint="eastAsia"/>
          <w:lang w:eastAsia="zh-CN"/>
        </w:rPr>
        <w:t>“</w:t>
      </w:r>
      <w:r>
        <w:t>黑盒</w:t>
      </w:r>
      <w:r>
        <w:rPr>
          <w:rFonts w:hint="eastAsia"/>
          <w:lang w:eastAsia="zh-CN"/>
        </w:rPr>
        <w:t>”</w:t>
      </w:r>
      <w:r>
        <w:t>特性的担忧，本项目坚持</w:t>
      </w:r>
      <w:r>
        <w:rPr>
          <w:rFonts w:hint="eastAsia"/>
          <w:lang w:eastAsia="zh-CN"/>
        </w:rPr>
        <w:t>“</w:t>
      </w:r>
      <w:r>
        <w:t>白盒化</w:t>
      </w:r>
      <w:r>
        <w:rPr>
          <w:rFonts w:hint="eastAsia"/>
          <w:lang w:eastAsia="zh-CN"/>
        </w:rPr>
        <w:t>”</w:t>
      </w:r>
      <w:r>
        <w:t>设计原则。系统中所有自动生成内容</w:t>
      </w:r>
      <w:r>
        <w:rPr>
          <w:rFonts w:hint="eastAsia"/>
          <w:lang w:eastAsia="zh-CN"/>
        </w:rPr>
        <w:t>，</w:t>
      </w:r>
      <w:r>
        <w:t>均可追溯至具体的知识节点与原始学习素材</w:t>
      </w:r>
      <w:r>
        <w:rPr>
          <w:rFonts w:hint="eastAsia"/>
          <w:lang w:eastAsia="zh-CN"/>
        </w:rPr>
        <w:t>。</w:t>
      </w:r>
      <w:r>
        <w:rPr>
          <w:rFonts w:hint="eastAsia"/>
          <w:lang w:val="en-US" w:eastAsia="zh-CN"/>
        </w:rPr>
        <w:t>高度的透明性不仅</w:t>
      </w:r>
      <w:r>
        <w:t>保证</w:t>
      </w:r>
      <w:r>
        <w:rPr>
          <w:rFonts w:hint="eastAsia"/>
          <w:lang w:val="en-US" w:eastAsia="zh-CN"/>
        </w:rPr>
        <w:t>了</w:t>
      </w:r>
      <w:r>
        <w:t>学习结果的透明性与可解释性，</w:t>
      </w:r>
      <w:r>
        <w:rPr>
          <w:rFonts w:hint="eastAsia"/>
          <w:lang w:val="en-US" w:eastAsia="zh-CN"/>
        </w:rPr>
        <w:t>也</w:t>
      </w:r>
      <w:r>
        <w:t>增强用户对AI系统的信任。</w:t>
      </w:r>
    </w:p>
    <w:p w14:paraId="55CB7339">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（3）零认知负担的交互设计：</w:t>
      </w:r>
    </w:p>
    <w:p w14:paraId="1F08FC95">
      <w:pPr>
        <w:pStyle w:val="3"/>
        <w:pageBreakBefore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针对课堂高压环境下的使用场景，项目创新性地采用了极简交互设计。用户无需在采集阶段进行复杂的文件命名、分类或打标，只需执行最符合直觉的</w:t>
      </w:r>
      <w:r>
        <w:rPr>
          <w:rFonts w:hint="eastAsia"/>
          <w:lang w:val="en-US" w:eastAsia="zh-CN"/>
        </w:rPr>
        <w:t>“</w:t>
      </w:r>
      <w:r>
        <w:rPr>
          <w:rFonts w:hint="default"/>
          <w:lang w:val="en-US" w:eastAsia="zh-CN"/>
        </w:rPr>
        <w:t>拍</w:t>
      </w:r>
      <w:r>
        <w:rPr>
          <w:rFonts w:hint="eastAsia"/>
          <w:lang w:val="en-US" w:eastAsia="zh-CN"/>
        </w:rPr>
        <w:t>”</w:t>
      </w:r>
      <w:r>
        <w:rPr>
          <w:rFonts w:hint="default"/>
          <w:lang w:val="en-US" w:eastAsia="zh-CN"/>
        </w:rPr>
        <w:t>和</w:t>
      </w:r>
      <w:r>
        <w:rPr>
          <w:rFonts w:hint="eastAsia"/>
          <w:lang w:val="en-US" w:eastAsia="zh-CN"/>
        </w:rPr>
        <w:t>“</w:t>
      </w:r>
      <w:r>
        <w:rPr>
          <w:rFonts w:hint="default"/>
          <w:lang w:val="en-US" w:eastAsia="zh-CN"/>
        </w:rPr>
        <w:t>录</w:t>
      </w:r>
      <w:r>
        <w:rPr>
          <w:rFonts w:hint="eastAsia"/>
          <w:lang w:val="en-US" w:eastAsia="zh-CN"/>
        </w:rPr>
        <w:t>”</w:t>
      </w:r>
      <w:r>
        <w:rPr>
          <w:rFonts w:hint="default"/>
          <w:lang w:val="en-US" w:eastAsia="zh-CN"/>
        </w:rPr>
        <w:t>操作。系统后台自动完成去噪、分类、提取与挂载。</w:t>
      </w:r>
    </w:p>
    <w:p w14:paraId="7DB28662">
      <w:pPr>
        <w:pStyle w:val="3"/>
        <w:pageBreakBefore w:val="0"/>
        <w:kinsoku/>
        <w:wordWrap/>
        <w:overflowPunct/>
        <w:topLinePunct w:val="0"/>
        <w:autoSpaceDE/>
        <w:autoSpaceDN/>
        <w:bidi w:val="0"/>
        <w:adjustRightInd/>
        <w:snapToGrid/>
        <w:spacing w:line="300" w:lineRule="auto"/>
        <w:ind w:firstLine="480"/>
        <w:textAlignment w:val="auto"/>
        <w:rPr>
          <w:rFonts w:hint="default"/>
          <w:lang w:val="en-US" w:eastAsia="zh-CN"/>
        </w:rPr>
      </w:pPr>
      <w:r>
        <w:rPr>
          <w:rFonts w:hint="default"/>
          <w:lang w:val="en-US" w:eastAsia="zh-CN"/>
        </w:rPr>
        <w:t>这种</w:t>
      </w:r>
      <w:r>
        <w:rPr>
          <w:rFonts w:hint="eastAsia"/>
          <w:lang w:val="en-US" w:eastAsia="zh-CN"/>
        </w:rPr>
        <w:t>“</w:t>
      </w:r>
      <w:r>
        <w:rPr>
          <w:rFonts w:hint="default"/>
          <w:lang w:val="en-US" w:eastAsia="zh-CN"/>
        </w:rPr>
        <w:t>无感采集</w:t>
      </w:r>
      <w:r>
        <w:rPr>
          <w:rFonts w:hint="eastAsia"/>
          <w:lang w:val="en-US" w:eastAsia="zh-CN"/>
        </w:rPr>
        <w:t>”</w:t>
      </w:r>
      <w:r>
        <w:rPr>
          <w:rFonts w:hint="default"/>
          <w:lang w:val="en-US" w:eastAsia="zh-CN"/>
        </w:rPr>
        <w:t>的设计理念最大程度降低了技术对学习过程的干扰，让学生回归听课本身。</w:t>
      </w:r>
    </w:p>
    <w:p w14:paraId="34A22147">
      <w:pPr>
        <w:pStyle w:val="3"/>
        <w:pageBreakBefore w:val="0"/>
        <w:numPr>
          <w:numId w:val="0"/>
        </w:numPr>
        <w:kinsoku/>
        <w:wordWrap/>
        <w:overflowPunct/>
        <w:topLinePunct w:val="0"/>
        <w:autoSpaceDE/>
        <w:autoSpaceDN/>
        <w:bidi w:val="0"/>
        <w:adjustRightInd/>
        <w:snapToGrid/>
        <w:spacing w:line="300" w:lineRule="auto"/>
        <w:ind w:leftChars="0" w:firstLine="210" w:firstLineChars="0"/>
        <w:textAlignment w:val="auto"/>
        <w:rPr>
          <w:rFonts w:hint="default" w:eastAsiaTheme="minorEastAsia"/>
          <w:b/>
          <w:bCs/>
          <w:lang w:val="en-US" w:eastAsia="zh-CN"/>
        </w:rPr>
      </w:pPr>
      <w:r>
        <w:rPr>
          <w:rFonts w:hint="eastAsia"/>
          <w:b/>
          <w:bCs/>
          <w:lang w:val="en-US" w:eastAsia="zh-CN"/>
        </w:rPr>
        <w:t>（4）具备扩展潜力的通用学习框架：</w:t>
      </w:r>
    </w:p>
    <w:p w14:paraId="662D6A0A">
      <w:pPr>
        <w:pStyle w:val="3"/>
        <w:pageBreakBefore w:val="0"/>
        <w:kinsoku/>
        <w:wordWrap/>
        <w:overflowPunct/>
        <w:topLinePunct w:val="0"/>
        <w:autoSpaceDE/>
        <w:autoSpaceDN/>
        <w:bidi w:val="0"/>
        <w:adjustRightInd/>
        <w:snapToGrid/>
        <w:spacing w:line="300" w:lineRule="auto"/>
        <w:ind w:firstLine="480"/>
        <w:textAlignment w:val="auto"/>
        <w:rPr>
          <w:rFonts w:hint="default" w:eastAsiaTheme="minorEastAsia"/>
          <w:lang w:val="en-US" w:eastAsia="zh-CN"/>
        </w:rPr>
      </w:pPr>
      <w:r>
        <w:t>尽管项目以课堂学习场景为核心设计，但其底层的多模态知识抽取与图谱构建方法具备良好的通用性，可扩展至科研文献阅读、职业技能学习及团队知识管理等场景。</w:t>
      </w:r>
    </w:p>
    <w:p w14:paraId="407AF75F">
      <w:pPr>
        <w:pStyle w:val="3"/>
        <w:pageBreakBefore w:val="0"/>
        <w:kinsoku/>
        <w:wordWrap/>
        <w:overflowPunct/>
        <w:topLinePunct w:val="0"/>
        <w:autoSpaceDE/>
        <w:autoSpaceDN/>
        <w:bidi w:val="0"/>
        <w:adjustRightInd/>
        <w:snapToGrid/>
        <w:spacing w:line="300" w:lineRule="auto"/>
        <w:textAlignment w:val="auto"/>
      </w:pPr>
      <w:r>
        <w:t>综上所述，本项目的创新不在于单一功能的叠加，而在于以动态知识图谱为核心，重构学习信息的组织方式与AI参与学习的角色定位，在技术方法与应用模式上均具备显著创新性。</w:t>
      </w:r>
    </w:p>
    <w:p w14:paraId="718F6A84">
      <w:pPr>
        <w:pStyle w:val="3"/>
        <w:pageBreakBefore w:val="0"/>
        <w:kinsoku/>
        <w:wordWrap/>
        <w:overflowPunct/>
        <w:topLinePunct w:val="0"/>
        <w:autoSpaceDE/>
        <w:autoSpaceDN/>
        <w:bidi w:val="0"/>
        <w:adjustRightInd/>
        <w:snapToGrid/>
        <w:spacing w:line="300" w:lineRule="auto"/>
        <w:ind w:firstLine="480"/>
        <w:textAlignment w:val="auto"/>
      </w:pPr>
    </w:p>
    <w:p w14:paraId="50E7F2E9">
      <w:pPr>
        <w:pStyle w:val="3"/>
        <w:pageBreakBefore w:val="0"/>
        <w:kinsoku/>
        <w:wordWrap/>
        <w:overflowPunct/>
        <w:topLinePunct w:val="0"/>
        <w:autoSpaceDE/>
        <w:autoSpaceDN/>
        <w:bidi w:val="0"/>
        <w:adjustRightInd/>
        <w:snapToGrid/>
        <w:spacing w:line="300" w:lineRule="auto"/>
        <w:ind w:firstLine="480"/>
        <w:textAlignment w:val="auto"/>
        <w:sectPr>
          <w:footerReference r:id="rId10" w:type="first"/>
          <w:pgSz w:w="11906" w:h="16838"/>
          <w:pgMar w:top="1440" w:right="1800" w:bottom="1440" w:left="1800" w:header="851" w:footer="992" w:gutter="0"/>
          <w:pgNumType w:start="1"/>
          <w:cols w:space="425" w:num="1"/>
          <w:docGrid w:type="lines" w:linePitch="312" w:charSpace="0"/>
        </w:sectPr>
      </w:pPr>
    </w:p>
    <w:p w14:paraId="655907A8">
      <w:pPr>
        <w:pStyle w:val="2"/>
        <w:pageBreakBefore w:val="0"/>
        <w:kinsoku/>
        <w:wordWrap/>
        <w:overflowPunct/>
        <w:topLinePunct w:val="0"/>
        <w:autoSpaceDE/>
        <w:autoSpaceDN/>
        <w:bidi w:val="0"/>
        <w:adjustRightInd/>
        <w:snapToGrid/>
        <w:spacing w:line="300" w:lineRule="auto"/>
        <w:textAlignment w:val="auto"/>
      </w:pPr>
      <w:commentRangeStart w:id="12"/>
      <w:bookmarkStart w:id="14" w:name="_Toc56711141"/>
      <w:bookmarkStart w:id="15" w:name="_Toc56711388"/>
      <w:bookmarkStart w:id="16" w:name="_Toc146625978"/>
      <w:bookmarkStart w:id="17" w:name="_Toc56710950"/>
      <w:bookmarkStart w:id="18" w:name="_Toc56710843"/>
      <w:r>
        <w:rPr>
          <w:rFonts w:hint="eastAsia"/>
        </w:rPr>
        <w:t>技术方案</w:t>
      </w:r>
      <w:commentRangeEnd w:id="12"/>
      <w:r>
        <w:rPr>
          <w:rStyle w:val="64"/>
          <w:rFonts w:asciiTheme="minorHAnsi" w:hAnsiTheme="minorHAnsi" w:eastAsiaTheme="minorEastAsia"/>
          <w:b w:val="0"/>
          <w:bCs w:val="0"/>
          <w:kern w:val="2"/>
        </w:rPr>
        <w:commentReference w:id="12"/>
      </w:r>
      <w:bookmarkEnd w:id="14"/>
      <w:bookmarkEnd w:id="15"/>
      <w:bookmarkEnd w:id="16"/>
      <w:bookmarkEnd w:id="17"/>
      <w:bookmarkEnd w:id="18"/>
    </w:p>
    <w:p w14:paraId="609F5524">
      <w:pPr>
        <w:pStyle w:val="4"/>
        <w:pageBreakBefore w:val="0"/>
        <w:kinsoku/>
        <w:wordWrap/>
        <w:overflowPunct/>
        <w:topLinePunct w:val="0"/>
        <w:autoSpaceDE/>
        <w:autoSpaceDN/>
        <w:bidi w:val="0"/>
        <w:adjustRightInd/>
        <w:snapToGrid/>
        <w:spacing w:line="300" w:lineRule="auto"/>
        <w:textAlignment w:val="auto"/>
      </w:pPr>
      <w:commentRangeStart w:id="13"/>
      <w:bookmarkStart w:id="19" w:name="_Toc146625979"/>
      <w:r>
        <w:rPr>
          <w:rFonts w:hint="eastAsia"/>
        </w:rPr>
        <w:t>总体架构</w:t>
      </w:r>
      <w:commentRangeEnd w:id="13"/>
      <w:r>
        <w:rPr>
          <w:rStyle w:val="64"/>
          <w:rFonts w:asciiTheme="minorHAnsi" w:hAnsiTheme="minorHAnsi" w:eastAsiaTheme="minorEastAsia"/>
          <w:b w:val="0"/>
          <w:bCs w:val="0"/>
        </w:rPr>
        <w:commentReference w:id="13"/>
      </w:r>
      <w:bookmarkEnd w:id="19"/>
    </w:p>
    <w:p w14:paraId="420F755C">
      <w:pPr>
        <w:pStyle w:val="3"/>
        <w:pageBreakBefore w:val="0"/>
        <w:kinsoku/>
        <w:wordWrap/>
        <w:overflowPunct/>
        <w:topLinePunct w:val="0"/>
        <w:autoSpaceDE/>
        <w:autoSpaceDN/>
        <w:bidi w:val="0"/>
        <w:adjustRightInd/>
        <w:snapToGrid/>
        <w:spacing w:line="300" w:lineRule="auto"/>
        <w:textAlignment w:val="auto"/>
      </w:pPr>
      <w:r>
        <w:t>本项目整体采用</w:t>
      </w:r>
      <w:r>
        <w:rPr>
          <w:b/>
          <w:bCs/>
        </w:rPr>
        <w:t>端–边–云协同</w:t>
      </w:r>
      <w:r>
        <w:t>的系统架构设计，以</w:t>
      </w:r>
      <w:r>
        <w:rPr>
          <w:b/>
          <w:bCs/>
        </w:rPr>
        <w:t>多模态学习碎片</w:t>
      </w:r>
      <w:r>
        <w:t>的</w:t>
      </w:r>
      <w:r>
        <w:rPr>
          <w:b/>
          <w:bCs/>
        </w:rPr>
        <w:t>高效采集、低延迟处理与高质量知识推理</w:t>
      </w:r>
      <w:r>
        <w:t>为核心目标，在保证用户隐私与交互体验的前提下，实现复杂知识构建任务的工程化落地。系统在逻辑上划分为</w:t>
      </w:r>
      <w:r>
        <w:rPr>
          <w:b/>
          <w:bCs/>
        </w:rPr>
        <w:t>端侧、传输层与云端</w:t>
      </w:r>
      <w:r>
        <w:t>三大层级，各层分工明确、协同工作，共同支撑动态知识图谱的构建与应用。</w:t>
      </w:r>
    </w:p>
    <w:p w14:paraId="7B0A6136">
      <w:pPr>
        <w:pStyle w:val="3"/>
        <w:pageBreakBefore w:val="0"/>
        <w:kinsoku/>
        <w:wordWrap/>
        <w:overflowPunct/>
        <w:topLinePunct w:val="0"/>
        <w:autoSpaceDE/>
        <w:autoSpaceDN/>
        <w:bidi w:val="0"/>
        <w:adjustRightInd/>
        <w:snapToGrid/>
        <w:spacing w:line="300" w:lineRule="auto"/>
        <w:textAlignment w:val="auto"/>
      </w:pPr>
      <w:r>
        <w:t>从整体设计思路上看，</w:t>
      </w:r>
      <w:r>
        <w:rPr>
          <w:b/>
          <w:bCs/>
        </w:rPr>
        <w:t>端侧</w:t>
      </w:r>
      <w:r>
        <w:t>侧重于学习素材的获取与初步结构化处理，</w:t>
      </w:r>
      <w:r>
        <w:rPr>
          <w:b/>
          <w:bCs/>
        </w:rPr>
        <w:t>传输层</w:t>
      </w:r>
      <w:r>
        <w:t>负责安全稳定的数据交互，而</w:t>
      </w:r>
      <w:r>
        <w:rPr>
          <w:b/>
          <w:bCs/>
        </w:rPr>
        <w:t>云端</w:t>
      </w:r>
      <w:r>
        <w:t>则集中承担多模态理解、知识融合与智能推理等高复杂度任务。通过这种分层设计，系统在性能、扩展性与安全性方面均具备良好的综合表现。</w:t>
      </w:r>
    </w:p>
    <w:p w14:paraId="19CC230E">
      <w:pPr>
        <w:pStyle w:val="3"/>
        <w:pageBreakBefore w:val="0"/>
        <w:kinsoku/>
        <w:wordWrap/>
        <w:overflowPunct/>
        <w:topLinePunct w:val="0"/>
        <w:autoSpaceDE/>
        <w:autoSpaceDN/>
        <w:bidi w:val="0"/>
        <w:adjustRightInd/>
        <w:snapToGrid/>
        <w:spacing w:line="300" w:lineRule="auto"/>
        <w:textAlignment w:val="auto"/>
      </w:pPr>
    </w:p>
    <w:p w14:paraId="1631B20E">
      <w:pPr>
        <w:pStyle w:val="3"/>
        <w:pageBreakBefore w:val="0"/>
        <w:kinsoku/>
        <w:wordWrap/>
        <w:overflowPunct/>
        <w:topLinePunct w:val="0"/>
        <w:autoSpaceDE/>
        <w:autoSpaceDN/>
        <w:bidi w:val="0"/>
        <w:adjustRightInd/>
        <w:snapToGrid/>
        <w:spacing w:line="300" w:lineRule="auto"/>
        <w:textAlignment w:val="auto"/>
        <w:rPr>
          <w:rFonts w:hint="default" w:eastAsiaTheme="minorEastAsia"/>
          <w:lang w:val="en-US" w:eastAsia="zh-CN"/>
        </w:rPr>
      </w:pPr>
      <w:r>
        <w:rPr>
          <w:rFonts w:hint="eastAsia"/>
          <w:lang w:val="en-US" w:eastAsia="zh-CN"/>
        </w:rPr>
        <w:t>【</w:t>
      </w:r>
      <w:commentRangeStart w:id="14"/>
      <w:r>
        <w:rPr>
          <w:rFonts w:hint="eastAsia"/>
          <w:b/>
          <w:bCs/>
          <w:lang w:val="en-US" w:eastAsia="zh-CN"/>
        </w:rPr>
        <w:t>补充模块架构图</w:t>
      </w:r>
      <w:commentRangeEnd w:id="14"/>
      <w:r>
        <w:commentReference w:id="14"/>
      </w:r>
      <w:r>
        <w:rPr>
          <w:rFonts w:hint="eastAsia"/>
          <w:lang w:val="en-US" w:eastAsia="zh-CN"/>
        </w:rPr>
        <w:t>】</w:t>
      </w:r>
    </w:p>
    <w:p w14:paraId="4B48E12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端侧架构设计</w:t>
      </w:r>
    </w:p>
    <w:p w14:paraId="5CEB6532">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端侧主要以Android移动应用为载体，是系统与用户直接交互的入口，负责</w:t>
      </w:r>
      <w:r>
        <w:rPr>
          <w:rFonts w:hint="eastAsia"/>
          <w:b/>
          <w:bCs/>
          <w:lang w:val="en-US" w:eastAsia="zh-CN"/>
        </w:rPr>
        <w:t>多模态学习碎片的采集与轻量级预处理</w:t>
      </w:r>
      <w:r>
        <w:rPr>
          <w:rFonts w:hint="eastAsia"/>
          <w:lang w:val="en-US" w:eastAsia="zh-CN"/>
        </w:rPr>
        <w:t>。用户在课堂或自主学习过程中，可通过移动端完成PPT、教材与板书的拍摄，以及课堂音频的实时或离线录制，同时支持文本资料的导入与手动补充说明。</w:t>
      </w:r>
    </w:p>
    <w:p w14:paraId="5DFE2EC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在数据采集完成后，端侧首先对原始多媒体数据进行</w:t>
      </w:r>
      <w:r>
        <w:rPr>
          <w:rFonts w:hint="eastAsia"/>
          <w:b/>
          <w:bCs/>
          <w:lang w:val="en-US" w:eastAsia="zh-CN"/>
        </w:rPr>
        <w:t>轻量化处理</w:t>
      </w:r>
      <w:r>
        <w:rPr>
          <w:rFonts w:hint="eastAsia"/>
          <w:lang w:val="en-US" w:eastAsia="zh-CN"/>
        </w:rPr>
        <w:t>，以降低后续传输与云端计算负担。</w:t>
      </w:r>
      <w:r>
        <w:rPr>
          <w:rFonts w:hint="eastAsia"/>
          <w:b/>
          <w:bCs/>
          <w:lang w:val="en-US" w:eastAsia="zh-CN"/>
        </w:rPr>
        <w:t>图像数据</w:t>
      </w:r>
      <w:r>
        <w:rPr>
          <w:rFonts w:hint="eastAsia"/>
          <w:lang w:val="en-US" w:eastAsia="zh-CN"/>
        </w:rPr>
        <w:t>在端侧完成基础的文字识别处理，提取可读文本内容，并保留页面结构线索以辅助后续版面分析。</w:t>
      </w:r>
      <w:r>
        <w:rPr>
          <w:rFonts w:hint="eastAsia"/>
          <w:b/>
          <w:bCs/>
          <w:lang w:val="en-US" w:eastAsia="zh-CN"/>
        </w:rPr>
        <w:t>音频数据</w:t>
      </w:r>
      <w:r>
        <w:rPr>
          <w:rFonts w:hint="eastAsia"/>
          <w:lang w:val="en-US" w:eastAsia="zh-CN"/>
        </w:rPr>
        <w:t>则通过语音活动检测技术进行</w:t>
      </w:r>
      <w:r>
        <w:rPr>
          <w:rFonts w:hint="eastAsia"/>
          <w:b/>
          <w:bCs/>
          <w:lang w:val="en-US" w:eastAsia="zh-CN"/>
        </w:rPr>
        <w:t>分段与噪声过滤</w:t>
      </w:r>
      <w:r>
        <w:rPr>
          <w:rFonts w:hint="eastAsia"/>
          <w:lang w:val="en-US" w:eastAsia="zh-CN"/>
        </w:rPr>
        <w:t>，</w:t>
      </w:r>
      <w:r>
        <w:rPr>
          <w:rFonts w:hint="eastAsia"/>
          <w:b/>
          <w:bCs/>
          <w:lang w:val="en-US" w:eastAsia="zh-CN"/>
        </w:rPr>
        <w:t>识别</w:t>
      </w:r>
      <w:r>
        <w:rPr>
          <w:rFonts w:hint="eastAsia"/>
          <w:lang w:val="en-US" w:eastAsia="zh-CN"/>
        </w:rPr>
        <w:t>有效语音片段，并对包含“重点”“注意”等教师强调性表达的语音段落进行</w:t>
      </w:r>
      <w:r>
        <w:rPr>
          <w:rFonts w:hint="eastAsia"/>
          <w:b/>
          <w:bCs/>
          <w:lang w:val="en-US" w:eastAsia="zh-CN"/>
        </w:rPr>
        <w:t>初步标记</w:t>
      </w:r>
      <w:r>
        <w:rPr>
          <w:rFonts w:hint="eastAsia"/>
          <w:lang w:val="en-US" w:eastAsia="zh-CN"/>
        </w:rPr>
        <w:t>。此外，端侧还承担一定程度的</w:t>
      </w:r>
      <w:r>
        <w:rPr>
          <w:rFonts w:hint="eastAsia"/>
          <w:b/>
          <w:bCs/>
          <w:lang w:val="en-US" w:eastAsia="zh-CN"/>
        </w:rPr>
        <w:t>隐私脱敏处理</w:t>
      </w:r>
      <w:r>
        <w:rPr>
          <w:rFonts w:hint="eastAsia"/>
          <w:lang w:val="en-US" w:eastAsia="zh-CN"/>
        </w:rPr>
        <w:t>，对可能涉及个人信息的内容进行模糊化或遮蔽，从源头上提升系统的数据安全性。</w:t>
      </w:r>
    </w:p>
    <w:p w14:paraId="4496636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通过在端侧完成上述预处理操作，系统能够在不显著增加用户设备负担的前提下，有效减少原始数据体量，提高整体处理效率，并为后续云端的深度语义分析提供更加结构化的输入。</w:t>
      </w:r>
    </w:p>
    <w:p w14:paraId="18E46222">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传输层架构设计</w:t>
      </w:r>
    </w:p>
    <w:p w14:paraId="73BD6E0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传输层作为端侧与云端之间的数据通道，承担着多模态数据与中间结果的</w:t>
      </w:r>
      <w:r>
        <w:rPr>
          <w:rFonts w:hint="default"/>
          <w:b/>
          <w:bCs/>
          <w:lang w:val="en-US" w:eastAsia="zh-CN"/>
        </w:rPr>
        <w:t>安全传输任务</w:t>
      </w:r>
      <w:r>
        <w:rPr>
          <w:rFonts w:hint="default"/>
          <w:lang w:val="en-US" w:eastAsia="zh-CN"/>
        </w:rPr>
        <w:t>。系统在该层采用基于HTTPS与WebSocket的通信机制，根据不同业务场景灵活选择传输方式。对于图片、音频等</w:t>
      </w:r>
      <w:r>
        <w:rPr>
          <w:rFonts w:hint="default"/>
          <w:b/>
          <w:bCs/>
          <w:lang w:val="en-US" w:eastAsia="zh-CN"/>
        </w:rPr>
        <w:t>非实时数据</w:t>
      </w:r>
      <w:r>
        <w:rPr>
          <w:rFonts w:hint="default"/>
          <w:lang w:val="en-US" w:eastAsia="zh-CN"/>
        </w:rPr>
        <w:t>，系统通过HTTPS协议进行可靠上传，而在需要</w:t>
      </w:r>
      <w:r>
        <w:rPr>
          <w:rFonts w:hint="default"/>
          <w:b/>
          <w:bCs/>
          <w:lang w:val="en-US" w:eastAsia="zh-CN"/>
        </w:rPr>
        <w:t>实时交互或状态反馈</w:t>
      </w:r>
      <w:r>
        <w:rPr>
          <w:rFonts w:hint="default"/>
          <w:lang w:val="en-US" w:eastAsia="zh-CN"/>
        </w:rPr>
        <w:t>的场景下，则采用WebSocket以实现低延迟的数据同步。</w:t>
      </w:r>
    </w:p>
    <w:p w14:paraId="25BD2D4B">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传输过程中，系统优先上传经过端侧预处理后的特征数据与结构化信息，仅在必要时传输压缩后的原始媒体文件，从而在保证分析精度的同时降低网络带宽消耗。传输层同时支持数据完整性校验与异常重传机制，确保在网络环境不稳定的情况下，学习数据不会丢失或损坏，为云端处理提供稳定的数据输入。</w:t>
      </w:r>
    </w:p>
    <w:p w14:paraId="08D1FCAD">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云端架构设计</w:t>
      </w:r>
    </w:p>
    <w:p w14:paraId="4B2E3AA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云端是整个系统的</w:t>
      </w:r>
      <w:r>
        <w:rPr>
          <w:rFonts w:hint="default"/>
          <w:b/>
          <w:bCs/>
          <w:lang w:val="en-US" w:eastAsia="zh-CN"/>
        </w:rPr>
        <w:t>核心计算与知识处理中心</w:t>
      </w:r>
      <w:r>
        <w:rPr>
          <w:rFonts w:hint="default"/>
          <w:lang w:val="en-US" w:eastAsia="zh-CN"/>
        </w:rPr>
        <w:t>，集中部署多模态处理服务、知识引擎以及数据存储组件，负责完成从</w:t>
      </w:r>
      <w:r>
        <w:rPr>
          <w:rFonts w:hint="default"/>
          <w:b/>
          <w:bCs/>
          <w:lang w:val="en-US" w:eastAsia="zh-CN"/>
        </w:rPr>
        <w:t>语义理解</w:t>
      </w:r>
      <w:r>
        <w:rPr>
          <w:rFonts w:hint="default"/>
          <w:b w:val="0"/>
          <w:bCs w:val="0"/>
          <w:lang w:val="en-US" w:eastAsia="zh-CN"/>
        </w:rPr>
        <w:t>到</w:t>
      </w:r>
      <w:r>
        <w:rPr>
          <w:rFonts w:hint="default"/>
          <w:b/>
          <w:bCs/>
          <w:lang w:val="en-US" w:eastAsia="zh-CN"/>
        </w:rPr>
        <w:t>知识图谱构建与应用</w:t>
      </w:r>
      <w:r>
        <w:rPr>
          <w:rFonts w:hint="default"/>
          <w:lang w:val="en-US" w:eastAsia="zh-CN"/>
        </w:rPr>
        <w:t>的完整流程。</w:t>
      </w:r>
    </w:p>
    <w:p w14:paraId="21D1DB0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多模态处理服务层</w:t>
      </w:r>
      <w:r>
        <w:rPr>
          <w:rFonts w:hint="default"/>
          <w:lang w:val="en-US" w:eastAsia="zh-CN"/>
        </w:rPr>
        <w:t>，系统对来自端侧的图像、音频与文本数据进行深度分析。</w:t>
      </w:r>
      <w:r>
        <w:rPr>
          <w:rFonts w:hint="default"/>
          <w:b/>
          <w:bCs/>
          <w:lang w:val="en-US" w:eastAsia="zh-CN"/>
        </w:rPr>
        <w:t>语音数据</w:t>
      </w:r>
      <w:r>
        <w:rPr>
          <w:rFonts w:hint="default"/>
          <w:lang w:val="en-US" w:eastAsia="zh-CN"/>
        </w:rPr>
        <w:t>通过自动语音识别服务转化为高质量文本，并与时间戳信息绑定，以便后续与课堂进度和知识节点进行对应。</w:t>
      </w:r>
      <w:r>
        <w:rPr>
          <w:rFonts w:hint="default"/>
          <w:b/>
          <w:bCs/>
          <w:lang w:val="en-US" w:eastAsia="zh-CN"/>
        </w:rPr>
        <w:t>图像数据</w:t>
      </w:r>
      <w:r>
        <w:rPr>
          <w:rFonts w:hint="default"/>
          <w:lang w:val="en-US" w:eastAsia="zh-CN"/>
        </w:rPr>
        <w:t>在云端进一步进行版面分析，识别标题、正文、列表、公式等不同结构区域，从而为知识单元抽取提供更加精细的结构约束。</w:t>
      </w:r>
    </w:p>
    <w:p w14:paraId="2637908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在此基础上，系统的</w:t>
      </w:r>
      <w:r>
        <w:rPr>
          <w:rFonts w:hint="default"/>
          <w:b/>
          <w:bCs/>
          <w:lang w:val="en-US" w:eastAsia="zh-CN"/>
        </w:rPr>
        <w:t>核心知识引擎</w:t>
      </w:r>
      <w:r>
        <w:rPr>
          <w:rFonts w:hint="default"/>
          <w:lang w:val="en-US" w:eastAsia="zh-CN"/>
        </w:rPr>
        <w:t>开始发挥作用。该模块以</w:t>
      </w:r>
      <w:r>
        <w:rPr>
          <w:rFonts w:hint="default"/>
          <w:b/>
          <w:bCs/>
          <w:lang w:val="en-US" w:eastAsia="zh-CN"/>
        </w:rPr>
        <w:t>大语言模型</w:t>
      </w:r>
      <w:r>
        <w:rPr>
          <w:rFonts w:hint="default"/>
          <w:lang w:val="en-US" w:eastAsia="zh-CN"/>
        </w:rPr>
        <w:t>为核心推理单元，结合</w:t>
      </w:r>
      <w:r>
        <w:rPr>
          <w:rFonts w:hint="default"/>
          <w:b/>
          <w:bCs/>
          <w:lang w:val="en-US" w:eastAsia="zh-CN"/>
        </w:rPr>
        <w:t>知识抽取与语义理解算法</w:t>
      </w:r>
      <w:r>
        <w:rPr>
          <w:rFonts w:hint="default"/>
          <w:lang w:val="en-US" w:eastAsia="zh-CN"/>
        </w:rPr>
        <w:t>，从多模态输入中识别核心概念、定义、公式、推论与示例等知识要素。随后，知识融合模块对新抽取的知识单元与已有个人知识图谱进行对齐分析，判断其语义关系与逻辑位置，完成节点合并、关系补充或冲突检测等操作，从而实现知识图谱的增量式更新。</w:t>
      </w:r>
    </w:p>
    <w:p w14:paraId="3E4B548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w:t>
      </w:r>
      <w:r>
        <w:rPr>
          <w:rFonts w:hint="default"/>
          <w:b/>
          <w:bCs/>
          <w:lang w:val="en-US" w:eastAsia="zh-CN"/>
        </w:rPr>
        <w:t>数据存储层</w:t>
      </w:r>
      <w:r>
        <w:rPr>
          <w:rFonts w:hint="default"/>
          <w:lang w:val="en-US" w:eastAsia="zh-CN"/>
        </w:rPr>
        <w:t>，系统采用多种存储技术协同工作，以支撑复杂知识结构与大规模数据管理需求。</w:t>
      </w:r>
      <w:r>
        <w:rPr>
          <w:rFonts w:hint="default"/>
          <w:b/>
          <w:bCs/>
          <w:lang w:val="en-US" w:eastAsia="zh-CN"/>
        </w:rPr>
        <w:t>图数据库</w:t>
      </w:r>
      <w:r>
        <w:rPr>
          <w:rFonts w:hint="default"/>
          <w:lang w:val="en-US" w:eastAsia="zh-CN"/>
        </w:rPr>
        <w:t>用于</w:t>
      </w:r>
      <w:r>
        <w:rPr>
          <w:rFonts w:hint="default"/>
          <w:b/>
          <w:bCs/>
          <w:lang w:val="en-US" w:eastAsia="zh-CN"/>
        </w:rPr>
        <w:t>存储知识节点及其逻辑关系</w:t>
      </w:r>
      <w:r>
        <w:rPr>
          <w:rFonts w:hint="default"/>
          <w:lang w:val="en-US" w:eastAsia="zh-CN"/>
        </w:rPr>
        <w:t>，支持高效的关系查询与图谱推理。</w:t>
      </w:r>
      <w:r>
        <w:rPr>
          <w:rFonts w:hint="default"/>
          <w:b/>
          <w:bCs/>
          <w:lang w:val="en-US" w:eastAsia="zh-CN"/>
        </w:rPr>
        <w:t>向量数据库</w:t>
      </w:r>
      <w:r>
        <w:rPr>
          <w:rFonts w:hint="default"/>
          <w:lang w:val="en-US" w:eastAsia="zh-CN"/>
        </w:rPr>
        <w:t>用于</w:t>
      </w:r>
      <w:r>
        <w:rPr>
          <w:rFonts w:hint="default"/>
          <w:b/>
          <w:bCs/>
          <w:lang w:val="en-US" w:eastAsia="zh-CN"/>
        </w:rPr>
        <w:t>保存知识单元的语义向量表示</w:t>
      </w:r>
      <w:r>
        <w:rPr>
          <w:rFonts w:hint="default"/>
          <w:lang w:val="en-US" w:eastAsia="zh-CN"/>
        </w:rPr>
        <w:t>，支持相似度检索与实体对齐任务。</w:t>
      </w:r>
      <w:r>
        <w:rPr>
          <w:rFonts w:hint="default"/>
          <w:b/>
          <w:bCs/>
          <w:lang w:val="en-US" w:eastAsia="zh-CN"/>
        </w:rPr>
        <w:t>对象存储系统</w:t>
      </w:r>
      <w:r>
        <w:rPr>
          <w:rFonts w:hint="default"/>
          <w:lang w:val="en-US" w:eastAsia="zh-CN"/>
        </w:rPr>
        <w:t>则负责管理原始图片、音频及相关多媒体文件，实现学习内容的</w:t>
      </w:r>
      <w:r>
        <w:rPr>
          <w:rFonts w:hint="default"/>
          <w:b/>
          <w:bCs/>
          <w:lang w:val="en-US" w:eastAsia="zh-CN"/>
        </w:rPr>
        <w:t>长期留存与可追溯访问</w:t>
      </w:r>
      <w:r>
        <w:rPr>
          <w:rFonts w:hint="default"/>
          <w:lang w:val="en-US" w:eastAsia="zh-CN"/>
        </w:rPr>
        <w:t>。</w:t>
      </w:r>
    </w:p>
    <w:p w14:paraId="787B4DB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架构整体协同与扩展性说明</w:t>
      </w:r>
    </w:p>
    <w:p w14:paraId="4A1026F2">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通过端侧、传输层与云端的协同设计，本项目在保证系统性能与用户体验的同时，实现了复杂知识构建任务的高效落地。</w:t>
      </w:r>
      <w:r>
        <w:rPr>
          <w:rFonts w:hint="default"/>
          <w:b/>
          <w:bCs/>
          <w:lang w:val="en-US" w:eastAsia="zh-CN"/>
        </w:rPr>
        <w:t>端侧</w:t>
      </w:r>
      <w:r>
        <w:rPr>
          <w:rFonts w:hint="default"/>
          <w:lang w:val="en-US" w:eastAsia="zh-CN"/>
        </w:rPr>
        <w:t>承担轻量化、隐私敏感的处理任务，</w:t>
      </w:r>
      <w:r>
        <w:rPr>
          <w:rFonts w:hint="default"/>
          <w:b/>
          <w:bCs/>
          <w:lang w:val="en-US" w:eastAsia="zh-CN"/>
        </w:rPr>
        <w:t>云端</w:t>
      </w:r>
      <w:r>
        <w:rPr>
          <w:rFonts w:hint="default"/>
          <w:lang w:val="en-US" w:eastAsia="zh-CN"/>
        </w:rPr>
        <w:t>集中处理高复杂度的语义推理与知识融合，二者通过稳定的网络层进行解耦协作，使系统具备良好的扩展能力与维护性。</w:t>
      </w:r>
    </w:p>
    <w:p w14:paraId="1AC74A6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该总体架构不仅能够支撑当前以课堂学习为核心的应用场景，还为后续引入更多数据来源、拓展新的学习服务功能提供了充分空间，为项目的持续迭代与推广应用奠定了坚实的技术基础。</w:t>
      </w:r>
    </w:p>
    <w:p w14:paraId="6541BF35">
      <w:pPr>
        <w:pStyle w:val="4"/>
        <w:pageBreakBefore w:val="0"/>
        <w:kinsoku/>
        <w:wordWrap/>
        <w:overflowPunct/>
        <w:topLinePunct w:val="0"/>
        <w:autoSpaceDE/>
        <w:autoSpaceDN/>
        <w:bidi w:val="0"/>
        <w:adjustRightInd/>
        <w:snapToGrid/>
        <w:spacing w:line="300" w:lineRule="auto"/>
        <w:textAlignment w:val="auto"/>
      </w:pPr>
      <w:bookmarkStart w:id="20" w:name="_Toc146625980"/>
      <w:commentRangeStart w:id="15"/>
      <w:r>
        <w:rPr>
          <w:rFonts w:hint="eastAsia"/>
        </w:rPr>
        <w:t>功能详述</w:t>
      </w:r>
      <w:commentRangeEnd w:id="15"/>
      <w:r>
        <w:rPr>
          <w:rStyle w:val="64"/>
          <w:rFonts w:asciiTheme="minorHAnsi" w:hAnsiTheme="minorHAnsi" w:eastAsiaTheme="minorEastAsia"/>
          <w:b w:val="0"/>
          <w:bCs w:val="0"/>
        </w:rPr>
        <w:commentReference w:id="15"/>
      </w:r>
      <w:bookmarkEnd w:id="20"/>
    </w:p>
    <w:p w14:paraId="55F3BEA8">
      <w:pPr>
        <w:pStyle w:val="3"/>
        <w:pageBreakBefore w:val="0"/>
        <w:kinsoku/>
        <w:wordWrap/>
        <w:overflowPunct/>
        <w:topLinePunct w:val="0"/>
        <w:autoSpaceDE/>
        <w:autoSpaceDN/>
        <w:bidi w:val="0"/>
        <w:adjustRightInd/>
        <w:snapToGrid/>
        <w:spacing w:line="300" w:lineRule="auto"/>
        <w:textAlignment w:val="auto"/>
        <w:rPr>
          <w:rFonts w:ascii="宋体" w:hAnsi="宋体" w:eastAsia="宋体" w:cs="宋体"/>
          <w:sz w:val="24"/>
          <w:szCs w:val="24"/>
        </w:rPr>
      </w:pPr>
      <w:r>
        <w:rPr>
          <w:rFonts w:ascii="宋体" w:hAnsi="宋体" w:eastAsia="宋体" w:cs="宋体"/>
          <w:sz w:val="24"/>
          <w:szCs w:val="24"/>
        </w:rPr>
        <w:t>本项目以</w:t>
      </w:r>
      <w:r>
        <w:rPr>
          <w:rFonts w:hint="eastAsia" w:ascii="宋体" w:hAnsi="宋体" w:eastAsia="宋体" w:cs="宋体"/>
          <w:sz w:val="24"/>
          <w:szCs w:val="24"/>
          <w:lang w:eastAsia="zh-CN"/>
        </w:rPr>
        <w:t>“</w:t>
      </w:r>
      <w:r>
        <w:rPr>
          <w:rFonts w:ascii="宋体" w:hAnsi="宋体" w:eastAsia="宋体" w:cs="宋体"/>
          <w:sz w:val="24"/>
          <w:szCs w:val="24"/>
        </w:rPr>
        <w:t>端云协同的动态知识构建</w:t>
      </w:r>
      <w:r>
        <w:rPr>
          <w:rFonts w:hint="eastAsia" w:ascii="宋体" w:hAnsi="宋体" w:eastAsia="宋体" w:cs="宋体"/>
          <w:sz w:val="24"/>
          <w:szCs w:val="24"/>
          <w:lang w:eastAsia="zh-CN"/>
        </w:rPr>
        <w:t>”</w:t>
      </w:r>
      <w:r>
        <w:rPr>
          <w:rFonts w:ascii="宋体" w:hAnsi="宋体" w:eastAsia="宋体" w:cs="宋体"/>
          <w:sz w:val="24"/>
          <w:szCs w:val="24"/>
        </w:rPr>
        <w:t>为核心逻辑</w:t>
      </w:r>
      <w:r>
        <w:rPr>
          <w:rFonts w:hint="eastAsia" w:ascii="宋体" w:hAnsi="宋体" w:eastAsia="宋体" w:cs="宋体"/>
          <w:sz w:val="24"/>
          <w:szCs w:val="24"/>
          <w:lang w:eastAsia="zh-CN"/>
        </w:rPr>
        <w:t>，</w:t>
      </w:r>
      <w:r>
        <w:rPr>
          <w:rFonts w:ascii="宋体" w:hAnsi="宋体" w:eastAsia="宋体" w:cs="宋体"/>
          <w:sz w:val="24"/>
          <w:szCs w:val="24"/>
        </w:rPr>
        <w:t>围绕多模态学习碎片的结构化处理与动态知识构建目标构建了包含</w:t>
      </w:r>
      <w:r>
        <w:rPr>
          <w:rFonts w:ascii="宋体" w:hAnsi="宋体" w:eastAsia="宋体" w:cs="宋体"/>
          <w:b/>
          <w:bCs/>
          <w:sz w:val="24"/>
          <w:szCs w:val="24"/>
        </w:rPr>
        <w:t>多模态采集、智能图谱构建、结构化产物生成及自适应复习</w:t>
      </w:r>
      <w:r>
        <w:rPr>
          <w:rFonts w:ascii="宋体" w:hAnsi="宋体" w:eastAsia="宋体" w:cs="宋体"/>
          <w:sz w:val="24"/>
          <w:szCs w:val="24"/>
        </w:rPr>
        <w:t>四大功能模块的闭环系统。各功能模块既可独立运行，又通过知识图谱这一核心中枢实现协同工作，共同支撑系统从学习输入到智能复习与问答的全流程闭环。</w:t>
      </w:r>
    </w:p>
    <w:p w14:paraId="05A424F0">
      <w:pPr>
        <w:pStyle w:val="3"/>
        <w:pageBreakBefore w:val="0"/>
        <w:kinsoku/>
        <w:wordWrap/>
        <w:overflowPunct/>
        <w:topLinePunct w:val="0"/>
        <w:autoSpaceDE/>
        <w:autoSpaceDN/>
        <w:bidi w:val="0"/>
        <w:adjustRightInd/>
        <w:snapToGrid/>
        <w:spacing w:line="300" w:lineRule="auto"/>
        <w:textAlignment w:val="auto"/>
        <w:rPr>
          <w:rFonts w:hint="eastAsia" w:ascii="宋体" w:hAnsi="宋体" w:cs="宋体" w:eastAsiaTheme="minorEastAsia"/>
          <w:sz w:val="24"/>
          <w:szCs w:val="24"/>
          <w:lang w:val="en-US" w:eastAsia="zh-CN"/>
        </w:rPr>
      </w:pPr>
      <w:r>
        <w:rPr>
          <w:rFonts w:hint="eastAsia" w:ascii="宋体" w:hAnsi="宋体" w:eastAsia="宋体" w:cs="宋体"/>
          <w:sz w:val="24"/>
          <w:szCs w:val="24"/>
          <w:lang w:val="en-US" w:eastAsia="zh-CN"/>
        </w:rPr>
        <w:t>【</w:t>
      </w:r>
      <w:commentRangeStart w:id="16"/>
      <w:r>
        <w:rPr>
          <w:rFonts w:hint="eastAsia" w:ascii="宋体" w:hAnsi="宋体" w:eastAsia="宋体" w:cs="宋体"/>
          <w:sz w:val="24"/>
          <w:szCs w:val="24"/>
          <w:lang w:val="en-US" w:eastAsia="zh-CN"/>
        </w:rPr>
        <w:t>功能图</w:t>
      </w:r>
      <w:commentRangeEnd w:id="16"/>
      <w:r>
        <w:commentReference w:id="16"/>
      </w:r>
      <w:r>
        <w:rPr>
          <w:rFonts w:hint="eastAsia"/>
          <w:lang w:eastAsia="zh-CN"/>
        </w:rPr>
        <w:t>】</w:t>
      </w:r>
    </w:p>
    <w:p w14:paraId="565ECD63">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多模态碎片采集功能</w:t>
      </w:r>
    </w:p>
    <w:p w14:paraId="0ED02026">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多模态碎片采集是系统运行的起点，主要面向真实课堂与自主学习场景中产生的各类学习素材。系统支持通过</w:t>
      </w:r>
      <w:r>
        <w:rPr>
          <w:rFonts w:hint="eastAsia"/>
          <w:b/>
          <w:bCs/>
          <w:lang w:val="en-US" w:eastAsia="zh-CN"/>
        </w:rPr>
        <w:t>移动端</w:t>
      </w:r>
      <w:r>
        <w:rPr>
          <w:rFonts w:hint="eastAsia"/>
          <w:lang w:val="en-US" w:eastAsia="zh-CN"/>
        </w:rPr>
        <w:t>对课堂PPT、教材页面与板书内容进行</w:t>
      </w:r>
      <w:r>
        <w:rPr>
          <w:rFonts w:hint="eastAsia"/>
          <w:b/>
          <w:bCs/>
          <w:lang w:val="en-US" w:eastAsia="zh-CN"/>
        </w:rPr>
        <w:t>拍照采集</w:t>
      </w:r>
      <w:r>
        <w:rPr>
          <w:rFonts w:hint="eastAsia"/>
          <w:lang w:val="en-US" w:eastAsia="zh-CN"/>
        </w:rPr>
        <w:t>，同时支持课堂</w:t>
      </w:r>
      <w:r>
        <w:rPr>
          <w:rFonts w:hint="eastAsia"/>
          <w:b/>
          <w:bCs/>
          <w:lang w:val="en-US" w:eastAsia="zh-CN"/>
        </w:rPr>
        <w:t>音频</w:t>
      </w:r>
      <w:r>
        <w:rPr>
          <w:rFonts w:hint="eastAsia"/>
          <w:lang w:val="en-US" w:eastAsia="zh-CN"/>
        </w:rPr>
        <w:t>的实时或离线录制，并提供文本资料导入与用户手动补充说明的功能。</w:t>
      </w:r>
    </w:p>
    <w:p w14:paraId="6D77BFB4">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在采集阶段，系统并不简单地存储原始数据，而是结合</w:t>
      </w:r>
      <w:r>
        <w:rPr>
          <w:rFonts w:hint="eastAsia"/>
          <w:b/>
          <w:bCs/>
          <w:lang w:val="en-US" w:eastAsia="zh-CN"/>
        </w:rPr>
        <w:t>端侧预处理机制</w:t>
      </w:r>
      <w:r>
        <w:rPr>
          <w:rFonts w:hint="eastAsia"/>
          <w:lang w:val="en-US" w:eastAsia="zh-CN"/>
        </w:rPr>
        <w:t>，对采集到的图像、音频与文本进行初步结构化处理。</w:t>
      </w:r>
      <w:r>
        <w:rPr>
          <w:rFonts w:hint="eastAsia"/>
          <w:b/>
          <w:bCs/>
          <w:lang w:val="en-US" w:eastAsia="zh-CN"/>
        </w:rPr>
        <w:t>图像</w:t>
      </w:r>
      <w:r>
        <w:rPr>
          <w:rFonts w:hint="eastAsia"/>
          <w:lang w:val="en-US" w:eastAsia="zh-CN"/>
        </w:rPr>
        <w:t>数据在端侧完成基础文字识别与区域划分，保留标题、正文与公式等结构信息；</w:t>
      </w:r>
      <w:r>
        <w:rPr>
          <w:rFonts w:hint="eastAsia"/>
          <w:b/>
          <w:bCs/>
          <w:lang w:val="en-US" w:eastAsia="zh-CN"/>
        </w:rPr>
        <w:t>音频</w:t>
      </w:r>
      <w:r>
        <w:rPr>
          <w:rFonts w:hint="eastAsia"/>
          <w:lang w:val="en-US" w:eastAsia="zh-CN"/>
        </w:rPr>
        <w:t>数据通过语音活动检测进行分段，过滤无效语音，并标记教师强调性语句；</w:t>
      </w:r>
      <w:r>
        <w:rPr>
          <w:rFonts w:hint="eastAsia"/>
          <w:b/>
          <w:bCs/>
          <w:lang w:val="en-US" w:eastAsia="zh-CN"/>
        </w:rPr>
        <w:t>文本</w:t>
      </w:r>
      <w:r>
        <w:rPr>
          <w:rFonts w:hint="eastAsia"/>
          <w:lang w:val="en-US" w:eastAsia="zh-CN"/>
        </w:rPr>
        <w:t>数据则进行格式统一与语义清洗。通过上述处理，系统能够在数据进入云端之前，降低冗余信息比例，为后续高质量知识抽取奠定基础。</w:t>
      </w:r>
    </w:p>
    <w:p w14:paraId="3368B32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3A4A25A8">
      <w:pPr>
        <w:pStyle w:val="3"/>
        <w:pageBreakBefore w:val="0"/>
        <w:kinsoku/>
        <w:wordWrap/>
        <w:overflowPunct/>
        <w:topLinePunct w:val="0"/>
        <w:autoSpaceDE/>
        <w:autoSpaceDN/>
        <w:bidi w:val="0"/>
        <w:adjustRightInd/>
        <w:snapToGrid/>
        <w:spacing w:line="300" w:lineRule="auto"/>
        <w:textAlignment w:val="auto"/>
        <w:rPr>
          <w:rFonts w:hint="eastAsia"/>
          <w:b/>
          <w:bCs/>
          <w:lang w:val="en-US" w:eastAsia="zh-CN"/>
        </w:rPr>
      </w:pPr>
      <w:commentRangeStart w:id="17"/>
      <w:r>
        <w:rPr>
          <w:rFonts w:hint="eastAsia"/>
          <w:b/>
          <w:bCs/>
          <w:lang w:val="en-US" w:eastAsia="zh-CN"/>
        </w:rPr>
        <w:t>[图表占位 2-2：采集端 UI 原型图]</w:t>
      </w:r>
    </w:p>
    <w:commentRangeEnd w:id="17"/>
    <w:p w14:paraId="32F6FABA">
      <w:pPr>
        <w:pStyle w:val="3"/>
        <w:pageBreakBefore w:val="0"/>
        <w:kinsoku/>
        <w:wordWrap/>
        <w:overflowPunct/>
        <w:topLinePunct w:val="0"/>
        <w:autoSpaceDE/>
        <w:autoSpaceDN/>
        <w:bidi w:val="0"/>
        <w:adjustRightInd/>
        <w:snapToGrid/>
        <w:spacing w:line="300" w:lineRule="auto"/>
        <w:textAlignment w:val="auto"/>
        <w:rPr>
          <w:rFonts w:hint="eastAsia"/>
          <w:b/>
          <w:bCs/>
          <w:lang w:val="en-US" w:eastAsia="zh-CN"/>
        </w:rPr>
      </w:pPr>
      <w:r>
        <w:commentReference w:id="17"/>
      </w:r>
    </w:p>
    <w:p w14:paraId="79115D1F">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28CAED3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知识要素抽取功能</w:t>
      </w:r>
    </w:p>
    <w:p w14:paraId="6E730BE8">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在完成多模态数据的统一预处理后，系统进入知识要素抽取阶段。该功能模块以</w:t>
      </w:r>
      <w:r>
        <w:rPr>
          <w:rFonts w:hint="default"/>
          <w:b/>
          <w:bCs/>
          <w:lang w:val="en-US" w:eastAsia="zh-CN"/>
        </w:rPr>
        <w:t>云端大语言模型</w:t>
      </w:r>
      <w:r>
        <w:rPr>
          <w:rFonts w:hint="default"/>
          <w:lang w:val="en-US" w:eastAsia="zh-CN"/>
        </w:rPr>
        <w:t>为核心，对来自图像、音频与文本的</w:t>
      </w:r>
      <w:r>
        <w:rPr>
          <w:rFonts w:hint="default"/>
          <w:b/>
          <w:bCs/>
          <w:lang w:val="en-US" w:eastAsia="zh-CN"/>
        </w:rPr>
        <w:t>结构化内容</w:t>
      </w:r>
      <w:r>
        <w:rPr>
          <w:rFonts w:hint="default"/>
          <w:lang w:val="en-US" w:eastAsia="zh-CN"/>
        </w:rPr>
        <w:t>进行深度语义理解，从中识别具有学习价值的关键知识单元。</w:t>
      </w:r>
    </w:p>
    <w:p w14:paraId="193B17BA">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系统重点抽取的</w:t>
      </w:r>
      <w:r>
        <w:rPr>
          <w:rFonts w:hint="default"/>
          <w:b/>
          <w:bCs/>
          <w:lang w:val="en-US" w:eastAsia="zh-CN"/>
        </w:rPr>
        <w:t>知识要素</w:t>
      </w:r>
      <w:r>
        <w:rPr>
          <w:rFonts w:hint="default"/>
          <w:lang w:val="en-US" w:eastAsia="zh-CN"/>
        </w:rPr>
        <w:t>包括核心概念、概念定义、公式与定理、推论结论以及典型示例等。在抽取过程中，系统不仅关注单一文本片段的内容，还结合上下文信息与版面结构，对知识要素在课程体系中的</w:t>
      </w:r>
      <w:r>
        <w:rPr>
          <w:rFonts w:hint="default"/>
          <w:b/>
          <w:bCs/>
          <w:lang w:val="en-US" w:eastAsia="zh-CN"/>
        </w:rPr>
        <w:t>角色</w:t>
      </w:r>
      <w:r>
        <w:rPr>
          <w:rFonts w:hint="default"/>
          <w:lang w:val="en-US" w:eastAsia="zh-CN"/>
        </w:rPr>
        <w:t>进行初步判断。例如，标题级文本更可能对应核心概念，而正文中的推导性语句则更可能构成结论或定理说明。通过这种多维度分析方式，系统能够从非结构化学习素材中提取出具有明确语义边界的知识单元。</w:t>
      </w:r>
    </w:p>
    <w:p w14:paraId="415FAE1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实体对齐与去重功能</w:t>
      </w:r>
    </w:p>
    <w:p w14:paraId="43046270">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由于学习过程往往跨越多个课时和多种资料来源，同一知识概念可能以不同表述形式反复出现。为避免知识冗余与结构混乱，系统设计了实体对齐与去重功能，对</w:t>
      </w:r>
      <w:r>
        <w:rPr>
          <w:rFonts w:hint="eastAsia"/>
          <w:b/>
          <w:bCs/>
          <w:lang w:val="en-US" w:eastAsia="zh-CN"/>
        </w:rPr>
        <w:t>新抽取的知识单元与已有知识结构进行对比分析</w:t>
      </w:r>
      <w:r>
        <w:rPr>
          <w:rFonts w:hint="eastAsia"/>
          <w:lang w:val="en-US" w:eastAsia="zh-CN"/>
        </w:rPr>
        <w:t>。</w:t>
      </w:r>
    </w:p>
    <w:p w14:paraId="457268C2">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该功能模块通过</w:t>
      </w:r>
      <w:r>
        <w:rPr>
          <w:rFonts w:hint="eastAsia"/>
          <w:b/>
          <w:bCs/>
          <w:lang w:val="en-US" w:eastAsia="zh-CN"/>
        </w:rPr>
        <w:t>语义向量匹配与上下文一致性判断</w:t>
      </w:r>
      <w:r>
        <w:rPr>
          <w:rFonts w:hint="eastAsia"/>
          <w:lang w:val="en-US" w:eastAsia="zh-CN"/>
        </w:rPr>
        <w:t>，识别不同来源中指向同一概念的知识表述，并在确认</w:t>
      </w:r>
      <w:r>
        <w:rPr>
          <w:rFonts w:hint="eastAsia"/>
          <w:b/>
          <w:bCs/>
          <w:lang w:val="en-US" w:eastAsia="zh-CN"/>
        </w:rPr>
        <w:t>语义一致</w:t>
      </w:r>
      <w:r>
        <w:rPr>
          <w:rFonts w:hint="eastAsia"/>
          <w:lang w:val="en-US" w:eastAsia="zh-CN"/>
        </w:rPr>
        <w:t>的情况下进行</w:t>
      </w:r>
      <w:r>
        <w:rPr>
          <w:rFonts w:hint="eastAsia"/>
          <w:b/>
          <w:bCs/>
          <w:lang w:val="en-US" w:eastAsia="zh-CN"/>
        </w:rPr>
        <w:t>节点合并</w:t>
      </w:r>
      <w:r>
        <w:rPr>
          <w:rFonts w:hint="eastAsia"/>
          <w:lang w:val="en-US" w:eastAsia="zh-CN"/>
        </w:rPr>
        <w:t>。同时，对于新出现的</w:t>
      </w:r>
      <w:r>
        <w:rPr>
          <w:rFonts w:hint="eastAsia"/>
          <w:b/>
          <w:bCs/>
          <w:lang w:val="en-US" w:eastAsia="zh-CN"/>
        </w:rPr>
        <w:t>补充性内容</w:t>
      </w:r>
      <w:r>
        <w:rPr>
          <w:rFonts w:hint="eastAsia"/>
          <w:lang w:val="en-US" w:eastAsia="zh-CN"/>
        </w:rPr>
        <w:t>，系统会将其作为已有概念的属性或子节点进行</w:t>
      </w:r>
      <w:r>
        <w:rPr>
          <w:rFonts w:hint="eastAsia"/>
          <w:b/>
          <w:bCs/>
          <w:lang w:val="en-US" w:eastAsia="zh-CN"/>
        </w:rPr>
        <w:t>挂接</w:t>
      </w:r>
      <w:r>
        <w:rPr>
          <w:rFonts w:hint="eastAsia"/>
          <w:lang w:val="en-US" w:eastAsia="zh-CN"/>
        </w:rPr>
        <w:t>，实现知识的渐进式丰富。在检测到</w:t>
      </w:r>
      <w:r>
        <w:rPr>
          <w:rFonts w:hint="eastAsia"/>
          <w:b/>
          <w:bCs/>
          <w:lang w:val="en-US" w:eastAsia="zh-CN"/>
        </w:rPr>
        <w:t>定义不一致或逻辑存在差异</w:t>
      </w:r>
      <w:r>
        <w:rPr>
          <w:rFonts w:hint="eastAsia"/>
          <w:lang w:val="en-US" w:eastAsia="zh-CN"/>
        </w:rPr>
        <w:t>的情况下，系统会将相关内容标记为潜在冲突，提示用户进行</w:t>
      </w:r>
      <w:r>
        <w:rPr>
          <w:rFonts w:hint="eastAsia"/>
          <w:b/>
          <w:bCs/>
          <w:lang w:val="en-US" w:eastAsia="zh-CN"/>
        </w:rPr>
        <w:t>人工确认</w:t>
      </w:r>
      <w:r>
        <w:rPr>
          <w:rFonts w:hint="eastAsia"/>
          <w:lang w:val="en-US" w:eastAsia="zh-CN"/>
        </w:rPr>
        <w:t>，从而在自动化处理与知识准确性之间取得平衡。</w:t>
      </w:r>
    </w:p>
    <w:p w14:paraId="2F6BA3B2">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知识图谱构建功能</w:t>
      </w:r>
    </w:p>
    <w:p w14:paraId="64A94C4D">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在完成知识单元抽取与对齐后，系统将知识要素组织为</w:t>
      </w:r>
      <w:r>
        <w:rPr>
          <w:rFonts w:hint="default"/>
          <w:b/>
          <w:bCs/>
          <w:lang w:val="en-US" w:eastAsia="zh-CN"/>
        </w:rPr>
        <w:t>结构化的个人知识图谱</w:t>
      </w:r>
      <w:r>
        <w:rPr>
          <w:rFonts w:hint="default"/>
          <w:lang w:val="en-US" w:eastAsia="zh-CN"/>
        </w:rPr>
        <w:t>。知识图谱以概念节点为核心，通过多种逻辑关系边将不同知识单元连接起来，形成具有明确结构层次和推理能力的知识网络。</w:t>
      </w:r>
    </w:p>
    <w:p w14:paraId="77598FA8">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系统支持构建包括从属关系、推导关系、对比关系和前置依赖关系在内的</w:t>
      </w:r>
      <w:r>
        <w:rPr>
          <w:rFonts w:hint="default"/>
          <w:b/>
          <w:bCs/>
          <w:lang w:val="en-US" w:eastAsia="zh-CN"/>
        </w:rPr>
        <w:t>多种知识关系类型</w:t>
      </w:r>
      <w:r>
        <w:rPr>
          <w:rFonts w:hint="default"/>
          <w:lang w:val="en-US" w:eastAsia="zh-CN"/>
        </w:rPr>
        <w:t>，使知识图谱不仅能够表达知识点之间的静态关联，还能够反映课程内容中的</w:t>
      </w:r>
      <w:r>
        <w:rPr>
          <w:rFonts w:hint="default"/>
          <w:b/>
          <w:bCs/>
          <w:lang w:val="en-US" w:eastAsia="zh-CN"/>
        </w:rPr>
        <w:t>逻辑顺序与推理路径</w:t>
      </w:r>
      <w:r>
        <w:rPr>
          <w:rFonts w:hint="default"/>
          <w:lang w:val="en-US" w:eastAsia="zh-CN"/>
        </w:rPr>
        <w:t>。通过增量式更新机制，知识图谱会随着用户不断输入新的学习素材而持续演化，避免整体重建带来的计算负担，同时保持知识结构的稳定性与一致性。</w:t>
      </w:r>
    </w:p>
    <w:p w14:paraId="0CE1FD3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基于AI大模型的知识补全与漏洞修复</w:t>
      </w:r>
    </w:p>
    <w:p w14:paraId="0D4CFB0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在完成个人知识图谱的初步构建后，系统进一步引入</w:t>
      </w:r>
      <w:r>
        <w:rPr>
          <w:rFonts w:hint="eastAsia"/>
          <w:b/>
          <w:bCs/>
          <w:lang w:val="en-US" w:eastAsia="zh-CN"/>
        </w:rPr>
        <w:t>基于AI大模型的知识补全与一致性增强机制</w:t>
      </w:r>
      <w:r>
        <w:rPr>
          <w:rFonts w:hint="eastAsia"/>
          <w:lang w:val="en-US" w:eastAsia="zh-CN"/>
        </w:rPr>
        <w:t>，对图谱中潜在的</w:t>
      </w:r>
      <w:r>
        <w:rPr>
          <w:rFonts w:hint="eastAsia"/>
          <w:b/>
          <w:bCs/>
          <w:lang w:val="en-US" w:eastAsia="zh-CN"/>
        </w:rPr>
        <w:t>结构缺失、逻辑断裂及知识错误</w:t>
      </w:r>
      <w:r>
        <w:rPr>
          <w:rFonts w:hint="eastAsia"/>
          <w:lang w:val="en-US" w:eastAsia="zh-CN"/>
        </w:rPr>
        <w:t>进行自动检测与修复，从而提升个人知识网络的完整性与可学习性。</w:t>
      </w:r>
    </w:p>
    <w:p w14:paraId="37FDCBC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一方面，系统基于知识图谱的</w:t>
      </w:r>
      <w:r>
        <w:rPr>
          <w:rFonts w:hint="eastAsia"/>
          <w:b/>
          <w:bCs/>
          <w:lang w:val="en-US" w:eastAsia="zh-CN"/>
        </w:rPr>
        <w:t>结构约束与关系模式</w:t>
      </w:r>
      <w:r>
        <w:rPr>
          <w:rFonts w:hint="eastAsia"/>
          <w:lang w:val="en-US" w:eastAsia="zh-CN"/>
        </w:rPr>
        <w:t>，构建知识完整性检测机制，对概念之间的前置关系、推论关系和依赖关系进行系统性分析。通过对概念节点的入度、出度及其上下游关系进行扫描，系统能够自动发现知识链条中的</w:t>
      </w:r>
      <w:r>
        <w:rPr>
          <w:rFonts w:hint="eastAsia"/>
          <w:b/>
          <w:bCs/>
          <w:lang w:val="en-US" w:eastAsia="zh-CN"/>
        </w:rPr>
        <w:t>断裂位置</w:t>
      </w:r>
      <w:r>
        <w:rPr>
          <w:rFonts w:hint="eastAsia"/>
          <w:lang w:val="en-US" w:eastAsia="zh-CN"/>
        </w:rPr>
        <w:t>。例如，当课程资料中出现“B概念是由A推导而来”的表述，但用户现有笔记与图谱中仅存在B而缺失A时，系统将判定该处存在知识前提缺失，并以“知识链断裂”的形式进行标记和提示，主动引导用户补充相关基础概念，避免形成“孤立知识点”或“悬空理解”。</w:t>
      </w:r>
    </w:p>
    <w:p w14:paraId="128EF5F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另一方面，系统结合</w:t>
      </w:r>
      <w:r>
        <w:rPr>
          <w:rFonts w:hint="eastAsia"/>
          <w:b/>
          <w:bCs/>
          <w:lang w:val="en-US" w:eastAsia="zh-CN"/>
        </w:rPr>
        <w:t>大语言模型的推理与生成能力</w:t>
      </w:r>
      <w:r>
        <w:rPr>
          <w:rFonts w:hint="eastAsia"/>
          <w:lang w:val="en-US" w:eastAsia="zh-CN"/>
        </w:rPr>
        <w:t>，对检测出的知识缺失与逻辑异常进行</w:t>
      </w:r>
      <w:r>
        <w:rPr>
          <w:rFonts w:hint="eastAsia"/>
          <w:b w:val="0"/>
          <w:bCs w:val="0"/>
          <w:lang w:val="en-US" w:eastAsia="zh-CN"/>
        </w:rPr>
        <w:t>智能推演与内容补全</w:t>
      </w:r>
      <w:r>
        <w:rPr>
          <w:rFonts w:hint="eastAsia"/>
          <w:lang w:val="en-US" w:eastAsia="zh-CN"/>
        </w:rPr>
        <w:t>。大模型以现有图谱结构、上下文学习材料以及课程语义背景为输入，对缺失概念进行定义生成、背景解释和示例</w:t>
      </w:r>
      <w:r>
        <w:rPr>
          <w:rFonts w:hint="eastAsia"/>
          <w:b/>
          <w:bCs/>
          <w:lang w:val="en-US" w:eastAsia="zh-CN"/>
        </w:rPr>
        <w:t>补充</w:t>
      </w:r>
      <w:r>
        <w:rPr>
          <w:rFonts w:hint="eastAsia"/>
          <w:lang w:val="en-US" w:eastAsia="zh-CN"/>
        </w:rPr>
        <w:t>，同时对存在歧义或错误的知识表述进行</w:t>
      </w:r>
      <w:r>
        <w:rPr>
          <w:rFonts w:hint="eastAsia"/>
          <w:b/>
          <w:bCs/>
          <w:lang w:val="en-US" w:eastAsia="zh-CN"/>
        </w:rPr>
        <w:t>语义校正与逻辑修复</w:t>
      </w:r>
      <w:r>
        <w:rPr>
          <w:rFonts w:hint="eastAsia"/>
          <w:lang w:val="en-US" w:eastAsia="zh-CN"/>
        </w:rPr>
        <w:t>。补全结果并非简单堆叠文本，而是以结构化知识单元的形式回填至知识图谱中，与原有节点建立明确的语义与逻辑关系，从而实现图谱结构的自我完善。</w:t>
      </w:r>
    </w:p>
    <w:p w14:paraId="37AC86B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通过将知识图谱的结构约束能力与大模型的语义推理能力相结合，该模块不仅实现了对知识漏洞的自动发现，还具备持续修复和演化个人知识体系的能力，使学习过程从被动记录转变为主动校正与动态优化，为后续的智能复习、测评生成与个性化问答提供更加可靠的知识基础。</w:t>
      </w:r>
    </w:p>
    <w:p w14:paraId="1A2B52D6">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b/>
          <w:bCs/>
          <w:lang w:val="en-US" w:eastAsia="zh-CN"/>
        </w:rPr>
      </w:pPr>
    </w:p>
    <w:p w14:paraId="3348B64E">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b/>
          <w:bCs/>
          <w:lang w:val="en-US" w:eastAsia="zh-CN"/>
        </w:rPr>
      </w:pPr>
      <w:commentRangeStart w:id="18"/>
      <w:r>
        <w:rPr>
          <w:rFonts w:hint="eastAsia"/>
          <w:b/>
          <w:bCs/>
          <w:lang w:val="en-US" w:eastAsia="zh-CN"/>
        </w:rPr>
        <w:t>[图表占位 2-3：知识图谱构建流程与冲突检测示意图]</w:t>
      </w:r>
      <w:commentRangeEnd w:id="18"/>
      <w:r>
        <w:commentReference w:id="18"/>
      </w:r>
    </w:p>
    <w:p w14:paraId="56D2E46F">
      <w:pPr>
        <w:pStyle w:val="3"/>
        <w:pageBreakBefore w:val="0"/>
        <w:kinsoku/>
        <w:wordWrap/>
        <w:overflowPunct/>
        <w:topLinePunct w:val="0"/>
        <w:autoSpaceDE/>
        <w:autoSpaceDN/>
        <w:bidi w:val="0"/>
        <w:adjustRightInd/>
        <w:snapToGrid/>
        <w:spacing w:line="300" w:lineRule="auto"/>
        <w:ind w:left="0" w:leftChars="0" w:firstLine="0" w:firstLineChars="0"/>
        <w:textAlignment w:val="auto"/>
        <w:rPr>
          <w:rFonts w:hint="eastAsia"/>
          <w:lang w:val="en-US" w:eastAsia="zh-CN"/>
        </w:rPr>
      </w:pPr>
    </w:p>
    <w:p w14:paraId="68C1C550">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结构化学习产物生成功能</w:t>
      </w:r>
    </w:p>
    <w:p w14:paraId="448CA95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基于动态构建的知识图谱，系统能够自动生成多种</w:t>
      </w:r>
      <w:r>
        <w:rPr>
          <w:rFonts w:hint="eastAsia"/>
          <w:b w:val="0"/>
          <w:bCs w:val="0"/>
          <w:lang w:val="en-US" w:eastAsia="zh-CN"/>
        </w:rPr>
        <w:t>结构化学习产物</w:t>
      </w:r>
      <w:r>
        <w:rPr>
          <w:rFonts w:hint="eastAsia"/>
          <w:lang w:val="en-US" w:eastAsia="zh-CN"/>
        </w:rPr>
        <w:t>，为用户提供直观、可操作的学习支持。系统可按课程与章节生成</w:t>
      </w:r>
      <w:r>
        <w:rPr>
          <w:rFonts w:hint="eastAsia"/>
          <w:b/>
          <w:bCs/>
          <w:lang w:val="en-US" w:eastAsia="zh-CN"/>
        </w:rPr>
        <w:t>结构化知识文档</w:t>
      </w:r>
      <w:r>
        <w:rPr>
          <w:rFonts w:hint="eastAsia"/>
          <w:lang w:val="en-US" w:eastAsia="zh-CN"/>
        </w:rPr>
        <w:t>，对知识点进行层级化整理，并支持内容的</w:t>
      </w:r>
      <w:r>
        <w:rPr>
          <w:rFonts w:hint="eastAsia"/>
          <w:b w:val="0"/>
          <w:bCs w:val="0"/>
          <w:lang w:val="en-US" w:eastAsia="zh-CN"/>
        </w:rPr>
        <w:t>展开、折叠与快速定位</w:t>
      </w:r>
      <w:r>
        <w:rPr>
          <w:rFonts w:hint="eastAsia"/>
          <w:lang w:val="en-US" w:eastAsia="zh-CN"/>
        </w:rPr>
        <w:t>。</w:t>
      </w:r>
    </w:p>
    <w:p w14:paraId="121EF5AF">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此外，系统能够将知识图谱映射为</w:t>
      </w:r>
      <w:r>
        <w:rPr>
          <w:rFonts w:hint="eastAsia"/>
          <w:b/>
          <w:bCs/>
          <w:lang w:val="en-US" w:eastAsia="zh-CN"/>
        </w:rPr>
        <w:t>思维导图或学习大纲</w:t>
      </w:r>
      <w:r>
        <w:rPr>
          <w:rFonts w:hint="eastAsia"/>
          <w:lang w:val="en-US" w:eastAsia="zh-CN"/>
        </w:rPr>
        <w:t>，以图形化方式呈现知识之间的逻辑关系，帮助用户从整体上把握课程结构。</w:t>
      </w:r>
    </w:p>
    <w:p w14:paraId="42AD1BC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在此基础上，系统还会结合</w:t>
      </w:r>
      <w:r>
        <w:rPr>
          <w:rFonts w:hint="eastAsia"/>
          <w:b/>
          <w:bCs/>
          <w:lang w:val="en-US" w:eastAsia="zh-CN"/>
        </w:rPr>
        <w:t>教师强调内容与历年真题信息</w:t>
      </w:r>
      <w:r>
        <w:rPr>
          <w:rFonts w:hint="eastAsia"/>
          <w:lang w:val="en-US" w:eastAsia="zh-CN"/>
        </w:rPr>
        <w:t>，自动整理重点知识摘要，对易混点与常见误区进行标注，形成</w:t>
      </w:r>
      <w:r>
        <w:rPr>
          <w:rFonts w:hint="eastAsia"/>
          <w:b/>
          <w:bCs/>
          <w:lang w:val="en-US" w:eastAsia="zh-CN"/>
        </w:rPr>
        <w:t>高度浓缩的复习资料</w:t>
      </w:r>
      <w:r>
        <w:rPr>
          <w:rFonts w:hint="eastAsia"/>
          <w:lang w:val="en-US" w:eastAsia="zh-CN"/>
        </w:rPr>
        <w:t>。</w:t>
      </w:r>
    </w:p>
    <w:p w14:paraId="793523B6">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这些学习产物均与知识图谱节点保持对应关系，用户可随时回溯原始学习素材，实现学习内容的</w:t>
      </w:r>
      <w:r>
        <w:rPr>
          <w:rFonts w:hint="eastAsia"/>
          <w:b/>
          <w:bCs/>
          <w:lang w:val="en-US" w:eastAsia="zh-CN"/>
        </w:rPr>
        <w:t>可追溯与可验证</w:t>
      </w:r>
      <w:r>
        <w:rPr>
          <w:rFonts w:hint="eastAsia"/>
          <w:lang w:val="en-US" w:eastAsia="zh-CN"/>
        </w:rPr>
        <w:t>。</w:t>
      </w:r>
    </w:p>
    <w:p w14:paraId="00E09F83">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commentRangeStart w:id="19"/>
      <w:r>
        <w:rPr>
          <w:rFonts w:hint="eastAsia"/>
          <w:b/>
          <w:bCs/>
          <w:lang w:val="en-US" w:eastAsia="zh-CN"/>
        </w:rPr>
        <w:t>[图表占位 2-4：学习产物 UI 界面图]</w:t>
      </w:r>
      <w:commentRangeEnd w:id="19"/>
      <w:r>
        <w:commentReference w:id="19"/>
      </w:r>
    </w:p>
    <w:p w14:paraId="690571C9">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智能复习与测评功能</w:t>
      </w:r>
    </w:p>
    <w:p w14:paraId="08274F95">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在复习与自测阶段，系统基于当前个人知识图谱自动生成与课程内容匹配的</w:t>
      </w:r>
      <w:r>
        <w:rPr>
          <w:rFonts w:hint="default"/>
          <w:b/>
          <w:bCs/>
          <w:lang w:val="en-US" w:eastAsia="zh-CN"/>
        </w:rPr>
        <w:t>测评题目</w:t>
      </w:r>
      <w:r>
        <w:rPr>
          <w:rFonts w:hint="default"/>
          <w:lang w:val="en-US" w:eastAsia="zh-CN"/>
        </w:rPr>
        <w:t>。用户可根据复习需求</w:t>
      </w:r>
      <w:r>
        <w:rPr>
          <w:rFonts w:hint="default"/>
          <w:b/>
          <w:bCs/>
          <w:lang w:val="en-US" w:eastAsia="zh-CN"/>
        </w:rPr>
        <w:t>选择题型、范围与难度</w:t>
      </w:r>
      <w:r>
        <w:rPr>
          <w:rFonts w:hint="default"/>
          <w:lang w:val="en-US" w:eastAsia="zh-CN"/>
        </w:rPr>
        <w:t>，系统则从知识节点及其关系中构造相应的题目内容。</w:t>
      </w:r>
    </w:p>
    <w:p w14:paraId="1561B6FC">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在用户完成作答后，系统不仅记录答题结果，还会对错题进行</w:t>
      </w:r>
      <w:r>
        <w:rPr>
          <w:rFonts w:hint="default"/>
          <w:b/>
          <w:bCs/>
          <w:lang w:val="en-US" w:eastAsia="zh-CN"/>
        </w:rPr>
        <w:t>错因分析</w:t>
      </w:r>
      <w:r>
        <w:rPr>
          <w:rFonts w:hint="default"/>
          <w:lang w:val="en-US" w:eastAsia="zh-CN"/>
        </w:rPr>
        <w:t>，将错误映射至具体的知识节点，并标记为</w:t>
      </w:r>
      <w:r>
        <w:rPr>
          <w:rFonts w:hint="default"/>
          <w:b/>
          <w:bCs/>
          <w:lang w:val="en-US" w:eastAsia="zh-CN"/>
        </w:rPr>
        <w:t>薄弱点</w:t>
      </w:r>
      <w:r>
        <w:rPr>
          <w:rFonts w:hint="default"/>
          <w:lang w:val="en-US" w:eastAsia="zh-CN"/>
        </w:rPr>
        <w:t>。通过这种基于知识结构的分析方式，系统能够帮助用户准确定位理解不足的环节，并引导其直接回顾相关知识内容，从而实现以知识结构为导向的针对性强化复习。</w:t>
      </w:r>
    </w:p>
    <w:p w14:paraId="650E1BBB">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图谱驱动问答功能</w:t>
      </w:r>
    </w:p>
    <w:p w14:paraId="1BCD15F3">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图谱驱动问答功能是系统在知识构建与复习阶段之上的高级智能服务。与通用型问答系统不同，本功能</w:t>
      </w:r>
      <w:r>
        <w:rPr>
          <w:rFonts w:hint="eastAsia"/>
          <w:b/>
          <w:bCs/>
          <w:lang w:val="en-US" w:eastAsia="zh-CN"/>
        </w:rPr>
        <w:t>严格基于用户个人知识图谱进行推理与生成</w:t>
      </w:r>
      <w:r>
        <w:rPr>
          <w:rFonts w:hint="eastAsia"/>
          <w:lang w:val="en-US" w:eastAsia="zh-CN"/>
        </w:rPr>
        <w:t>，回答内容限定在用户已学习或正在学习的课程范围内。</w:t>
      </w:r>
    </w:p>
    <w:p w14:paraId="05D82EDE">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当用户针对某一概念或知识点提出疑问时，系统会首先定位其在知识图谱中的位置，并结合其前置知识、相关推论及薄弱点信息，生成具有针对性的解释与补充说明。在检测到知识链断裂或关键前置概念缺失时，系统还会主动提示用户补充相关内容，从而引导用户构建更加完整的知识结构。</w:t>
      </w:r>
    </w:p>
    <w:p w14:paraId="644EAB6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p>
    <w:p w14:paraId="50DA1383">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w:t>
      </w:r>
      <w:commentRangeStart w:id="20"/>
      <w:r>
        <w:rPr>
          <w:rFonts w:hint="eastAsia"/>
          <w:b/>
          <w:bCs/>
          <w:lang w:val="en-US" w:eastAsia="zh-CN"/>
        </w:rPr>
        <w:t>图表：智能复习与问答交互流程图</w:t>
      </w:r>
      <w:commentRangeEnd w:id="20"/>
      <w:r>
        <w:commentReference w:id="20"/>
      </w:r>
      <w:r>
        <w:rPr>
          <w:rFonts w:hint="eastAsia"/>
          <w:lang w:val="en-US" w:eastAsia="zh-CN"/>
        </w:rPr>
        <w:t>】</w:t>
      </w:r>
    </w:p>
    <w:p w14:paraId="6FE84FC9">
      <w:pPr>
        <w:pStyle w:val="4"/>
        <w:pageBreakBefore w:val="0"/>
        <w:kinsoku/>
        <w:wordWrap/>
        <w:overflowPunct/>
        <w:topLinePunct w:val="0"/>
        <w:autoSpaceDE/>
        <w:autoSpaceDN/>
        <w:bidi w:val="0"/>
        <w:adjustRightInd/>
        <w:snapToGrid/>
        <w:spacing w:line="300" w:lineRule="auto"/>
        <w:textAlignment w:val="auto"/>
      </w:pPr>
      <w:bookmarkStart w:id="21" w:name="_Toc146625981"/>
      <w:commentRangeStart w:id="21"/>
      <w:r>
        <w:rPr>
          <w:rFonts w:hint="eastAsia"/>
        </w:rPr>
        <w:t>关键技术</w:t>
      </w:r>
      <w:commentRangeEnd w:id="21"/>
      <w:r>
        <w:rPr>
          <w:rStyle w:val="64"/>
          <w:rFonts w:asciiTheme="minorHAnsi" w:hAnsiTheme="minorHAnsi" w:eastAsiaTheme="minorEastAsia"/>
          <w:b w:val="0"/>
          <w:bCs w:val="0"/>
        </w:rPr>
        <w:commentReference w:id="21"/>
      </w:r>
      <w:bookmarkEnd w:id="21"/>
    </w:p>
    <w:p w14:paraId="0026EF51">
      <w:pPr>
        <w:pStyle w:val="3"/>
        <w:pageBreakBefore w:val="0"/>
        <w:kinsoku/>
        <w:wordWrap/>
        <w:overflowPunct/>
        <w:topLinePunct w:val="0"/>
        <w:autoSpaceDE/>
        <w:autoSpaceDN/>
        <w:bidi w:val="0"/>
        <w:adjustRightInd/>
        <w:snapToGrid/>
        <w:spacing w:line="300" w:lineRule="auto"/>
        <w:textAlignment w:val="auto"/>
      </w:pPr>
      <w:r>
        <w:rPr>
          <w:rFonts w:ascii="宋体" w:hAnsi="宋体" w:eastAsia="宋体" w:cs="宋体"/>
          <w:sz w:val="24"/>
          <w:szCs w:val="24"/>
        </w:rPr>
        <w:t>本</w:t>
      </w:r>
      <w:r>
        <w:rPr>
          <w:rFonts w:hint="eastAsia" w:ascii="宋体" w:hAnsi="宋体" w:eastAsia="宋体" w:cs="宋体"/>
          <w:sz w:val="24"/>
          <w:szCs w:val="24"/>
          <w:lang w:val="en-US" w:eastAsia="zh-CN"/>
        </w:rPr>
        <w:t>系统</w:t>
      </w:r>
      <w:r>
        <w:rPr>
          <w:rFonts w:ascii="宋体" w:hAnsi="宋体" w:eastAsia="宋体" w:cs="宋体"/>
          <w:sz w:val="24"/>
          <w:szCs w:val="24"/>
        </w:rPr>
        <w:t>围绕</w:t>
      </w:r>
      <w:r>
        <w:rPr>
          <w:rFonts w:ascii="宋体" w:hAnsi="宋体" w:eastAsia="宋体" w:cs="宋体"/>
          <w:b/>
          <w:bCs/>
          <w:sz w:val="24"/>
          <w:szCs w:val="24"/>
        </w:rPr>
        <w:t>多模态学习资料的结构化建模与智能演化</w:t>
      </w:r>
      <w:r>
        <w:rPr>
          <w:rFonts w:ascii="宋体" w:hAnsi="宋体" w:eastAsia="宋体" w:cs="宋体"/>
          <w:sz w:val="24"/>
          <w:szCs w:val="24"/>
        </w:rPr>
        <w:t>展开，在实际实现过程中不可避免地面临</w:t>
      </w:r>
      <w:r>
        <w:rPr>
          <w:rFonts w:ascii="宋体" w:hAnsi="宋体" w:eastAsia="宋体" w:cs="宋体"/>
          <w:b/>
          <w:bCs/>
          <w:sz w:val="24"/>
          <w:szCs w:val="24"/>
        </w:rPr>
        <w:t>多模态数据质量不稳定、知识抽取准确性不足、知识结构动态演化复杂以及大模型推理可靠性</w:t>
      </w:r>
      <w:r>
        <w:rPr>
          <w:rFonts w:ascii="宋体" w:hAnsi="宋体" w:eastAsia="宋体" w:cs="宋体"/>
          <w:sz w:val="24"/>
          <w:szCs w:val="24"/>
        </w:rPr>
        <w:t>等关键问题。为保障系统在真实学习场景下的可行性与稳定性，项目在技术方案设计阶段即对潜在风险进行分析，并针对性提出相应的技术应对策略。</w:t>
      </w:r>
    </w:p>
    <w:p w14:paraId="5380A906">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移动端轻量化预处理与自适应降噪技术</w:t>
      </w:r>
    </w:p>
    <w:p w14:paraId="0D80B707">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在真实的课堂与自习场景中，移动设备面临严苛的</w:t>
      </w:r>
      <w:r>
        <w:rPr>
          <w:rFonts w:hint="eastAsia"/>
          <w:b/>
          <w:bCs/>
          <w:lang w:val="en-US" w:eastAsia="zh-CN"/>
        </w:rPr>
        <w:t>算力与环境限制</w:t>
      </w:r>
      <w:r>
        <w:rPr>
          <w:rFonts w:hint="eastAsia"/>
          <w:lang w:val="en-US" w:eastAsia="zh-CN"/>
        </w:rPr>
        <w:t>。一方面，持续的高清录像与复杂的图像处理极易导致手机发热降频，甚至快速耗尽电量，严重影响用户的使用体验；另一方面，课堂环境往往伴随着翻书声、咳嗽声等背景噪声，且用户拍摄PPT的角度常存在倾斜或遮挡，直接影响后续识别的准确率。</w:t>
      </w:r>
    </w:p>
    <w:p w14:paraId="3D10EF6F">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针对上述问题，本项目采用“</w:t>
      </w:r>
      <w:r>
        <w:rPr>
          <w:rFonts w:hint="eastAsia"/>
          <w:b/>
          <w:bCs/>
          <w:lang w:val="en-US" w:eastAsia="zh-CN"/>
        </w:rPr>
        <w:t>端侧清洗、云端计算</w:t>
      </w:r>
      <w:r>
        <w:rPr>
          <w:rFonts w:hint="eastAsia"/>
          <w:lang w:val="en-US" w:eastAsia="zh-CN"/>
        </w:rPr>
        <w:t>”的策略。首先，在移动端引入基于OpenCV的</w:t>
      </w:r>
      <w:r>
        <w:rPr>
          <w:rFonts w:hint="eastAsia"/>
          <w:b/>
          <w:bCs/>
          <w:lang w:val="en-US" w:eastAsia="zh-CN"/>
        </w:rPr>
        <w:t>轻量化图像增强算法</w:t>
      </w:r>
      <w:r>
        <w:rPr>
          <w:rFonts w:hint="eastAsia"/>
          <w:lang w:val="en-US" w:eastAsia="zh-CN"/>
        </w:rPr>
        <w:t>，通过</w:t>
      </w:r>
      <w:r>
        <w:rPr>
          <w:rFonts w:hint="eastAsia"/>
          <w:b/>
          <w:bCs/>
          <w:lang w:val="en-US" w:eastAsia="zh-CN"/>
        </w:rPr>
        <w:t>边缘检测技术</w:t>
      </w:r>
      <w:r>
        <w:rPr>
          <w:rFonts w:hint="eastAsia"/>
          <w:lang w:val="en-US" w:eastAsia="zh-CN"/>
        </w:rPr>
        <w:t>实时识别PPT或板书的四角坐标，在本地完成透视变换与裁剪，确保上传至云端的是标准化的正视图，从而在源头提高OCR识别率并减少无效像素传输。其次，在</w:t>
      </w:r>
      <w:r>
        <w:rPr>
          <w:rFonts w:hint="eastAsia"/>
          <w:b/>
          <w:bCs/>
          <w:lang w:val="en-US" w:eastAsia="zh-CN"/>
        </w:rPr>
        <w:t>音频处理</w:t>
      </w:r>
      <w:r>
        <w:rPr>
          <w:rFonts w:hint="eastAsia"/>
          <w:lang w:val="en-US" w:eastAsia="zh-CN"/>
        </w:rPr>
        <w:t>上，集成成熟的</w:t>
      </w:r>
      <w:r>
        <w:rPr>
          <w:rFonts w:hint="eastAsia"/>
          <w:b/>
          <w:bCs/>
          <w:lang w:val="en-US" w:eastAsia="zh-CN"/>
        </w:rPr>
        <w:t>WebRTC音频处理模块与VAD（语音活动检测）技术</w:t>
      </w:r>
      <w:r>
        <w:rPr>
          <w:rFonts w:hint="eastAsia"/>
          <w:lang w:val="en-US" w:eastAsia="zh-CN"/>
        </w:rPr>
        <w:t>。系统在本地实时监测音量阈值，自动剔除长时间的静音片段，并对背景恒定噪声进行频谱减法处理。这种处理方式不需要昂贵的深度学习算力，即可在端侧过滤掉约40%的无效数据，既大幅降低了网络传输压力，又有效防止了设备过热。</w:t>
      </w:r>
    </w:p>
    <w:p w14:paraId="6B35A23C">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跨模态长时序语义对齐与检索技术</w:t>
      </w:r>
    </w:p>
    <w:p w14:paraId="0C905C24">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本项目最核心的难点在于如何建立</w:t>
      </w:r>
      <w:r>
        <w:rPr>
          <w:rFonts w:hint="default"/>
          <w:b/>
          <w:bCs/>
          <w:lang w:val="en-US" w:eastAsia="zh-CN"/>
        </w:rPr>
        <w:t>视觉</w:t>
      </w:r>
      <w:r>
        <w:rPr>
          <w:rFonts w:hint="default"/>
          <w:lang w:val="en-US" w:eastAsia="zh-CN"/>
        </w:rPr>
        <w:t>（PPT/板书）、</w:t>
      </w:r>
      <w:r>
        <w:rPr>
          <w:rFonts w:hint="default"/>
          <w:b/>
          <w:bCs/>
          <w:lang w:val="en-US" w:eastAsia="zh-CN"/>
        </w:rPr>
        <w:t>听觉</w:t>
      </w:r>
      <w:r>
        <w:rPr>
          <w:rFonts w:hint="default"/>
          <w:lang w:val="en-US" w:eastAsia="zh-CN"/>
        </w:rPr>
        <w:t>（录音）与</w:t>
      </w:r>
      <w:r>
        <w:rPr>
          <w:rFonts w:hint="default"/>
          <w:b/>
          <w:bCs/>
          <w:lang w:val="en-US" w:eastAsia="zh-CN"/>
        </w:rPr>
        <w:t>文本</w:t>
      </w:r>
      <w:r>
        <w:rPr>
          <w:rFonts w:hint="default"/>
          <w:lang w:val="en-US" w:eastAsia="zh-CN"/>
        </w:rPr>
        <w:t>（教材）三者之间的</w:t>
      </w:r>
      <w:r>
        <w:rPr>
          <w:rFonts w:hint="default"/>
          <w:b/>
          <w:bCs/>
          <w:lang w:val="en-US" w:eastAsia="zh-CN"/>
        </w:rPr>
        <w:t>精准关联</w:t>
      </w:r>
      <w:r>
        <w:rPr>
          <w:rFonts w:hint="default"/>
          <w:lang w:val="en-US" w:eastAsia="zh-CN"/>
        </w:rPr>
        <w:t>。在实际教学中，老师翻页PPT的时间点往往早于口头讲解的时间点，且口语表述具有随意性，导致简单的基于时间戳匹配容易出现错位。如果无法解决这一问题，生成的知识图谱将无法实现精准的</w:t>
      </w:r>
      <w:r>
        <w:rPr>
          <w:rFonts w:hint="eastAsia"/>
          <w:lang w:val="en-US" w:eastAsia="zh-CN"/>
        </w:rPr>
        <w:t>“</w:t>
      </w:r>
      <w:r>
        <w:rPr>
          <w:rFonts w:hint="default"/>
          <w:lang w:val="en-US" w:eastAsia="zh-CN"/>
        </w:rPr>
        <w:t>溯源</w:t>
      </w:r>
      <w:r>
        <w:rPr>
          <w:rFonts w:hint="eastAsia"/>
          <w:lang w:val="en-US" w:eastAsia="zh-CN"/>
        </w:rPr>
        <w:t>”</w:t>
      </w:r>
      <w:r>
        <w:rPr>
          <w:rFonts w:hint="default"/>
          <w:lang w:val="en-US" w:eastAsia="zh-CN"/>
        </w:rPr>
        <w:t>跳转，功能的实用性将大打折扣。</w:t>
      </w:r>
    </w:p>
    <w:p w14:paraId="7FFFA86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为解决这一对齐难题，本项目开发了</w:t>
      </w:r>
      <w:r>
        <w:rPr>
          <w:rFonts w:hint="default"/>
          <w:b/>
          <w:bCs/>
          <w:lang w:val="en-US" w:eastAsia="zh-CN"/>
        </w:rPr>
        <w:t>基于滑动时间窗口的语义匹配算法</w:t>
      </w:r>
      <w:r>
        <w:rPr>
          <w:rFonts w:hint="default"/>
          <w:lang w:val="en-US" w:eastAsia="zh-CN"/>
        </w:rPr>
        <w:t>。在云端处理阶段，系统首先对OCR提取的PPT文本与ASR转写的</w:t>
      </w:r>
      <w:r>
        <w:rPr>
          <w:rFonts w:hint="default"/>
          <w:b/>
          <w:bCs/>
          <w:lang w:val="en-US" w:eastAsia="zh-CN"/>
        </w:rPr>
        <w:t>语音文本</w:t>
      </w:r>
      <w:r>
        <w:rPr>
          <w:rFonts w:hint="default"/>
          <w:lang w:val="en-US" w:eastAsia="zh-CN"/>
        </w:rPr>
        <w:t>进行</w:t>
      </w:r>
      <w:r>
        <w:rPr>
          <w:rFonts w:hint="default"/>
          <w:b/>
          <w:bCs/>
          <w:lang w:val="en-US" w:eastAsia="zh-CN"/>
        </w:rPr>
        <w:t>分段处理</w:t>
      </w:r>
      <w:r>
        <w:rPr>
          <w:rFonts w:hint="default"/>
          <w:lang w:val="en-US" w:eastAsia="zh-CN"/>
        </w:rPr>
        <w:t>。随后，算法利用滑动窗口机制，在一个宽容的时间范围内（如前后30秒）计算视觉文本特征与语音文本特征的</w:t>
      </w:r>
      <w:r>
        <w:rPr>
          <w:rFonts w:hint="default"/>
          <w:b/>
          <w:bCs/>
          <w:lang w:val="en-US" w:eastAsia="zh-CN"/>
        </w:rPr>
        <w:t>余弦相似度</w:t>
      </w:r>
      <w:r>
        <w:rPr>
          <w:rFonts w:hint="default"/>
          <w:lang w:val="en-US" w:eastAsia="zh-CN"/>
        </w:rPr>
        <w:t>。当检测到语音内容与PPT上的关键词高度重合时，系统会强制进行锚点校准，修正时间偏差。此外，对于板书等缺乏时间信息的静态图片，系统通过识别老师语音中的</w:t>
      </w:r>
      <w:r>
        <w:rPr>
          <w:rFonts w:hint="eastAsia"/>
          <w:lang w:val="en-US" w:eastAsia="zh-CN"/>
        </w:rPr>
        <w:t>“</w:t>
      </w:r>
      <w:r>
        <w:rPr>
          <w:rFonts w:hint="default"/>
          <w:lang w:val="en-US" w:eastAsia="zh-CN"/>
        </w:rPr>
        <w:t>如右图所示</w:t>
      </w:r>
      <w:r>
        <w:rPr>
          <w:rFonts w:hint="eastAsia"/>
          <w:lang w:val="en-US" w:eastAsia="zh-CN"/>
        </w:rPr>
        <w:t>”</w:t>
      </w:r>
      <w:r>
        <w:rPr>
          <w:rFonts w:hint="default"/>
          <w:lang w:val="en-US" w:eastAsia="zh-CN"/>
        </w:rPr>
        <w:t>或</w:t>
      </w:r>
      <w:r>
        <w:rPr>
          <w:rFonts w:hint="eastAsia"/>
          <w:lang w:val="en-US" w:eastAsia="zh-CN"/>
        </w:rPr>
        <w:t>“注意</w:t>
      </w:r>
      <w:r>
        <w:rPr>
          <w:rFonts w:hint="default"/>
          <w:lang w:val="en-US" w:eastAsia="zh-CN"/>
        </w:rPr>
        <w:t>看黑板</w:t>
      </w:r>
      <w:r>
        <w:rPr>
          <w:rFonts w:hint="eastAsia"/>
          <w:lang w:val="en-US" w:eastAsia="zh-CN"/>
        </w:rPr>
        <w:t>”</w:t>
      </w:r>
      <w:r>
        <w:rPr>
          <w:rFonts w:hint="default"/>
          <w:lang w:val="en-US" w:eastAsia="zh-CN"/>
        </w:rPr>
        <w:t>等</w:t>
      </w:r>
      <w:r>
        <w:rPr>
          <w:rFonts w:hint="default"/>
          <w:b/>
          <w:bCs/>
          <w:lang w:val="en-US" w:eastAsia="zh-CN"/>
        </w:rPr>
        <w:t>指示性词汇</w:t>
      </w:r>
      <w:r>
        <w:rPr>
          <w:rFonts w:hint="default"/>
          <w:lang w:val="en-US" w:eastAsia="zh-CN"/>
        </w:rPr>
        <w:t>，进行逻辑触发式的关联。这种技术手段能够以较低的计算成本，实现音画内容的逻辑同步，确保复习时点击知识点能精准跳转到对应的讲解片段。</w:t>
      </w:r>
    </w:p>
    <w:p w14:paraId="05A791A1">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增量式图谱融合与多源冲突消解机制</w:t>
      </w:r>
    </w:p>
    <w:p w14:paraId="7CBD1C6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在个人知识图谱构建过程中，系统面临着双重挑战：一方面，多来源（教材、录音、PPT）、多时间跨度的学习资料不断引入，导致不同资料对同一概念的命名差异、定义侧重点不同甚至逻辑</w:t>
      </w:r>
      <w:r>
        <w:rPr>
          <w:rFonts w:hint="eastAsia"/>
          <w:b/>
          <w:bCs/>
          <w:lang w:val="en-US" w:eastAsia="zh-CN"/>
        </w:rPr>
        <w:t>表述冲突</w:t>
      </w:r>
      <w:r>
        <w:rPr>
          <w:rFonts w:hint="eastAsia"/>
          <w:lang w:val="en-US" w:eastAsia="zh-CN"/>
        </w:rPr>
        <w:t>成为常态；另一方面，传统知识图谱的</w:t>
      </w:r>
      <w:r>
        <w:rPr>
          <w:rFonts w:hint="eastAsia"/>
          <w:b w:val="0"/>
          <w:bCs w:val="0"/>
          <w:lang w:val="en-US" w:eastAsia="zh-CN"/>
        </w:rPr>
        <w:t>全量离线重构模式无法适应个人学习场景中高频、碎片化的更新需求</w:t>
      </w:r>
      <w:r>
        <w:rPr>
          <w:rFonts w:hint="eastAsia"/>
          <w:lang w:val="en-US" w:eastAsia="zh-CN"/>
        </w:rPr>
        <w:t>，若每次上传新资料都推倒重来，不仅计算资源难以承受，更会导致用户历史标注数据的丢失。</w:t>
      </w:r>
    </w:p>
    <w:p w14:paraId="4EC039DB">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针对上述工程与算法挑战，本项目提出并实现了一种</w:t>
      </w:r>
      <w:r>
        <w:rPr>
          <w:rFonts w:hint="eastAsia"/>
          <w:b/>
          <w:bCs/>
          <w:lang w:val="en-US" w:eastAsia="zh-CN"/>
        </w:rPr>
        <w:t>基于向量嵌入的子图增量融合策略</w:t>
      </w:r>
      <w:r>
        <w:rPr>
          <w:rFonts w:hint="eastAsia"/>
          <w:lang w:val="en-US" w:eastAsia="zh-CN"/>
        </w:rPr>
        <w:t>。当用户上传新的学习数据时，系统不再直接触碰全局图谱，而是首先利用</w:t>
      </w:r>
      <w:r>
        <w:rPr>
          <w:rFonts w:hint="eastAsia"/>
          <w:b w:val="0"/>
          <w:bCs w:val="0"/>
          <w:lang w:val="en-US" w:eastAsia="zh-CN"/>
        </w:rPr>
        <w:t>端侧预处理结果</w:t>
      </w:r>
      <w:r>
        <w:rPr>
          <w:rFonts w:hint="eastAsia"/>
          <w:lang w:val="en-US" w:eastAsia="zh-CN"/>
        </w:rPr>
        <w:t>在</w:t>
      </w:r>
      <w:r>
        <w:rPr>
          <w:rFonts w:hint="eastAsia"/>
          <w:b w:val="0"/>
          <w:bCs w:val="0"/>
          <w:lang w:val="en-US" w:eastAsia="zh-CN"/>
        </w:rPr>
        <w:t>云端</w:t>
      </w:r>
      <w:r>
        <w:rPr>
          <w:rFonts w:hint="eastAsia"/>
          <w:lang w:val="en-US" w:eastAsia="zh-CN"/>
        </w:rPr>
        <w:t>构建一个临时的</w:t>
      </w:r>
      <w:r>
        <w:rPr>
          <w:rFonts w:hint="eastAsia"/>
          <w:b/>
          <w:bCs/>
          <w:lang w:val="en-US" w:eastAsia="zh-CN"/>
        </w:rPr>
        <w:t>局部微型子图</w:t>
      </w:r>
      <w:r>
        <w:rPr>
          <w:rFonts w:hint="eastAsia"/>
          <w:lang w:val="en-US" w:eastAsia="zh-CN"/>
        </w:rPr>
        <w:t>。随后，系统引入基于</w:t>
      </w:r>
      <w:r>
        <w:rPr>
          <w:rFonts w:hint="eastAsia"/>
          <w:b/>
          <w:bCs/>
          <w:lang w:val="en-US" w:eastAsia="zh-CN"/>
        </w:rPr>
        <w:t>向量嵌入</w:t>
      </w:r>
      <w:r>
        <w:rPr>
          <w:rFonts w:hint="eastAsia"/>
          <w:b w:val="0"/>
          <w:bCs w:val="0"/>
          <w:lang w:val="en-US" w:eastAsia="zh-CN"/>
        </w:rPr>
        <w:t>（Vector Embedding）的实体对齐技术</w:t>
      </w:r>
      <w:r>
        <w:rPr>
          <w:rFonts w:hint="eastAsia"/>
          <w:lang w:val="en-US" w:eastAsia="zh-CN"/>
        </w:rPr>
        <w:t>，将局部子图中的新知识单元映射至高维向量空间，计算其与全局图谱中既有节点的余弦相似度。基于</w:t>
      </w:r>
      <w:r>
        <w:rPr>
          <w:rFonts w:hint="eastAsia"/>
          <w:b/>
          <w:bCs/>
          <w:lang w:val="en-US" w:eastAsia="zh-CN"/>
        </w:rPr>
        <w:t>相似度阈值判定机制</w:t>
      </w:r>
      <w:r>
        <w:rPr>
          <w:rFonts w:hint="eastAsia"/>
          <w:lang w:val="en-US" w:eastAsia="zh-CN"/>
        </w:rPr>
        <w:t>，系统能够精准识别新旧知识关系：当相似度低于设定阈值时，系统将其判定为新概念，执行新节点的插入操作；当相似度超过阈值时，则判定为已有实体的同义变体或属性补充，进而执行合并操作，对原有节点进行维度的丰富与细化。</w:t>
      </w:r>
    </w:p>
    <w:p w14:paraId="17B75C3D">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在此基础上，为解决</w:t>
      </w:r>
      <w:r>
        <w:rPr>
          <w:rFonts w:hint="eastAsia"/>
          <w:b/>
          <w:bCs/>
          <w:lang w:val="en-US" w:eastAsia="zh-CN"/>
        </w:rPr>
        <w:t>多源异构数据带来的认知矛盾</w:t>
      </w:r>
      <w:r>
        <w:rPr>
          <w:rFonts w:hint="eastAsia"/>
          <w:lang w:val="en-US" w:eastAsia="zh-CN"/>
        </w:rPr>
        <w:t>，系统进一步内嵌了</w:t>
      </w:r>
      <w:r>
        <w:rPr>
          <w:rFonts w:hint="eastAsia"/>
          <w:b/>
          <w:bCs/>
          <w:lang w:val="en-US" w:eastAsia="zh-CN"/>
        </w:rPr>
        <w:t>基于来源权重的知识冲突检测机制</w:t>
      </w:r>
      <w:r>
        <w:rPr>
          <w:rFonts w:hint="eastAsia"/>
          <w:lang w:val="en-US" w:eastAsia="zh-CN"/>
        </w:rPr>
        <w:t>。系统能够自动识别同一实体在不同资料中出现的定义差异、参数不一致或逻辑推导矛盾。在处理策略上，算法引入“来源可信度权重”逻辑，优先保留</w:t>
      </w:r>
      <w:r>
        <w:rPr>
          <w:rFonts w:hint="eastAsia"/>
          <w:b w:val="0"/>
          <w:bCs w:val="0"/>
          <w:lang w:val="en-US" w:eastAsia="zh-CN"/>
        </w:rPr>
        <w:t>教材</w:t>
      </w:r>
      <w:r>
        <w:rPr>
          <w:rFonts w:hint="eastAsia"/>
          <w:lang w:val="en-US" w:eastAsia="zh-CN"/>
        </w:rPr>
        <w:t>中的定义作为</w:t>
      </w:r>
      <w:r>
        <w:rPr>
          <w:rFonts w:hint="eastAsia"/>
          <w:b/>
          <w:bCs/>
          <w:lang w:val="en-US" w:eastAsia="zh-CN"/>
        </w:rPr>
        <w:t>主属性</w:t>
      </w:r>
      <w:r>
        <w:rPr>
          <w:rFonts w:hint="eastAsia"/>
          <w:lang w:val="en-US" w:eastAsia="zh-CN"/>
        </w:rPr>
        <w:t>，同时将潜在的冲突信息标记为“待确认”状态而非直接丢弃。这种机制为后续的</w:t>
      </w:r>
      <w:r>
        <w:rPr>
          <w:rFonts w:hint="eastAsia"/>
          <w:b/>
          <w:bCs/>
          <w:lang w:val="en-US" w:eastAsia="zh-CN"/>
        </w:rPr>
        <w:t>大模型推理与用户人工校正</w:t>
      </w:r>
      <w:r>
        <w:rPr>
          <w:rFonts w:hint="eastAsia"/>
          <w:lang w:val="en-US" w:eastAsia="zh-CN"/>
        </w:rPr>
        <w:t>提供了必要的输入接口，既保证了系统能够秒级响应用户的增量更新请求，又有效维护了个人知识库在长期演进过程中的稳定性、准确性与可追溯性。</w:t>
      </w:r>
    </w:p>
    <w:p w14:paraId="29D12B74">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基于图谱约束的防幻觉问答增强技术</w:t>
      </w:r>
    </w:p>
    <w:p w14:paraId="024070B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目前主流的大语言模型在处理垂直学科问题时，常因缺乏特定的课程上下文而产生</w:t>
      </w:r>
      <w:r>
        <w:rPr>
          <w:rFonts w:hint="eastAsia"/>
          <w:lang w:val="en-US" w:eastAsia="zh-CN"/>
        </w:rPr>
        <w:t>“</w:t>
      </w:r>
      <w:r>
        <w:rPr>
          <w:rFonts w:hint="default"/>
          <w:lang w:val="en-US" w:eastAsia="zh-CN"/>
        </w:rPr>
        <w:t>幻觉</w:t>
      </w:r>
      <w:r>
        <w:rPr>
          <w:rFonts w:hint="eastAsia"/>
          <w:lang w:val="en-US" w:eastAsia="zh-CN"/>
        </w:rPr>
        <w:t>”</w:t>
      </w:r>
      <w:r>
        <w:rPr>
          <w:rFonts w:hint="default"/>
          <w:lang w:val="en-US" w:eastAsia="zh-CN"/>
        </w:rPr>
        <w:t>，即生成看似通顺但事实错误或与教学大纲不一致的回答。特别是在严谨的备考与知识补全场景下，这种缺乏约束的生成不仅会误导用户，更会严重削弱用户对系统的信任度。如何让通用的大模型准确回答</w:t>
      </w:r>
      <w:r>
        <w:rPr>
          <w:rFonts w:hint="default"/>
          <w:b/>
          <w:bCs/>
          <w:lang w:val="en-US" w:eastAsia="zh-CN"/>
        </w:rPr>
        <w:t>基于用户个人课堂数据的特定问题</w:t>
      </w:r>
      <w:r>
        <w:rPr>
          <w:rFonts w:hint="default"/>
          <w:lang w:val="en-US" w:eastAsia="zh-CN"/>
        </w:rPr>
        <w:t>，是本项目必须攻克的关键技术难题。</w:t>
      </w:r>
    </w:p>
    <w:p w14:paraId="3EC04F80">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针对这一风险，本项目采用了</w:t>
      </w:r>
      <w:r>
        <w:rPr>
          <w:rFonts w:hint="default"/>
          <w:b/>
          <w:bCs/>
          <w:lang w:val="en-US" w:eastAsia="zh-CN"/>
        </w:rPr>
        <w:t>Graph-RAG（图谱增强检索生成）技术策略</w:t>
      </w:r>
      <w:r>
        <w:rPr>
          <w:rFonts w:hint="default"/>
          <w:lang w:val="en-US" w:eastAsia="zh-CN"/>
        </w:rPr>
        <w:t>，将</w:t>
      </w:r>
      <w:r>
        <w:rPr>
          <w:rFonts w:hint="default"/>
          <w:b/>
          <w:bCs/>
          <w:lang w:val="en-US" w:eastAsia="zh-CN"/>
        </w:rPr>
        <w:t>个人知识图谱的结构化逻辑</w:t>
      </w:r>
      <w:r>
        <w:rPr>
          <w:rFonts w:hint="default"/>
          <w:b w:val="0"/>
          <w:bCs w:val="0"/>
          <w:lang w:val="en-US" w:eastAsia="zh-CN"/>
        </w:rPr>
        <w:t>作为模型推理的</w:t>
      </w:r>
      <w:r>
        <w:rPr>
          <w:rFonts w:hint="default"/>
          <w:b/>
          <w:bCs/>
          <w:lang w:val="en-US" w:eastAsia="zh-CN"/>
        </w:rPr>
        <w:t>刚性约束条件</w:t>
      </w:r>
      <w:r>
        <w:rPr>
          <w:rFonts w:hint="default"/>
          <w:lang w:val="en-US" w:eastAsia="zh-CN"/>
        </w:rPr>
        <w:t>，从而严格界定AI的生成边界。当用户发起提问时，系统并非直接调用大模型作答，而是首先对问题进行</w:t>
      </w:r>
      <w:r>
        <w:rPr>
          <w:rFonts w:hint="default"/>
          <w:b/>
          <w:bCs/>
          <w:lang w:val="en-US" w:eastAsia="zh-CN"/>
        </w:rPr>
        <w:t>语义解析</w:t>
      </w:r>
      <w:r>
        <w:rPr>
          <w:rFonts w:hint="default"/>
          <w:lang w:val="en-US" w:eastAsia="zh-CN"/>
        </w:rPr>
        <w:t>，利用</w:t>
      </w:r>
      <w:r>
        <w:rPr>
          <w:rFonts w:hint="default"/>
          <w:b/>
          <w:bCs/>
          <w:lang w:val="en-US" w:eastAsia="zh-CN"/>
        </w:rPr>
        <w:t>向量数据库</w:t>
      </w:r>
      <w:r>
        <w:rPr>
          <w:rFonts w:hint="default"/>
          <w:lang w:val="en-US" w:eastAsia="zh-CN"/>
        </w:rPr>
        <w:t>进行初步检索，并进一步在用户的个人知识图谱中提取与问题高度相关的实体子图（包含定义、关系、属性等结构化信息）。随后，系统将这些检索到的高置信度知识片段转化为</w:t>
      </w:r>
      <w:r>
        <w:rPr>
          <w:rFonts w:hint="default"/>
          <w:b/>
          <w:bCs/>
          <w:lang w:val="en-US" w:eastAsia="zh-CN"/>
        </w:rPr>
        <w:t>自然语言提示词</w:t>
      </w:r>
      <w:r>
        <w:rPr>
          <w:rFonts w:hint="default"/>
          <w:lang w:val="en-US" w:eastAsia="zh-CN"/>
        </w:rPr>
        <w:t>（Prompt），并作为唯一的</w:t>
      </w:r>
      <w:r>
        <w:rPr>
          <w:rFonts w:hint="eastAsia"/>
          <w:lang w:val="en-US" w:eastAsia="zh-CN"/>
        </w:rPr>
        <w:t>“</w:t>
      </w:r>
      <w:r>
        <w:rPr>
          <w:rFonts w:hint="default"/>
          <w:lang w:val="en-US" w:eastAsia="zh-CN"/>
        </w:rPr>
        <w:t>事实依据</w:t>
      </w:r>
      <w:r>
        <w:rPr>
          <w:rFonts w:hint="eastAsia"/>
          <w:lang w:val="en-US" w:eastAsia="zh-CN"/>
        </w:rPr>
        <w:t>”</w:t>
      </w:r>
      <w:r>
        <w:rPr>
          <w:rFonts w:hint="default"/>
          <w:lang w:val="en-US" w:eastAsia="zh-CN"/>
        </w:rPr>
        <w:t>输入给大模型。</w:t>
      </w:r>
    </w:p>
    <w:p w14:paraId="3A4C61FE">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default"/>
          <w:lang w:val="en-US" w:eastAsia="zh-CN"/>
        </w:rPr>
        <w:t>这一流程实际上将大模型的角色从不可控的</w:t>
      </w:r>
      <w:r>
        <w:rPr>
          <w:rFonts w:hint="eastAsia"/>
          <w:lang w:val="en-US" w:eastAsia="zh-CN"/>
        </w:rPr>
        <w:t>“</w:t>
      </w:r>
      <w:r>
        <w:rPr>
          <w:rFonts w:hint="default"/>
          <w:lang w:val="en-US" w:eastAsia="zh-CN"/>
        </w:rPr>
        <w:t>知识创造者</w:t>
      </w:r>
      <w:r>
        <w:rPr>
          <w:rFonts w:hint="eastAsia"/>
          <w:lang w:val="en-US" w:eastAsia="zh-CN"/>
        </w:rPr>
        <w:t>”</w:t>
      </w:r>
      <w:r>
        <w:rPr>
          <w:rFonts w:hint="default"/>
          <w:lang w:val="en-US" w:eastAsia="zh-CN"/>
        </w:rPr>
        <w:t>转变为可控的</w:t>
      </w:r>
      <w:r>
        <w:rPr>
          <w:rFonts w:hint="eastAsia"/>
          <w:lang w:val="en-US" w:eastAsia="zh-CN"/>
        </w:rPr>
        <w:t>“</w:t>
      </w:r>
      <w:r>
        <w:rPr>
          <w:rFonts w:hint="default"/>
          <w:lang w:val="en-US" w:eastAsia="zh-CN"/>
        </w:rPr>
        <w:t>知识组织者</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翻译官</w:t>
      </w:r>
      <w:r>
        <w:rPr>
          <w:rFonts w:hint="eastAsia"/>
          <w:lang w:val="en-US" w:eastAsia="zh-CN"/>
        </w:rPr>
        <w:t>”</w:t>
      </w:r>
      <w:r>
        <w:rPr>
          <w:rFonts w:hint="default"/>
          <w:lang w:val="en-US" w:eastAsia="zh-CN"/>
        </w:rPr>
        <w:t>，强制要求模型仅在既有的知识框架内进行推理、润色与组织。通过检索增强生成与图谱结构约束的深度结合，系统从根本上杜绝了AI利用外部通用数据进行</w:t>
      </w:r>
      <w:r>
        <w:rPr>
          <w:rFonts w:hint="eastAsia"/>
          <w:lang w:val="en-US" w:eastAsia="zh-CN"/>
        </w:rPr>
        <w:t>“</w:t>
      </w:r>
      <w:r>
        <w:rPr>
          <w:rFonts w:hint="default"/>
          <w:lang w:val="en-US" w:eastAsia="zh-CN"/>
        </w:rPr>
        <w:t>胡编乱造</w:t>
      </w:r>
      <w:r>
        <w:rPr>
          <w:rFonts w:hint="eastAsia"/>
          <w:lang w:val="en-US" w:eastAsia="zh-CN"/>
        </w:rPr>
        <w:t>”</w:t>
      </w:r>
      <w:r>
        <w:rPr>
          <w:rFonts w:hint="default"/>
          <w:lang w:val="en-US" w:eastAsia="zh-CN"/>
        </w:rPr>
        <w:t>的可能，确保每一次问答都言必有据、附带来源引用，实现了智能问答</w:t>
      </w:r>
      <w:r>
        <w:rPr>
          <w:rFonts w:hint="default"/>
          <w:b/>
          <w:bCs/>
          <w:lang w:val="en-US" w:eastAsia="zh-CN"/>
        </w:rPr>
        <w:t>结果的严谨性</w:t>
      </w:r>
      <w:r>
        <w:rPr>
          <w:rFonts w:hint="default"/>
          <w:b w:val="0"/>
          <w:bCs w:val="0"/>
          <w:lang w:val="en-US" w:eastAsia="zh-CN"/>
        </w:rPr>
        <w:t>与</w:t>
      </w:r>
      <w:r>
        <w:rPr>
          <w:rFonts w:hint="default"/>
          <w:b/>
          <w:bCs/>
          <w:lang w:val="en-US" w:eastAsia="zh-CN"/>
        </w:rPr>
        <w:t>课程内容的高度一致性</w:t>
      </w:r>
      <w:r>
        <w:rPr>
          <w:rFonts w:hint="default"/>
          <w:lang w:val="en-US" w:eastAsia="zh-CN"/>
        </w:rPr>
        <w:t>。</w:t>
      </w:r>
    </w:p>
    <w:p w14:paraId="3FF4613A">
      <w:pPr>
        <w:pStyle w:val="4"/>
        <w:pageBreakBefore w:val="0"/>
        <w:kinsoku/>
        <w:wordWrap/>
        <w:overflowPunct/>
        <w:topLinePunct w:val="0"/>
        <w:autoSpaceDE/>
        <w:autoSpaceDN/>
        <w:bidi w:val="0"/>
        <w:adjustRightInd/>
        <w:snapToGrid/>
        <w:spacing w:line="300" w:lineRule="auto"/>
        <w:textAlignment w:val="auto"/>
      </w:pPr>
      <w:bookmarkStart w:id="22" w:name="_Toc146625982"/>
      <w:commentRangeStart w:id="22"/>
      <w:r>
        <w:rPr>
          <w:rFonts w:hint="eastAsia"/>
        </w:rPr>
        <w:t>其他相关技术</w:t>
      </w:r>
      <w:commentRangeEnd w:id="22"/>
      <w:r>
        <w:rPr>
          <w:rStyle w:val="64"/>
          <w:rFonts w:asciiTheme="minorHAnsi" w:hAnsiTheme="minorHAnsi" w:eastAsiaTheme="minorEastAsia"/>
          <w:b w:val="0"/>
          <w:bCs w:val="0"/>
        </w:rPr>
        <w:commentReference w:id="22"/>
      </w:r>
      <w:bookmarkEnd w:id="22"/>
    </w:p>
    <w:p w14:paraId="0C237BAE">
      <w:pPr>
        <w:pStyle w:val="3"/>
        <w:pageBreakBefore w:val="0"/>
        <w:kinsoku/>
        <w:wordWrap/>
        <w:overflowPunct/>
        <w:topLinePunct w:val="0"/>
        <w:autoSpaceDE/>
        <w:autoSpaceDN/>
        <w:bidi w:val="0"/>
        <w:adjustRightInd/>
        <w:snapToGrid/>
        <w:spacing w:line="300" w:lineRule="auto"/>
        <w:ind w:firstLine="480"/>
        <w:textAlignment w:val="auto"/>
      </w:pPr>
      <w:r>
        <w:t>除核心的多模态知识抽取与知识图谱构建技术外，系统在界面设计、数据存储与管理、系统部署与运行保障等方面也引入了一系列工程化与系统级技术方案，以确保平台在真实学习场景下具备良好的可用性、稳定性与扩展性。</w:t>
      </w:r>
    </w:p>
    <w:p w14:paraId="48A78BFA">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面向学习场景的交互式界面设计技术</w:t>
      </w:r>
    </w:p>
    <w:p w14:paraId="324BB345">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系统在</w:t>
      </w:r>
      <w:r>
        <w:rPr>
          <w:rFonts w:hint="eastAsia"/>
          <w:b/>
          <w:bCs/>
          <w:lang w:val="en-US" w:eastAsia="zh-CN"/>
        </w:rPr>
        <w:t>界面设计</w:t>
      </w:r>
      <w:r>
        <w:rPr>
          <w:rFonts w:hint="eastAsia"/>
          <w:lang w:val="en-US" w:eastAsia="zh-CN"/>
        </w:rPr>
        <w:t>上坚持以学习任务为中心，采用</w:t>
      </w:r>
      <w:r>
        <w:rPr>
          <w:rFonts w:hint="eastAsia"/>
          <w:b/>
          <w:bCs/>
          <w:lang w:val="en-US" w:eastAsia="zh-CN"/>
        </w:rPr>
        <w:t>信息层次清晰、操作路径简洁的交互设计原则</w:t>
      </w:r>
      <w:r>
        <w:rPr>
          <w:rFonts w:hint="eastAsia"/>
          <w:lang w:val="en-US" w:eastAsia="zh-CN"/>
        </w:rPr>
        <w:t>，降低用户在复杂学习场景下的认知负担。整体界面以移动端为主要入口，同时兼顾平板与桌面端的展示需求，采用</w:t>
      </w:r>
      <w:r>
        <w:rPr>
          <w:rFonts w:hint="eastAsia"/>
          <w:b/>
          <w:bCs/>
          <w:lang w:val="en-US" w:eastAsia="zh-CN"/>
        </w:rPr>
        <w:t>响应式布局适配不同终端</w:t>
      </w:r>
      <w:r>
        <w:rPr>
          <w:rFonts w:hint="eastAsia"/>
          <w:lang w:val="en-US" w:eastAsia="zh-CN"/>
        </w:rPr>
        <w:t>。</w:t>
      </w:r>
    </w:p>
    <w:p w14:paraId="59F1901C">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功能组织</w:t>
      </w:r>
      <w:r>
        <w:rPr>
          <w:rFonts w:hint="eastAsia"/>
          <w:lang w:val="en-US" w:eastAsia="zh-CN"/>
        </w:rPr>
        <w:t>上，界面围绕“采集—理解—复习—问答”四类核心学习行为进行模块划分，支持拍照、录音与文本导入等多模态输入的快速触发，并通过明确的状态反馈提示用户当前处理进度。在知识展示层面，系统以章节化知识文档与思维导图作为主要载体，支持节点展开、折叠及跳转操作，使用户能够在整体结构与局部细节之间自由切换。</w:t>
      </w:r>
    </w:p>
    <w:p w14:paraId="1B172F69">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此外，界面设计注重对学习重点与薄弱环节的视觉引导，通过颜色标识、图标提示等方式突出关键知识节点与高频考点，增强系统在学习辅助场景中的引导能力。</w:t>
      </w:r>
    </w:p>
    <w:p w14:paraId="01F6F717">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多类型数据库协同的数据管理技术</w:t>
      </w:r>
    </w:p>
    <w:p w14:paraId="2EC1D024">
      <w:pPr>
        <w:pStyle w:val="3"/>
        <w:pageBreakBefore w:val="0"/>
        <w:kinsoku/>
        <w:wordWrap/>
        <w:overflowPunct/>
        <w:topLinePunct w:val="0"/>
        <w:autoSpaceDE/>
        <w:autoSpaceDN/>
        <w:bidi w:val="0"/>
        <w:adjustRightInd/>
        <w:snapToGrid/>
        <w:spacing w:line="300" w:lineRule="auto"/>
        <w:ind w:firstLine="480"/>
        <w:textAlignment w:val="auto"/>
        <w:rPr/>
      </w:pPr>
      <w:r>
        <w:t>针对系统中数据类型多样、访问模式差异明显的特点，平台采用</w:t>
      </w:r>
      <w:r>
        <w:rPr>
          <w:b/>
          <w:bCs/>
        </w:rPr>
        <w:t>多数据库协同</w:t>
      </w:r>
      <w:r>
        <w:t>的存储与管理方案，以提升数据组织效率与查询性能。</w:t>
      </w:r>
    </w:p>
    <w:p w14:paraId="2545260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pPr>
      <w:r>
        <w:t>在</w:t>
      </w:r>
      <w:r>
        <w:rPr>
          <w:b/>
          <w:bCs/>
        </w:rPr>
        <w:t>结构化关系数据方面</w:t>
      </w:r>
      <w:r>
        <w:t>，系统使用</w:t>
      </w:r>
      <w:r>
        <w:rPr>
          <w:b/>
          <w:bCs/>
        </w:rPr>
        <w:t>图数据库</w:t>
      </w:r>
      <w:r>
        <w:t>存储知识图谱节点及其关系结构，能够高效支持知识关联查询、路径推理与依赖分析等操作。在</w:t>
      </w:r>
      <w:r>
        <w:rPr>
          <w:b/>
          <w:bCs/>
        </w:rPr>
        <w:t>语义检索场景</w:t>
      </w:r>
      <w:r>
        <w:t>中，引入</w:t>
      </w:r>
      <w:r>
        <w:rPr>
          <w:b/>
          <w:bCs/>
        </w:rPr>
        <w:t>向量数据库</w:t>
      </w:r>
      <w:r>
        <w:t>存储知识单元的语义向量表示，用于相似度检索与检索增强生成任务，从而为大模型推理提供精准上下文。</w:t>
      </w:r>
    </w:p>
    <w:p w14:paraId="41033288">
      <w:pPr>
        <w:pStyle w:val="3"/>
        <w:pageBreakBefore w:val="0"/>
        <w:kinsoku/>
        <w:wordWrap/>
        <w:overflowPunct/>
        <w:topLinePunct w:val="0"/>
        <w:autoSpaceDE/>
        <w:autoSpaceDN/>
        <w:bidi w:val="0"/>
        <w:adjustRightInd/>
        <w:snapToGrid/>
        <w:spacing w:line="300" w:lineRule="auto"/>
        <w:ind w:firstLine="480"/>
        <w:textAlignment w:val="auto"/>
        <w:rPr/>
      </w:pPr>
      <w:r>
        <w:t>对于</w:t>
      </w:r>
      <w:r>
        <w:rPr>
          <w:b/>
          <w:bCs/>
        </w:rPr>
        <w:t>原始多模态数据</w:t>
      </w:r>
      <w:r>
        <w:t>，如图片、音频及文档文件，系统采用</w:t>
      </w:r>
      <w:r>
        <w:rPr>
          <w:b/>
          <w:bCs/>
        </w:rPr>
        <w:t>对象存储方式</w:t>
      </w:r>
      <w:r>
        <w:t>进行统一管理，并通过</w:t>
      </w:r>
      <w:r>
        <w:rPr>
          <w:b/>
          <w:bCs/>
        </w:rPr>
        <w:t>元数据索引与知识节点</w:t>
      </w:r>
      <w:r>
        <w:t>进行关联，确保知识图谱中的每个节点都能够追溯其来源与原始上下文。通过多类型数据库的协同使用，系统在保证数据一致性的同时，实现了对不同访问需求的高效支持。</w:t>
      </w:r>
    </w:p>
    <w:p w14:paraId="23E2215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eastAsia"/>
          <w:lang w:val="en-US" w:eastAsia="zh-CN"/>
        </w:rPr>
      </w:pPr>
      <w:r>
        <w:rPr>
          <w:rFonts w:hint="eastAsia"/>
          <w:lang w:val="en-US" w:eastAsia="zh-CN"/>
        </w:rPr>
        <w:t>端到云协同的系统部署与运行方案</w:t>
      </w:r>
    </w:p>
    <w:p w14:paraId="3C409BD8">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系统部署方面</w:t>
      </w:r>
      <w:r>
        <w:rPr>
          <w:rFonts w:hint="eastAsia"/>
          <w:lang w:val="en-US" w:eastAsia="zh-CN"/>
        </w:rPr>
        <w:t>，平台采用</w:t>
      </w:r>
      <w:r>
        <w:rPr>
          <w:rFonts w:hint="eastAsia"/>
          <w:b/>
          <w:bCs/>
          <w:lang w:val="en-US" w:eastAsia="zh-CN"/>
        </w:rPr>
        <w:t>端到云协同</w:t>
      </w:r>
      <w:r>
        <w:rPr>
          <w:rFonts w:hint="eastAsia"/>
          <w:lang w:val="en-US" w:eastAsia="zh-CN"/>
        </w:rPr>
        <w:t>的部署架构，将计算负载与隐私敏感处理合理分配至终端与云端。</w:t>
      </w:r>
    </w:p>
    <w:p w14:paraId="13EFBBF0">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b/>
          <w:bCs/>
          <w:lang w:val="en-US" w:eastAsia="zh-CN"/>
        </w:rPr>
        <w:t>移动端</w:t>
      </w:r>
      <w:r>
        <w:rPr>
          <w:rFonts w:hint="eastAsia"/>
          <w:lang w:val="en-US" w:eastAsia="zh-CN"/>
        </w:rPr>
        <w:t>主要承担</w:t>
      </w:r>
      <w:r>
        <w:rPr>
          <w:rFonts w:hint="eastAsia"/>
          <w:b/>
          <w:bCs/>
          <w:lang w:val="en-US" w:eastAsia="zh-CN"/>
        </w:rPr>
        <w:t>图像采集、音频录制及部分轻量化预处理任务</w:t>
      </w:r>
      <w:r>
        <w:rPr>
          <w:rFonts w:hint="eastAsia"/>
          <w:lang w:val="en-US" w:eastAsia="zh-CN"/>
        </w:rPr>
        <w:t>，通过端侧推理技术完成基础OCR与关键词识别，从而减少原始数据的直接上传，提升隐私保护能力与响应速度。</w:t>
      </w:r>
    </w:p>
    <w:p w14:paraId="142BEEB5">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b/>
          <w:bCs/>
          <w:lang w:val="en-US" w:eastAsia="zh-CN"/>
        </w:rPr>
        <w:t>云端</w:t>
      </w:r>
      <w:r>
        <w:rPr>
          <w:rFonts w:hint="eastAsia"/>
          <w:lang w:val="en-US" w:eastAsia="zh-CN"/>
        </w:rPr>
        <w:t>则部署</w:t>
      </w:r>
      <w:r>
        <w:rPr>
          <w:rFonts w:hint="eastAsia"/>
          <w:b/>
          <w:bCs/>
          <w:lang w:val="en-US" w:eastAsia="zh-CN"/>
        </w:rPr>
        <w:t>多模态处理服务、知识图谱引擎与大语言模型推理服务</w:t>
      </w:r>
      <w:r>
        <w:rPr>
          <w:rFonts w:hint="eastAsia"/>
          <w:lang w:val="en-US" w:eastAsia="zh-CN"/>
        </w:rPr>
        <w:t>，负责计算密集型任务与跨数据源的知识融合。系统通过标准化接口与安全通信协议实现端云之间的数据交互，支持实时与异步两种处理模式，以适配不同网络条件下的使用需求。</w:t>
      </w:r>
    </w:p>
    <w:p w14:paraId="5BFE8161">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在</w:t>
      </w:r>
      <w:r>
        <w:rPr>
          <w:rFonts w:hint="eastAsia"/>
          <w:b/>
          <w:bCs/>
          <w:lang w:val="en-US" w:eastAsia="zh-CN"/>
        </w:rPr>
        <w:t>运行保障方面</w:t>
      </w:r>
      <w:r>
        <w:rPr>
          <w:rFonts w:hint="eastAsia"/>
          <w:lang w:val="en-US" w:eastAsia="zh-CN"/>
        </w:rPr>
        <w:t>，系统引入模块化服务设计与容器化部署方案，便于后期功能扩展与性能优化，同时为系统的稳定运行与维护提供基础支撑。</w:t>
      </w:r>
    </w:p>
    <w:p w14:paraId="59993648">
      <w:pPr>
        <w:pStyle w:val="5"/>
        <w:pageBreakBefore w:val="0"/>
        <w:kinsoku/>
        <w:wordWrap/>
        <w:overflowPunct/>
        <w:topLinePunct w:val="0"/>
        <w:autoSpaceDE/>
        <w:autoSpaceDN/>
        <w:bidi w:val="0"/>
        <w:adjustRightInd/>
        <w:snapToGrid/>
        <w:spacing w:line="300" w:lineRule="auto"/>
        <w:ind w:left="862" w:leftChars="0" w:hanging="720" w:firstLineChars="0"/>
        <w:textAlignment w:val="auto"/>
        <w:rPr>
          <w:rFonts w:hint="default"/>
          <w:lang w:val="en-US" w:eastAsia="zh-CN"/>
        </w:rPr>
      </w:pPr>
      <w:r>
        <w:rPr>
          <w:rFonts w:hint="eastAsia"/>
          <w:lang w:val="en-US" w:eastAsia="zh-CN"/>
        </w:rPr>
        <w:t>系统安全与隐私保护相关技术</w:t>
      </w:r>
    </w:p>
    <w:p w14:paraId="02E3CDC2">
      <w:pPr>
        <w:pStyle w:val="3"/>
        <w:pageBreakBefore w:val="0"/>
        <w:kinsoku/>
        <w:wordWrap/>
        <w:overflowPunct/>
        <w:topLinePunct w:val="0"/>
        <w:autoSpaceDE/>
        <w:autoSpaceDN/>
        <w:bidi w:val="0"/>
        <w:adjustRightInd/>
        <w:snapToGrid/>
        <w:spacing w:line="300" w:lineRule="auto"/>
        <w:ind w:firstLine="480"/>
        <w:textAlignment w:val="auto"/>
        <w:rPr/>
      </w:pPr>
      <w:r>
        <w:t>考虑到学习资料与个人知识结构具有较高的隐私敏感性，系统在设计阶段即引入</w:t>
      </w:r>
      <w:r>
        <w:rPr>
          <w:b/>
          <w:bCs/>
        </w:rPr>
        <w:t>隐私保护与数据安全</w:t>
      </w:r>
      <w:r>
        <w:t>相关技术。在</w:t>
      </w:r>
      <w:r>
        <w:rPr>
          <w:b/>
          <w:bCs/>
        </w:rPr>
        <w:t>数据传输</w:t>
      </w:r>
      <w:r>
        <w:t>过程中采用</w:t>
      </w:r>
      <w:r>
        <w:rPr>
          <w:b/>
          <w:bCs/>
        </w:rPr>
        <w:t>加密通信机制</w:t>
      </w:r>
      <w:r>
        <w:t>，避免敏感信息在传输链路中被窃取。在</w:t>
      </w:r>
      <w:r>
        <w:rPr>
          <w:b/>
          <w:bCs/>
        </w:rPr>
        <w:t>数据存储</w:t>
      </w:r>
      <w:r>
        <w:t>层面，通过</w:t>
      </w:r>
      <w:r>
        <w:rPr>
          <w:b/>
          <w:bCs/>
        </w:rPr>
        <w:t>权限控制与访问隔离机制</w:t>
      </w:r>
      <w:r>
        <w:t>，确保不同用户的数据相互独立。</w:t>
      </w:r>
    </w:p>
    <w:p w14:paraId="6A092648">
      <w:pPr>
        <w:pStyle w:val="3"/>
        <w:pageBreakBefore w:val="0"/>
        <w:kinsoku/>
        <w:wordWrap/>
        <w:overflowPunct/>
        <w:topLinePunct w:val="0"/>
        <w:autoSpaceDE/>
        <w:autoSpaceDN/>
        <w:bidi w:val="0"/>
        <w:adjustRightInd/>
        <w:snapToGrid/>
        <w:spacing w:line="300" w:lineRule="auto"/>
        <w:ind w:firstLine="480"/>
        <w:textAlignment w:val="auto"/>
        <w:rPr/>
      </w:pPr>
      <w:r>
        <w:t>同时，系统支持用户</w:t>
      </w:r>
      <w:r>
        <w:rPr>
          <w:b/>
          <w:bCs/>
        </w:rPr>
        <w:t>对个人数据的管理与控制</w:t>
      </w:r>
      <w:r>
        <w:t>，包括学习记录的查看、导出与删除操作，增强用户对个人知识资产的掌控感。这一系列安全与隐私相关技术为系统在真实教学与学习场景中的落地应用提供了必要保障。</w:t>
      </w:r>
    </w:p>
    <w:p w14:paraId="4BB11F68">
      <w:pPr>
        <w:pStyle w:val="3"/>
        <w:pageBreakBefore w:val="0"/>
        <w:kinsoku/>
        <w:wordWrap/>
        <w:overflowPunct/>
        <w:topLinePunct w:val="0"/>
        <w:autoSpaceDE/>
        <w:autoSpaceDN/>
        <w:bidi w:val="0"/>
        <w:adjustRightInd/>
        <w:snapToGrid/>
        <w:spacing w:line="300" w:lineRule="auto"/>
        <w:ind w:firstLine="480"/>
        <w:textAlignment w:val="auto"/>
      </w:pPr>
    </w:p>
    <w:p w14:paraId="01ACB5DD">
      <w:pPr>
        <w:pStyle w:val="3"/>
        <w:pageBreakBefore w:val="0"/>
        <w:kinsoku/>
        <w:wordWrap/>
        <w:overflowPunct/>
        <w:topLinePunct w:val="0"/>
        <w:autoSpaceDE/>
        <w:autoSpaceDN/>
        <w:bidi w:val="0"/>
        <w:adjustRightInd/>
        <w:snapToGrid/>
        <w:spacing w:line="300" w:lineRule="auto"/>
        <w:ind w:firstLine="480"/>
        <w:textAlignment w:val="auto"/>
      </w:pPr>
    </w:p>
    <w:p w14:paraId="1BBC2922">
      <w:pPr>
        <w:pStyle w:val="3"/>
        <w:pageBreakBefore w:val="0"/>
        <w:kinsoku/>
        <w:wordWrap/>
        <w:overflowPunct/>
        <w:topLinePunct w:val="0"/>
        <w:autoSpaceDE/>
        <w:autoSpaceDN/>
        <w:bidi w:val="0"/>
        <w:adjustRightInd/>
        <w:snapToGrid/>
        <w:spacing w:line="300" w:lineRule="auto"/>
        <w:ind w:firstLine="480"/>
        <w:textAlignment w:val="auto"/>
      </w:pPr>
    </w:p>
    <w:p w14:paraId="203E4D1C">
      <w:pPr>
        <w:pageBreakBefore w:val="0"/>
        <w:kinsoku/>
        <w:wordWrap/>
        <w:overflowPunct/>
        <w:topLinePunct w:val="0"/>
        <w:autoSpaceDE/>
        <w:autoSpaceDN/>
        <w:bidi w:val="0"/>
        <w:adjustRightInd/>
        <w:snapToGrid/>
        <w:spacing w:line="300" w:lineRule="auto"/>
        <w:ind w:firstLine="480"/>
        <w:textAlignment w:val="auto"/>
        <w:sectPr>
          <w:pgSz w:w="11906" w:h="16838"/>
          <w:pgMar w:top="1440" w:right="1800" w:bottom="1440" w:left="1800" w:header="851" w:footer="992" w:gutter="0"/>
          <w:cols w:space="425" w:num="1"/>
          <w:docGrid w:type="lines" w:linePitch="312" w:charSpace="0"/>
        </w:sectPr>
      </w:pPr>
    </w:p>
    <w:p w14:paraId="72113FAE">
      <w:pPr>
        <w:pStyle w:val="2"/>
        <w:pageBreakBefore w:val="0"/>
        <w:kinsoku/>
        <w:wordWrap/>
        <w:overflowPunct/>
        <w:topLinePunct w:val="0"/>
        <w:autoSpaceDE/>
        <w:autoSpaceDN/>
        <w:bidi w:val="0"/>
        <w:adjustRightInd/>
        <w:snapToGrid/>
        <w:spacing w:line="300" w:lineRule="auto"/>
        <w:textAlignment w:val="auto"/>
      </w:pPr>
      <w:bookmarkStart w:id="23" w:name="_Toc56710855"/>
      <w:bookmarkStart w:id="24" w:name="_Toc56711400"/>
      <w:bookmarkStart w:id="25" w:name="_Toc56710962"/>
      <w:bookmarkStart w:id="26" w:name="_Toc56711153"/>
      <w:bookmarkStart w:id="27" w:name="_Toc146625983"/>
      <w:commentRangeStart w:id="23"/>
      <w:r>
        <w:rPr>
          <w:rFonts w:hint="eastAsia"/>
        </w:rPr>
        <w:t>项目计划</w:t>
      </w:r>
      <w:bookmarkEnd w:id="1"/>
      <w:bookmarkEnd w:id="2"/>
      <w:bookmarkEnd w:id="3"/>
      <w:bookmarkEnd w:id="4"/>
      <w:bookmarkEnd w:id="5"/>
      <w:bookmarkEnd w:id="6"/>
      <w:bookmarkEnd w:id="7"/>
      <w:bookmarkEnd w:id="23"/>
      <w:bookmarkEnd w:id="24"/>
      <w:bookmarkEnd w:id="25"/>
      <w:bookmarkEnd w:id="26"/>
      <w:commentRangeEnd w:id="23"/>
      <w:r>
        <w:rPr>
          <w:rStyle w:val="64"/>
          <w:rFonts w:asciiTheme="minorHAnsi" w:hAnsiTheme="minorHAnsi" w:eastAsiaTheme="minorEastAsia"/>
          <w:b w:val="0"/>
          <w:bCs w:val="0"/>
          <w:kern w:val="2"/>
        </w:rPr>
        <w:commentReference w:id="23"/>
      </w:r>
      <w:bookmarkEnd w:id="27"/>
      <w:bookmarkStart w:id="28" w:name="_Toc255826542"/>
      <w:bookmarkEnd w:id="28"/>
    </w:p>
    <w:p w14:paraId="53D5D55F">
      <w:pPr>
        <w:pStyle w:val="4"/>
        <w:pageBreakBefore w:val="0"/>
        <w:kinsoku/>
        <w:wordWrap/>
        <w:overflowPunct/>
        <w:topLinePunct w:val="0"/>
        <w:autoSpaceDE/>
        <w:autoSpaceDN/>
        <w:bidi w:val="0"/>
        <w:adjustRightInd/>
        <w:snapToGrid/>
        <w:spacing w:line="300" w:lineRule="auto"/>
        <w:textAlignment w:val="auto"/>
      </w:pPr>
      <w:bookmarkStart w:id="29" w:name="_Toc146625984"/>
      <w:r>
        <w:rPr>
          <w:rFonts w:hint="eastAsia"/>
        </w:rPr>
        <w:t>可行性分析</w:t>
      </w:r>
      <w:bookmarkEnd w:id="29"/>
    </w:p>
    <w:p w14:paraId="05109DC2">
      <w:pPr>
        <w:pStyle w:val="5"/>
        <w:pageBreakBefore w:val="0"/>
        <w:kinsoku/>
        <w:wordWrap/>
        <w:overflowPunct/>
        <w:topLinePunct w:val="0"/>
        <w:autoSpaceDE/>
        <w:autoSpaceDN/>
        <w:bidi w:val="0"/>
        <w:adjustRightInd/>
        <w:snapToGrid/>
        <w:spacing w:line="300" w:lineRule="auto"/>
        <w:textAlignment w:val="auto"/>
      </w:pPr>
      <w:bookmarkStart w:id="30" w:name="_Toc146625985"/>
      <w:r>
        <w:rPr>
          <w:rFonts w:hint="eastAsia"/>
        </w:rPr>
        <w:t>技术可行性分析</w:t>
      </w:r>
      <w:bookmarkEnd w:id="30"/>
    </w:p>
    <w:p w14:paraId="4F75778D">
      <w:pPr>
        <w:pStyle w:val="6"/>
        <w:pageBreakBefore w:val="0"/>
        <w:kinsoku/>
        <w:wordWrap/>
        <w:overflowPunct/>
        <w:topLinePunct w:val="0"/>
        <w:autoSpaceDE/>
        <w:autoSpaceDN/>
        <w:bidi w:val="0"/>
        <w:adjustRightInd/>
        <w:snapToGrid/>
        <w:spacing w:line="300" w:lineRule="auto"/>
        <w:textAlignment w:val="auto"/>
      </w:pPr>
      <w:bookmarkStart w:id="31" w:name="OLE_LINK2"/>
      <w:r>
        <w:rPr>
          <w:rFonts w:hint="eastAsia"/>
        </w:rPr>
        <w:t>限制条件下功能目标的达成能力</w:t>
      </w:r>
    </w:p>
    <w:p w14:paraId="42C1D8A8">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在移动端硬件算力受限且课堂物理环境高度复杂多变的现实条件下，本项目采用</w:t>
      </w:r>
      <w:r>
        <w:rPr>
          <w:rFonts w:hint="eastAsia"/>
          <w:w w:val="100"/>
          <w:lang w:eastAsia="zh-CN"/>
        </w:rPr>
        <w:t>“</w:t>
      </w:r>
      <w:r>
        <w:rPr>
          <w:b/>
          <w:bCs/>
          <w:w w:val="100"/>
        </w:rPr>
        <w:t>端侧轻量化感知+云端深度智能决策</w:t>
      </w:r>
      <w:r>
        <w:rPr>
          <w:rFonts w:hint="eastAsia"/>
          <w:w w:val="100"/>
          <w:lang w:eastAsia="zh-CN"/>
        </w:rPr>
        <w:t>”</w:t>
      </w:r>
      <w:r>
        <w:rPr>
          <w:w w:val="100"/>
        </w:rPr>
        <w:t>的端云协同架构设计，有效保障了核心功能在真实教学场景中的高可靠运行。针对移动设备在持续高负载计算过程中普遍存在的发热、降频与能耗受限等工程瓶颈，项目深度集成</w:t>
      </w:r>
      <w:r>
        <w:rPr>
          <w:b/>
          <w:bCs/>
          <w:w w:val="100"/>
        </w:rPr>
        <w:t>ColorOS系统级AI能力</w:t>
      </w:r>
      <w:r>
        <w:rPr>
          <w:w w:val="100"/>
        </w:rPr>
        <w:t>，通过直接调用底层</w:t>
      </w:r>
      <w:r>
        <w:rPr>
          <w:b/>
          <w:bCs/>
          <w:w w:val="100"/>
        </w:rPr>
        <w:t>NPU、DSP等异构计算单元</w:t>
      </w:r>
      <w:r>
        <w:rPr>
          <w:w w:val="100"/>
        </w:rPr>
        <w:t>，将图像清洗、反光抑制、畸变校正以及OCR文本识别等高频、强实时性的感知任务下沉至硬件加速层执行，实现了在低功耗状态下的毫秒级响应。</w:t>
      </w:r>
    </w:p>
    <w:p w14:paraId="21A17AD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这一设计从系统架构层面规避了传统应用完全依赖CPU/GPU进行推理所带来的性能瓶颈，有效缓解了设备因长时间运行而产生的过热与电量快速消耗问题，为课堂数据采集过程中的持续稳定运行提供了坚实的底层硬件与系统支撑。</w:t>
      </w:r>
    </w:p>
    <w:p w14:paraId="4AF1C9AB">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在具体的感知能力层面，ColorOS所集成的成熟视觉与语音算法模块，为本项目提供了高精度、工程级可靠的多模态解析能力，显著降低了从零构建算法体系所带来的研发成本与技术风险。面对课堂环境中复杂多样的视觉条件，系统级OCR文本提取与图像理解算法展现出了优异的鲁棒性与适应性，不仅能够稳定识别常规印刷体文本，还能够有效应对黑板与白板上的手写板书、投影PPT产生的强反光干扰，以及远距离、大角度拍摄所带来的透视畸变等挑战性场景。</w:t>
      </w:r>
    </w:p>
    <w:p w14:paraId="38D276DE">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更为关键的是，借助ColorOS内置的</w:t>
      </w:r>
      <w:r>
        <w:rPr>
          <w:b/>
          <w:bCs/>
          <w:w w:val="100"/>
        </w:rPr>
        <w:t>NLP基础解析与语义理解能力</w:t>
      </w:r>
      <w:r>
        <w:rPr>
          <w:w w:val="100"/>
        </w:rPr>
        <w:t>，数据在端侧即可完成初步的清洗、纠错与结构化处理。当用户拍摄课堂资料或录制教师讲解音频时，系统并非简单地将原始图像或音频文件上传云端，而是在本地实时完成包括图像版面分析、文本语义纠错、关键词提取以及语音信号降噪与自动转写在内的一系列预处理操作。</w:t>
      </w:r>
    </w:p>
    <w:p w14:paraId="7D270301">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这种</w:t>
      </w:r>
      <w:r>
        <w:rPr>
          <w:rFonts w:hint="eastAsia"/>
          <w:w w:val="100"/>
          <w:lang w:eastAsia="zh-CN"/>
        </w:rPr>
        <w:t>“</w:t>
      </w:r>
      <w:r>
        <w:rPr>
          <w:b/>
          <w:bCs/>
          <w:w w:val="100"/>
        </w:rPr>
        <w:t>即摄即析、即录即构</w:t>
      </w:r>
      <w:r>
        <w:rPr>
          <w:rFonts w:hint="eastAsia"/>
          <w:w w:val="100"/>
          <w:lang w:eastAsia="zh-CN"/>
        </w:rPr>
        <w:t>”</w:t>
      </w:r>
      <w:r>
        <w:rPr>
          <w:w w:val="100"/>
        </w:rPr>
        <w:t>的处理模式，使得原本高度非结构化的视听数据在进入网络传输链路之前，便已被转化为带有明确语义标签与时间戳信息的结构化数据单元，不仅显著提升了后续知识抽取与图谱构建的效率，也从源头上保障了信息处理的时效性与一致性。</w:t>
      </w:r>
    </w:p>
    <w:p w14:paraId="5CAB2DD4">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通过与ColorOS系统级算法的深度耦合，应用在面对教室内常见的PPT投影反光、拍摄距离受限导致的大角度畸变，以及手写板书模糊不清等复杂干扰因素时，依然能够稳定输出高质量、可直接用于知识建模的结构化数据，为后续云端深度推理与知识关联奠定了可靠基础。</w:t>
      </w:r>
    </w:p>
    <w:p w14:paraId="2E0A1095">
      <w:pPr>
        <w:pStyle w:val="3"/>
        <w:keepNext w:val="0"/>
        <w:keepLines w:val="0"/>
        <w:pageBreakBefore w:val="0"/>
        <w:widowControl w:val="0"/>
        <w:kinsoku/>
        <w:wordWrap/>
        <w:overflowPunct/>
        <w:topLinePunct w:val="0"/>
        <w:autoSpaceDE/>
        <w:autoSpaceDN/>
        <w:bidi w:val="0"/>
        <w:adjustRightInd/>
        <w:snapToGrid/>
        <w:spacing w:line="300" w:lineRule="auto"/>
        <w:ind w:firstLine="480"/>
        <w:textAlignment w:val="auto"/>
        <w:rPr>
          <w:w w:val="100"/>
        </w:rPr>
      </w:pPr>
      <w:r>
        <w:rPr>
          <w:w w:val="100"/>
        </w:rPr>
        <w:t>此外，针对移动使用场景中不可避免的网络波动与连接中断风险，系统在架构层面引入了</w:t>
      </w:r>
      <w:r>
        <w:rPr>
          <w:b/>
          <w:bCs/>
          <w:w w:val="100"/>
        </w:rPr>
        <w:t>平滑降级与断点续传机制</w:t>
      </w:r>
      <w:r>
        <w:rPr>
          <w:w w:val="100"/>
        </w:rPr>
        <w:t>。在弱网或无网络环境下，端侧可依托本地缓存与轻量化算法先行完成关键信息的离线提取、语义标注与时间戳对齐；待网络条件恢复后，再将整理后的结构化数据上传至云端进行更高层次的深度推理与知识整合。该机制有效保障了教学辅助任务在极端工程条件下的连续性与完整性，避免了因网络不稳定而造成的数据丢失或体验中断。</w:t>
      </w:r>
    </w:p>
    <w:p w14:paraId="68784665">
      <w:pPr>
        <w:pStyle w:val="6"/>
        <w:pageBreakBefore w:val="0"/>
        <w:kinsoku/>
        <w:wordWrap/>
        <w:overflowPunct/>
        <w:topLinePunct w:val="0"/>
        <w:autoSpaceDE/>
        <w:autoSpaceDN/>
        <w:bidi w:val="0"/>
        <w:adjustRightInd/>
        <w:snapToGrid/>
        <w:spacing w:line="300" w:lineRule="auto"/>
        <w:textAlignment w:val="auto"/>
      </w:pPr>
      <w:r>
        <w:rPr>
          <w:rFonts w:hint="eastAsia"/>
        </w:rPr>
        <w:t>利用现有技术实现功能的可能性</w:t>
      </w:r>
    </w:p>
    <w:p w14:paraId="5A959E16">
      <w:pPr>
        <w:pStyle w:val="3"/>
        <w:pageBreakBefore w:val="0"/>
        <w:kinsoku/>
        <w:wordWrap/>
        <w:overflowPunct/>
        <w:topLinePunct w:val="0"/>
        <w:autoSpaceDE/>
        <w:autoSpaceDN/>
        <w:bidi w:val="0"/>
        <w:adjustRightInd/>
        <w:snapToGrid/>
        <w:spacing w:line="300" w:lineRule="auto"/>
        <w:ind w:firstLine="480"/>
        <w:textAlignment w:val="auto"/>
      </w:pPr>
      <w:r>
        <w:t>本项目在技术选型与系统架构设计上，严格遵循</w:t>
      </w:r>
      <w:r>
        <w:rPr>
          <w:rFonts w:hint="eastAsia"/>
          <w:lang w:eastAsia="zh-CN"/>
        </w:rPr>
        <w:t>“</w:t>
      </w:r>
      <w:r>
        <w:rPr>
          <w:b/>
          <w:bCs/>
        </w:rPr>
        <w:t>成熟优先、可验证优先、工程落地优先</w:t>
      </w:r>
      <w:r>
        <w:rPr>
          <w:rFonts w:hint="eastAsia"/>
          <w:b/>
          <w:bCs/>
          <w:lang w:eastAsia="zh-CN"/>
        </w:rPr>
        <w:t>”</w:t>
      </w:r>
      <w:r>
        <w:t>的原则。所采用的核心技术栈均已在工业界与学术界得到广泛验证，具备明确的性能边界、稳定的工程实现路径以及丰富的开源或商业化实践案例，从根本上保障了项目功能实现的高度确定性，而非停留在前沿概念或实验室原型阶段。</w:t>
      </w:r>
    </w:p>
    <w:p w14:paraId="38DE8F0E">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多模态数据解析层面</w:t>
      </w:r>
      <w:r>
        <w:t>，当前高精度OCR文字识别与ASR语音识别技术已能够稳定完成对课堂场景中图像与音频信息的基础数字化。无论是基于CNN-Transformer混合架构的场景文字识别模型，还是基于端到端自回归或CTC框架的语音识别模型，其在复杂噪声环境、口音差异以及非标准输入条件下的鲁棒性均已通过大规模数据集与真实应用场景验证。基于上述成熟能力，系统能够将课堂中的PPT内容、板书信息以及教师讲解语音可靠地转化为可计算的文本与时间序列数据，为后续语义建模提供稳定输入。</w:t>
      </w:r>
    </w:p>
    <w:p w14:paraId="4D22D67D">
      <w:pPr>
        <w:pStyle w:val="3"/>
        <w:pageBreakBefore w:val="0"/>
        <w:kinsoku/>
        <w:wordWrap/>
        <w:overflowPunct/>
        <w:topLinePunct w:val="0"/>
        <w:autoSpaceDE/>
        <w:autoSpaceDN/>
        <w:bidi w:val="0"/>
        <w:adjustRightInd/>
        <w:snapToGrid/>
        <w:spacing w:line="300" w:lineRule="auto"/>
        <w:ind w:firstLine="480"/>
        <w:textAlignment w:val="auto"/>
      </w:pPr>
      <w:r>
        <w:t>进一步地，依托</w:t>
      </w:r>
      <w:r>
        <w:rPr>
          <w:b/>
          <w:bCs/>
        </w:rPr>
        <w:t>Transformer架构下的跨模态注意力机制</w:t>
      </w:r>
      <w:r>
        <w:rPr>
          <w:b w:val="0"/>
          <w:bCs w:val="0"/>
        </w:rPr>
        <w:t>（Cross-modal Attention）</w:t>
      </w:r>
      <w:r>
        <w:t>，图像帧序列与语音语义在时间轴上的对齐问题在技术上已具备成熟解法。通过将视觉特征嵌入与语音文本嵌入映射至统一的语义空间，系统能够在毫秒级时间粒度上完成</w:t>
      </w:r>
      <w:r>
        <w:rPr>
          <w:rFonts w:hint="eastAsia"/>
          <w:lang w:eastAsia="zh-CN"/>
        </w:rPr>
        <w:t>“</w:t>
      </w:r>
      <w:r>
        <w:t>所讲即所见</w:t>
      </w:r>
      <w:r>
        <w:rPr>
          <w:rFonts w:hint="eastAsia"/>
          <w:lang w:eastAsia="zh-CN"/>
        </w:rPr>
        <w:t>”</w:t>
      </w:r>
      <w:r>
        <w:t>的语义绑定，从而实现课堂讲解内容与对应视觉信息之间的精准关联。这一机制已在视频理解、会议纪要生成等任务中被广泛采用，完全能够支撑本项目对课堂多模态信息的精细化融合需求。</w:t>
      </w:r>
    </w:p>
    <w:p w14:paraId="4C8B616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云端认知与智能决策层面</w:t>
      </w:r>
      <w:r>
        <w:t>，项目并不依赖尚未成熟的自研大模型，而是基于LLaMA 3、Qwen等主流开源大语言模型构建上层智能能力。这类模型在通用语言理解、摘要生成与逻辑推理方面已具备较高成熟度，且拥有完善的社区生态与持续迭代能力。更为重要的是，项目通过引入</w:t>
      </w:r>
      <w:r>
        <w:rPr>
          <w:b/>
          <w:bCs/>
        </w:rPr>
        <w:t>检索增强生成</w:t>
      </w:r>
      <w:r>
        <w:rPr>
          <w:b w:val="0"/>
          <w:bCs w:val="0"/>
        </w:rPr>
        <w:t>（Retrieval-Augmented Generation,RAG）</w:t>
      </w:r>
      <w:r>
        <w:t>架构，将大模型的生成能力与外部结构化知识库进行深度耦合。</w:t>
      </w:r>
    </w:p>
    <w:p w14:paraId="1A24D77B">
      <w:pPr>
        <w:pStyle w:val="3"/>
        <w:pageBreakBefore w:val="0"/>
        <w:kinsoku/>
        <w:wordWrap/>
        <w:overflowPunct/>
        <w:topLinePunct w:val="0"/>
        <w:autoSpaceDE/>
        <w:autoSpaceDN/>
        <w:bidi w:val="0"/>
        <w:adjustRightInd/>
        <w:snapToGrid/>
        <w:spacing w:line="300" w:lineRule="auto"/>
        <w:ind w:firstLine="480"/>
        <w:textAlignment w:val="auto"/>
      </w:pPr>
      <w:r>
        <w:rPr>
          <w:rFonts w:hint="eastAsia"/>
        </w:rPr>
        <w:t>基于采集到的多模态数据生成的知识图谱</w:t>
      </w:r>
      <w:r>
        <w:t>，系统在生成课堂总结、知识问答或复习提示时，始终以真实采集的课堂内容与已构建的知识节点作为检索依据，有效抑制了大模型在开放生成场景中常见的</w:t>
      </w:r>
      <w:r>
        <w:rPr>
          <w:rFonts w:hint="eastAsia"/>
          <w:lang w:eastAsia="zh-CN"/>
        </w:rPr>
        <w:t>“</w:t>
      </w:r>
      <w:r>
        <w:t>知识幻觉</w:t>
      </w:r>
      <w:r>
        <w:rPr>
          <w:rFonts w:hint="eastAsia"/>
          <w:lang w:eastAsia="zh-CN"/>
        </w:rPr>
        <w:t>”</w:t>
      </w:r>
      <w:r>
        <w:t>问题。这种</w:t>
      </w:r>
      <w:r>
        <w:rPr>
          <w:rFonts w:hint="eastAsia"/>
          <w:lang w:eastAsia="zh-CN"/>
        </w:rPr>
        <w:t>“</w:t>
      </w:r>
      <w:r>
        <w:t>先检索、再生成、可回溯</w:t>
      </w:r>
      <w:r>
        <w:rPr>
          <w:rFonts w:hint="eastAsia"/>
          <w:lang w:eastAsia="zh-CN"/>
        </w:rPr>
        <w:t>”</w:t>
      </w:r>
      <w:r>
        <w:t>的技术路线，已在企业级智能问答系统与专业领域知识管理中得到广泛应用，能够显著提升生成结果的事实一致性与可信度，确保输出内容具备明确来源与可验证性。</w:t>
      </w:r>
    </w:p>
    <w:p w14:paraId="126B5776">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知识组织与逻辑重构层面</w:t>
      </w:r>
      <w:r>
        <w:t>，项目采用Neo4j图数据库作为核心知识承载与推理引擎，同样基于成熟可靠的工程实践。通过将课堂中的概念、定理、方法与案例等抽象为图结构中的节点，并利用</w:t>
      </w:r>
      <w:r>
        <w:rPr>
          <w:rFonts w:hint="eastAsia"/>
          <w:lang w:eastAsia="zh-CN"/>
        </w:rPr>
        <w:t>“</w:t>
      </w:r>
      <w:r>
        <w:t>前置依赖</w:t>
      </w:r>
      <w:r>
        <w:rPr>
          <w:rFonts w:hint="eastAsia"/>
          <w:lang w:eastAsia="zh-CN"/>
        </w:rPr>
        <w:t>”“</w:t>
      </w:r>
      <w:r>
        <w:t>包含关系</w:t>
      </w:r>
      <w:r>
        <w:rPr>
          <w:rFonts w:hint="eastAsia"/>
          <w:lang w:eastAsia="zh-CN"/>
        </w:rPr>
        <w:t>”“</w:t>
      </w:r>
      <w:r>
        <w:t>因果关系</w:t>
      </w:r>
      <w:r>
        <w:rPr>
          <w:rFonts w:hint="eastAsia"/>
          <w:lang w:eastAsia="zh-CN"/>
        </w:rPr>
        <w:t>”</w:t>
      </w:r>
      <w:r>
        <w:t>等语义边进行连接，系统可以自然地构建符合人类认知逻辑的知识网络。在此基础上，借助Neo4j内置的拓扑分析与图计算算法（如PageRank、最短路径搜索、子图匹配与依赖路径探索），系统能够自动识别知识体系中的核心概念、关键枢纽节点以及学习路径中的先后依赖关系，为后续的学习推荐与复习规划提供明确依据。</w:t>
      </w:r>
    </w:p>
    <w:p w14:paraId="3B07122C">
      <w:pPr>
        <w:pStyle w:val="3"/>
        <w:pageBreakBefore w:val="0"/>
        <w:kinsoku/>
        <w:wordWrap/>
        <w:overflowPunct/>
        <w:topLinePunct w:val="0"/>
        <w:autoSpaceDE/>
        <w:autoSpaceDN/>
        <w:bidi w:val="0"/>
        <w:adjustRightInd/>
        <w:snapToGrid/>
        <w:spacing w:line="300" w:lineRule="auto"/>
        <w:ind w:firstLine="480"/>
        <w:textAlignment w:val="auto"/>
      </w:pPr>
      <w:r>
        <w:t>从工程实现角度来看，上述各技术模块之间的接口清晰、职责边界明确，既可独立演进，又能通过标准化数据结构进行协同工作。这种模块化、可组合的技术体系，不仅显著降低了研发过程中的系统性风险，也为功能的持续扩展与快速迭代提供了坚实基础。例如，在不改变整体架构的前提下，可以灵活替换更高精度的OCR或ASR模型，引入更强的大语言模型版本，或扩展新的知识推理策略，而不会对系统稳定性造成破坏。</w:t>
      </w:r>
    </w:p>
    <w:p w14:paraId="195106B1">
      <w:pPr>
        <w:pStyle w:val="3"/>
        <w:pageBreakBefore w:val="0"/>
        <w:kinsoku/>
        <w:wordWrap/>
        <w:overflowPunct/>
        <w:topLinePunct w:val="0"/>
        <w:autoSpaceDE/>
        <w:autoSpaceDN/>
        <w:bidi w:val="0"/>
        <w:adjustRightInd/>
        <w:snapToGrid/>
        <w:spacing w:line="300" w:lineRule="auto"/>
        <w:ind w:firstLine="480"/>
        <w:textAlignment w:val="auto"/>
      </w:pPr>
      <w:r>
        <w:t>综上所述，本项目并非依赖尚未成熟的前沿假设，而是通过对现有成熟技术的系统整合与工程优化，实现了从多模态数据采集、语义理解到知识结构化与智能推理的完整闭环。这种</w:t>
      </w:r>
      <w:r>
        <w:rPr>
          <w:rFonts w:hint="eastAsia"/>
          <w:lang w:eastAsia="zh-CN"/>
        </w:rPr>
        <w:t>“</w:t>
      </w:r>
      <w:r>
        <w:rPr>
          <w:b/>
          <w:bCs/>
        </w:rPr>
        <w:t>以成熟技术支撑创新应用</w:t>
      </w:r>
      <w:r>
        <w:rPr>
          <w:rFonts w:hint="eastAsia"/>
          <w:lang w:eastAsia="zh-CN"/>
        </w:rPr>
        <w:t>”</w:t>
      </w:r>
      <w:r>
        <w:t>的技术路线，使项目在功能实现、性能保障与长期演进方面均具备高度可行性与现实落地价值。</w:t>
      </w:r>
    </w:p>
    <w:p w14:paraId="54A4C1D3">
      <w:pPr>
        <w:pStyle w:val="3"/>
        <w:pageBreakBefore w:val="0"/>
        <w:kinsoku/>
        <w:wordWrap/>
        <w:overflowPunct/>
        <w:topLinePunct w:val="0"/>
        <w:autoSpaceDE/>
        <w:autoSpaceDN/>
        <w:bidi w:val="0"/>
        <w:adjustRightInd/>
        <w:snapToGrid/>
        <w:spacing w:line="300" w:lineRule="auto"/>
        <w:ind w:firstLine="0" w:firstLineChars="0"/>
        <w:textAlignment w:val="auto"/>
      </w:pPr>
    </w:p>
    <w:p w14:paraId="6931904B">
      <w:pPr>
        <w:pStyle w:val="6"/>
        <w:bidi w:val="0"/>
      </w:pPr>
      <w:bookmarkStart w:id="32" w:name="OLE_LINK4"/>
      <w:r>
        <w:rPr>
          <w:rFonts w:hint="eastAsia"/>
        </w:rPr>
        <w:t>规定期限内完成开发的可行性</w:t>
      </w:r>
    </w:p>
    <w:p w14:paraId="40770BAD">
      <w:pPr>
        <w:pStyle w:val="3"/>
        <w:pageBreakBefore w:val="0"/>
        <w:kinsoku/>
        <w:wordWrap/>
        <w:overflowPunct/>
        <w:topLinePunct w:val="0"/>
        <w:autoSpaceDE/>
        <w:autoSpaceDN/>
        <w:bidi w:val="0"/>
        <w:adjustRightInd/>
        <w:snapToGrid/>
        <w:spacing w:line="300" w:lineRule="auto"/>
        <w:ind w:firstLine="480"/>
        <w:textAlignment w:val="auto"/>
      </w:pPr>
      <w:r>
        <w:t>针对</w:t>
      </w:r>
      <w:r>
        <w:rPr>
          <w:b w:val="0"/>
          <w:bCs w:val="0"/>
        </w:rPr>
        <w:t>2026年2月2日初赛交付节点</w:t>
      </w:r>
      <w:r>
        <w:t>这一明确的时间约束，团队在项目启动阶段即以</w:t>
      </w:r>
      <w:r>
        <w:rPr>
          <w:rFonts w:hint="eastAsia"/>
          <w:lang w:eastAsia="zh-CN"/>
        </w:rPr>
        <w:t>“</w:t>
      </w:r>
      <w:r>
        <w:rPr>
          <w:b/>
          <w:bCs/>
        </w:rPr>
        <w:t>交付导向的工程化实现</w:t>
      </w:r>
      <w:r>
        <w:rPr>
          <w:rFonts w:hint="eastAsia"/>
          <w:lang w:eastAsia="zh-CN"/>
        </w:rPr>
        <w:t>”</w:t>
      </w:r>
      <w:r>
        <w:t>为核心目标，采用敏捷开发模式与模块化并行推进策略，对整体研发周期与风险进行前置规划与拆解。在不压缩功能完整性的前提下，团队将约</w:t>
      </w:r>
      <w:r>
        <w:rPr>
          <w:b/>
          <w:bCs/>
        </w:rPr>
        <w:t>9周的开发周期</w:t>
      </w:r>
      <w:r>
        <w:t>科学划分为多个可量化、可验收的阶段性里程碑，确保每一阶段均有明确产出，避免进度不可控或功能堆叠失序的问题。</w:t>
      </w:r>
    </w:p>
    <w:p w14:paraId="3207B74D">
      <w:pPr>
        <w:pStyle w:val="3"/>
        <w:pageBreakBefore w:val="0"/>
        <w:kinsoku/>
        <w:wordWrap/>
        <w:overflowPunct/>
        <w:topLinePunct w:val="0"/>
        <w:autoSpaceDE/>
        <w:autoSpaceDN/>
        <w:bidi w:val="0"/>
        <w:adjustRightInd/>
        <w:snapToGrid/>
        <w:spacing w:line="300" w:lineRule="auto"/>
        <w:ind w:firstLine="480"/>
        <w:textAlignment w:val="auto"/>
      </w:pPr>
      <w:r>
        <w:t>在整体计划层面，项目研发流程被拆分为</w:t>
      </w:r>
      <w:r>
        <w:rPr>
          <w:b/>
          <w:bCs/>
        </w:rPr>
        <w:t>环境与基础设施部署、端侧感知层开发、云端分析与推理引擎构建、全链路集成与性能调优</w:t>
      </w:r>
      <w:r>
        <w:t>四个关键阶段。各阶段在时间与功能上既相互独立，又通过标准化接口形成闭环衔接，从而在保障系统一致性的同时，最大化提升并行开发效率。</w:t>
      </w:r>
    </w:p>
    <w:p w14:paraId="6D0FDB70">
      <w:pPr>
        <w:pStyle w:val="3"/>
        <w:pageBreakBefore w:val="0"/>
        <w:kinsoku/>
        <w:wordWrap/>
        <w:overflowPunct/>
        <w:topLinePunct w:val="0"/>
        <w:autoSpaceDE/>
        <w:autoSpaceDN/>
        <w:bidi w:val="0"/>
        <w:adjustRightInd/>
        <w:snapToGrid/>
        <w:spacing w:line="300" w:lineRule="auto"/>
        <w:ind w:firstLine="480"/>
        <w:textAlignment w:val="auto"/>
      </w:pPr>
      <w:r>
        <w:t>在前期准备方面，团队已完成对</w:t>
      </w:r>
      <w:r>
        <w:rPr>
          <w:b/>
          <w:bCs/>
        </w:rPr>
        <w:t>ColorOS SDK核心能力接口的系统性预研</w:t>
      </w:r>
      <w:r>
        <w:t>，包括端侧AI调用机制、多模态数据获取接口以及系统级权限与性能调度策略等关键技术点，并在此基础上确立了</w:t>
      </w:r>
      <w:r>
        <w:rPr>
          <w:b/>
          <w:bCs/>
        </w:rPr>
        <w:t>端云通信的统一协议规范与数据格式标准</w:t>
      </w:r>
      <w:r>
        <w:t>。该工作使得后续开发无需反复试错或临时调整接口，大幅降低了因系统适配问题导致的进度风险。</w:t>
      </w:r>
    </w:p>
    <w:p w14:paraId="1462490F">
      <w:pPr>
        <w:pStyle w:val="3"/>
        <w:pageBreakBefore w:val="0"/>
        <w:kinsoku/>
        <w:wordWrap/>
        <w:overflowPunct/>
        <w:topLinePunct w:val="0"/>
        <w:autoSpaceDE/>
        <w:autoSpaceDN/>
        <w:bidi w:val="0"/>
        <w:adjustRightInd/>
        <w:snapToGrid/>
        <w:spacing w:line="300" w:lineRule="auto"/>
        <w:ind w:firstLine="480"/>
        <w:textAlignment w:val="auto"/>
      </w:pPr>
      <w:r>
        <w:t>在工程实施层面，项目采用</w:t>
      </w:r>
      <w:r>
        <w:rPr>
          <w:b/>
          <w:bCs/>
        </w:rPr>
        <w:t>前后端高度解耦的系统架构设计</w:t>
      </w:r>
      <w:r>
        <w:t>，明确区分端侧</w:t>
      </w:r>
      <w:r>
        <w:rPr>
          <w:rFonts w:hint="eastAsia"/>
          <w:lang w:eastAsia="zh-CN"/>
        </w:rPr>
        <w:t>“</w:t>
      </w:r>
      <w:r>
        <w:t>感知与交互职责</w:t>
      </w:r>
      <w:r>
        <w:rPr>
          <w:rFonts w:hint="eastAsia"/>
          <w:lang w:eastAsia="zh-CN"/>
        </w:rPr>
        <w:t>”</w:t>
      </w:r>
      <w:r>
        <w:t>与云端</w:t>
      </w:r>
      <w:r>
        <w:rPr>
          <w:rFonts w:hint="eastAsia"/>
          <w:lang w:eastAsia="zh-CN"/>
        </w:rPr>
        <w:t>“</w:t>
      </w:r>
      <w:r>
        <w:t>认知与决策职责</w:t>
      </w:r>
      <w:r>
        <w:rPr>
          <w:rFonts w:hint="eastAsia"/>
          <w:lang w:eastAsia="zh-CN"/>
        </w:rPr>
        <w:t>”</w:t>
      </w:r>
      <w:r>
        <w:t>。基于此架构，两名核心成员可分别聚焦于</w:t>
      </w:r>
      <w:r>
        <w:rPr>
          <w:rFonts w:hint="eastAsia"/>
          <w:lang w:eastAsia="zh-CN"/>
        </w:rPr>
        <w:t>“</w:t>
      </w:r>
      <w:r>
        <w:t>端侧系统交互与数据采集链路</w:t>
      </w:r>
      <w:r>
        <w:rPr>
          <w:rFonts w:hint="eastAsia"/>
          <w:lang w:eastAsia="zh-CN"/>
        </w:rPr>
        <w:t>”</w:t>
      </w:r>
      <w:r>
        <w:t>以及</w:t>
      </w:r>
      <w:r>
        <w:rPr>
          <w:rFonts w:hint="eastAsia"/>
          <w:lang w:eastAsia="zh-CN"/>
        </w:rPr>
        <w:t>“</w:t>
      </w:r>
      <w:r>
        <w:t>云端模型架构、知识建模与推理流程</w:t>
      </w:r>
      <w:r>
        <w:rPr>
          <w:rFonts w:hint="eastAsia"/>
          <w:lang w:eastAsia="zh-CN"/>
        </w:rPr>
        <w:t>”</w:t>
      </w:r>
      <w:r>
        <w:t>的独立开发，并通过约定好的接口进行阶段性对接与联调，有效避免了传统串行开发模式中因依赖阻塞而造成的时间浪费。</w:t>
      </w:r>
    </w:p>
    <w:p w14:paraId="1999712F">
      <w:pPr>
        <w:pStyle w:val="3"/>
        <w:pageBreakBefore w:val="0"/>
        <w:kinsoku/>
        <w:wordWrap/>
        <w:overflowPunct/>
        <w:topLinePunct w:val="0"/>
        <w:autoSpaceDE/>
        <w:autoSpaceDN/>
        <w:bidi w:val="0"/>
        <w:adjustRightInd/>
        <w:snapToGrid/>
        <w:spacing w:line="300" w:lineRule="auto"/>
        <w:ind w:firstLine="480"/>
        <w:textAlignment w:val="auto"/>
      </w:pPr>
      <w:r>
        <w:t>此外，团队在算力与基础资源层面已提前完成布局，储备了充足且稳定的计算资源，包括可用于模型微调与推理验证的</w:t>
      </w:r>
      <w:r>
        <w:rPr>
          <w:b/>
          <w:bCs/>
        </w:rPr>
        <w:t>高性能GPU服务器</w:t>
      </w:r>
      <w:r>
        <w:t>，以及支持弹性扩展的云端算力环境。这一资源保障使得模型训练、参数调优与Demo级推理验证可并行开展，避免在项目后期因硬件瓶颈导致整体进度滞后。</w:t>
      </w:r>
    </w:p>
    <w:p w14:paraId="2E97DC69">
      <w:pPr>
        <w:pStyle w:val="3"/>
        <w:pageBreakBefore w:val="0"/>
        <w:kinsoku/>
        <w:wordWrap/>
        <w:overflowPunct/>
        <w:topLinePunct w:val="0"/>
        <w:autoSpaceDE/>
        <w:autoSpaceDN/>
        <w:bidi w:val="0"/>
        <w:adjustRightInd/>
        <w:snapToGrid/>
        <w:spacing w:line="300" w:lineRule="auto"/>
        <w:ind w:firstLine="480"/>
        <w:textAlignment w:val="auto"/>
      </w:pPr>
      <w:r>
        <w:t>从交付策略上看，团队并不追求一次性完成全部理想功能，而是以</w:t>
      </w:r>
      <w:r>
        <w:rPr>
          <w:b/>
          <w:bCs/>
        </w:rPr>
        <w:t>MVP（最小可行性产品）</w:t>
      </w:r>
      <w:r>
        <w:t>为明确目标，优先实现</w:t>
      </w:r>
      <w:r>
        <w:rPr>
          <w:rFonts w:hint="eastAsia"/>
          <w:lang w:eastAsia="zh-CN"/>
        </w:rPr>
        <w:t>“</w:t>
      </w:r>
      <w:r>
        <w:t>端侧采集—云端解析—知识结构化—结果可视化</w:t>
      </w:r>
      <w:r>
        <w:rPr>
          <w:rFonts w:hint="eastAsia"/>
          <w:lang w:eastAsia="zh-CN"/>
        </w:rPr>
        <w:t>”</w:t>
      </w:r>
      <w:r>
        <w:t>的完整闭环。在此基础上，再通过增量迭代逐步增强算法精度与功能表现。这种以功能闭环为核心的交付方式，能够确保即使在时间压力下，项目依然具备完整演示价值与工程可信度。</w:t>
      </w:r>
    </w:p>
    <w:p w14:paraId="12EF74CD">
      <w:pPr>
        <w:pStyle w:val="3"/>
        <w:pageBreakBefore w:val="0"/>
        <w:kinsoku/>
        <w:wordWrap/>
        <w:overflowPunct/>
        <w:topLinePunct w:val="0"/>
        <w:autoSpaceDE/>
        <w:autoSpaceDN/>
        <w:bidi w:val="0"/>
        <w:adjustRightInd/>
        <w:snapToGrid/>
        <w:spacing w:line="300" w:lineRule="auto"/>
        <w:ind w:firstLine="480"/>
        <w:textAlignment w:val="auto"/>
      </w:pPr>
      <w:r>
        <w:t>综上所述，依托清晰的阶段划分、成熟的技术储备、并行可控的开发模式以及充分的算力资源保障，团队具备在规定期限内完成从技术验证到可运行原型的完整交付能力。项目整体进度具有高度可预测性，研发风险可控，能够稳定支撑初赛节点对功能完整性与工程可行性的双重要求。</w:t>
      </w:r>
    </w:p>
    <w:bookmarkEnd w:id="32"/>
    <w:p w14:paraId="4A91983A">
      <w:pPr>
        <w:pStyle w:val="6"/>
        <w:bidi w:val="0"/>
      </w:pPr>
      <w:r>
        <w:rPr>
          <w:rFonts w:hint="eastAsia"/>
        </w:rPr>
        <w:t>主流研发框架与架构说明</w:t>
      </w:r>
    </w:p>
    <w:p w14:paraId="12BA38B4">
      <w:pPr>
        <w:pStyle w:val="3"/>
        <w:pageBreakBefore w:val="0"/>
        <w:kinsoku/>
        <w:wordWrap/>
        <w:overflowPunct/>
        <w:topLinePunct w:val="0"/>
        <w:autoSpaceDE/>
        <w:autoSpaceDN/>
        <w:bidi w:val="0"/>
        <w:adjustRightInd/>
        <w:snapToGrid/>
        <w:spacing w:line="300" w:lineRule="auto"/>
        <w:ind w:firstLine="480"/>
        <w:textAlignment w:val="auto"/>
      </w:pPr>
      <w:r>
        <w:t>本项目整体技术架构严格遵循当前主流移动端与云端智能系统的工程实践范式，在保证技术先进性的同时，优先强调系统的稳定性、可维护性与长期演进能力。在端侧，应用基于</w:t>
      </w:r>
      <w:r>
        <w:rPr>
          <w:b/>
          <w:bCs/>
        </w:rPr>
        <w:t>Android原生框架</w:t>
      </w:r>
      <w:r>
        <w:t>进行开发，并在系统层面深度嵌入</w:t>
      </w:r>
      <w:r>
        <w:rPr>
          <w:b/>
          <w:bCs/>
        </w:rPr>
        <w:t>ColorOS AI能力模块</w:t>
      </w:r>
      <w:r>
        <w:t>，通过对系统级AI能力的直接调用，实现对硬件资源的高效调度与算法执行路径的最优选择。</w:t>
      </w:r>
    </w:p>
    <w:p w14:paraId="0D1DFA9B">
      <w:pPr>
        <w:pStyle w:val="3"/>
        <w:pageBreakBefore w:val="0"/>
        <w:kinsoku/>
        <w:wordWrap/>
        <w:overflowPunct/>
        <w:topLinePunct w:val="0"/>
        <w:autoSpaceDE/>
        <w:autoSpaceDN/>
        <w:bidi w:val="0"/>
        <w:adjustRightInd/>
        <w:snapToGrid/>
        <w:spacing w:line="300" w:lineRule="auto"/>
        <w:ind w:firstLine="480"/>
        <w:textAlignment w:val="auto"/>
      </w:pPr>
      <w:r>
        <w:t>在端侧架构设计上，项目采用</w:t>
      </w:r>
      <w:r>
        <w:rPr>
          <w:rFonts w:hint="eastAsia"/>
          <w:lang w:eastAsia="zh-CN"/>
        </w:rPr>
        <w:t>“</w:t>
      </w:r>
      <w:r>
        <w:rPr>
          <w:b/>
          <w:bCs/>
        </w:rPr>
        <w:t>能力解耦+策略调度</w:t>
      </w:r>
      <w:r>
        <w:rPr>
          <w:rFonts w:hint="eastAsia"/>
          <w:lang w:eastAsia="zh-CN"/>
        </w:rPr>
        <w:t>”</w:t>
      </w:r>
      <w:r>
        <w:t>的设计思想，将感知、预处理、交互与通信等功能模块进行清晰分层。不同感知算法不以固定精度或固定模型形态绑定，而是根据终端设备的算力等级、当前系统负载与电量状态，动态调整模型规模、推理精度与执行频率。例如，在高算力设备或充电状态下，系统可启用更高精度的图像解析与语义建模流程；而在低功耗或长时间运行场景中，则自动切换至轻量化模型与低频感知策略。这种自适应执行机制显著提升了系统在多终端、多使用场景下的环境适应性与稳定性，避免了</w:t>
      </w:r>
      <w:r>
        <w:rPr>
          <w:rFonts w:hint="eastAsia"/>
          <w:lang w:eastAsia="zh-CN"/>
        </w:rPr>
        <w:t>“</w:t>
      </w:r>
      <w:r>
        <w:t>一刀切</w:t>
      </w:r>
      <w:r>
        <w:rPr>
          <w:rFonts w:hint="eastAsia"/>
          <w:lang w:eastAsia="zh-CN"/>
        </w:rPr>
        <w:t>”</w:t>
      </w:r>
      <w:r>
        <w:t>策略带来的性能浪费或体验下降。</w:t>
      </w:r>
    </w:p>
    <w:p w14:paraId="5223BC0A">
      <w:pPr>
        <w:pStyle w:val="3"/>
        <w:pageBreakBefore w:val="0"/>
        <w:kinsoku/>
        <w:wordWrap/>
        <w:overflowPunct/>
        <w:topLinePunct w:val="0"/>
        <w:autoSpaceDE/>
        <w:autoSpaceDN/>
        <w:bidi w:val="0"/>
        <w:adjustRightInd/>
        <w:snapToGrid/>
        <w:spacing w:line="300" w:lineRule="auto"/>
        <w:ind w:firstLine="480"/>
        <w:textAlignment w:val="auto"/>
      </w:pPr>
      <w:r>
        <w:t>在云端架构层面，系统采用基于</w:t>
      </w:r>
      <w:r>
        <w:rPr>
          <w:b/>
          <w:bCs/>
        </w:rPr>
        <w:t>容器化部署的微服务架构</w:t>
      </w:r>
      <w:r>
        <w:t>，通过Docker与Kubernetes等成熟技术实现服务的解耦、弹性扩展与高可用部署。各核心功能模块——包括多模态解析服务、语义检索服务、大模型推理服务以及知识图谱计算服务——均以独立服务的形式运行，并通过标准化API接口进行协同。这种微服务化设计不仅降低了系统整体的耦合度，也使得单一模块的升级、替换或扩容不会对其他服务造成连锁影响，从而显著提升系统的工程可维护性。</w:t>
      </w:r>
    </w:p>
    <w:p w14:paraId="3FF19A28">
      <w:pPr>
        <w:pStyle w:val="3"/>
        <w:pageBreakBefore w:val="0"/>
        <w:kinsoku/>
        <w:wordWrap/>
        <w:overflowPunct/>
        <w:topLinePunct w:val="0"/>
        <w:autoSpaceDE/>
        <w:autoSpaceDN/>
        <w:bidi w:val="0"/>
        <w:adjustRightInd/>
        <w:snapToGrid/>
        <w:spacing w:line="300" w:lineRule="auto"/>
        <w:ind w:firstLine="480"/>
        <w:textAlignment w:val="auto"/>
      </w:pPr>
      <w:r>
        <w:t>在大模型推理层，系统引入</w:t>
      </w:r>
      <w:r>
        <w:rPr>
          <w:b/>
          <w:bCs/>
        </w:rPr>
        <w:t>vLLM等高性能推理引擎</w:t>
      </w:r>
      <w:r>
        <w:t>，通过高效的内存管理与批量调度机制，显著降低大模型推理的响应时延与算力占用成本。相较于传统单实例推理方式，该架构能够在多用户并发访问场景下保持稳定的响应性能，为实时摘要生成、知识问答与智能推荐等核心功能提供可靠支撑。</w:t>
      </w:r>
    </w:p>
    <w:p w14:paraId="32B3D829">
      <w:pPr>
        <w:pStyle w:val="3"/>
        <w:pageBreakBefore w:val="0"/>
        <w:kinsoku/>
        <w:wordWrap/>
        <w:overflowPunct/>
        <w:topLinePunct w:val="0"/>
        <w:autoSpaceDE/>
        <w:autoSpaceDN/>
        <w:bidi w:val="0"/>
        <w:adjustRightInd/>
        <w:snapToGrid/>
        <w:spacing w:line="300" w:lineRule="auto"/>
        <w:ind w:firstLine="480"/>
        <w:textAlignment w:val="auto"/>
      </w:pPr>
      <w:r>
        <w:t>在数据组织与知识管理层面，项目创新性地采用</w:t>
      </w:r>
      <w:r>
        <w:rPr>
          <w:rFonts w:hint="eastAsia"/>
          <w:lang w:eastAsia="zh-CN"/>
        </w:rPr>
        <w:t>“</w:t>
      </w:r>
      <w:r>
        <w:rPr>
          <w:b/>
          <w:bCs/>
        </w:rPr>
        <w:t>向量数据库+图数据库</w:t>
      </w:r>
      <w:r>
        <w:rPr>
          <w:rFonts w:hint="eastAsia"/>
          <w:lang w:eastAsia="zh-CN"/>
        </w:rPr>
        <w:t>”</w:t>
      </w:r>
      <w:r>
        <w:t>的双轨并行架构，以充分发挥不同数据存储范式在语义检索与逻辑推理方面的优势。其中，向量数据库（如</w:t>
      </w:r>
      <w:r>
        <w:rPr>
          <w:b/>
          <w:bCs/>
        </w:rPr>
        <w:t>Milvus</w:t>
      </w:r>
      <w:r>
        <w:t>）主要负责对文本、图像与语音等非结构化数据的语义表示与相似性检索，支持高维向量的快速近邻搜索，为检索增强生成（RAG）与跨模态匹配提供高效底座；而</w:t>
      </w:r>
      <w:r>
        <w:rPr>
          <w:b/>
          <w:bCs/>
        </w:rPr>
        <w:t>Neo4j图数据库</w:t>
      </w:r>
      <w:r>
        <w:t>则承担知识图谱的结构化存储与复杂关系建模任务，用于表示知识点之间的前置依赖、包含关系与语义关联，并支持基于图拓扑的路径分析与关系推理。</w:t>
      </w:r>
    </w:p>
    <w:p w14:paraId="38785863">
      <w:pPr>
        <w:pStyle w:val="3"/>
        <w:pageBreakBefore w:val="0"/>
        <w:kinsoku/>
        <w:wordWrap/>
        <w:overflowPunct/>
        <w:topLinePunct w:val="0"/>
        <w:autoSpaceDE/>
        <w:autoSpaceDN/>
        <w:bidi w:val="0"/>
        <w:adjustRightInd/>
        <w:snapToGrid/>
        <w:spacing w:line="300" w:lineRule="auto"/>
        <w:ind w:firstLine="480"/>
        <w:textAlignment w:val="auto"/>
      </w:pPr>
      <w:r>
        <w:t>通过这种</w:t>
      </w:r>
      <w:r>
        <w:rPr>
          <w:rFonts w:hint="eastAsia"/>
          <w:lang w:eastAsia="zh-CN"/>
        </w:rPr>
        <w:t>“</w:t>
      </w:r>
      <w:r>
        <w:t>语义检索与逻辑推理分离、各司其职</w:t>
      </w:r>
      <w:r>
        <w:rPr>
          <w:rFonts w:hint="eastAsia"/>
          <w:lang w:eastAsia="zh-CN"/>
        </w:rPr>
        <w:t>”</w:t>
      </w:r>
      <w:r>
        <w:t>的分层治理模式，系统避免了单一数据库承担多种异构任务所带来的性能与复杂性问题，使知识检索与知识推理能够在各自最优的技术框架中高效运行。同时，端云之间采用</w:t>
      </w:r>
      <w:r>
        <w:rPr>
          <w:b/>
          <w:bCs/>
        </w:rPr>
        <w:t>轻量化特征包传输协议</w:t>
      </w:r>
      <w:r>
        <w:t>，仅传输经过端侧预处理与语义压缩后的关键特征与结构化信息，而非原始多媒体数据，从而在显著降低网络带宽压力的同时，实现端云算力负载的合理分配。</w:t>
      </w:r>
    </w:p>
    <w:p w14:paraId="7BE3B058">
      <w:pPr>
        <w:pStyle w:val="3"/>
        <w:pageBreakBefore w:val="0"/>
        <w:kinsoku/>
        <w:wordWrap/>
        <w:overflowPunct/>
        <w:topLinePunct w:val="0"/>
        <w:autoSpaceDE/>
        <w:autoSpaceDN/>
        <w:bidi w:val="0"/>
        <w:adjustRightInd/>
        <w:snapToGrid/>
        <w:spacing w:line="300" w:lineRule="auto"/>
        <w:ind w:firstLine="480"/>
        <w:textAlignment w:val="auto"/>
      </w:pPr>
      <w:r>
        <w:t>从整体工程视角来看，该架构在设计之初即充分考虑了系统的可扩展性与可演进性。无论是新增感知模态、引入更高性能的大模型版本，还是扩展新的知识推理与学习推荐功能，均可在不破坏现有系统结构的前提下，通过横向扩展服务或平滑升级模块实现。这种以主流研发框架为基础、以工程可持续性为导向的系统架构，为项目的长期迭代与规模化应用提供了坚实保障。</w:t>
      </w:r>
    </w:p>
    <w:bookmarkEnd w:id="31"/>
    <w:p w14:paraId="64D0983E">
      <w:pPr>
        <w:pStyle w:val="5"/>
        <w:pageBreakBefore w:val="0"/>
        <w:kinsoku/>
        <w:wordWrap/>
        <w:overflowPunct/>
        <w:topLinePunct w:val="0"/>
        <w:autoSpaceDE/>
        <w:autoSpaceDN/>
        <w:bidi w:val="0"/>
        <w:adjustRightInd/>
        <w:snapToGrid/>
        <w:spacing w:line="300" w:lineRule="auto"/>
        <w:textAlignment w:val="auto"/>
      </w:pPr>
      <w:bookmarkStart w:id="33" w:name="_Toc146625986"/>
      <w:r>
        <w:rPr>
          <w:rFonts w:hint="eastAsia"/>
        </w:rPr>
        <w:t>资源可行性分析</w:t>
      </w:r>
      <w:bookmarkEnd w:id="33"/>
    </w:p>
    <w:p w14:paraId="58B40F32">
      <w:pPr>
        <w:pStyle w:val="3"/>
        <w:rPr>
          <w:rFonts w:hint="eastAsia"/>
        </w:rPr>
      </w:pPr>
      <w:r>
        <w:t>在资源可行性分析维度，本项目构建了涵盖</w:t>
      </w:r>
      <w:r>
        <w:rPr>
          <w:b/>
          <w:bCs/>
        </w:rPr>
        <w:t>高性能计算支撑、多元化数据储备以及软硬件协同验证</w:t>
      </w:r>
      <w:r>
        <w:t>在内的全方位保障体系，确保了从研发实验到规模化部署的每一个环节都拥有稳固的资源</w:t>
      </w:r>
      <w:r>
        <w:rPr>
          <w:rFonts w:hint="eastAsia"/>
        </w:rPr>
        <w:t>保障</w:t>
      </w:r>
      <w:r>
        <w:t>。</w:t>
      </w:r>
    </w:p>
    <w:p w14:paraId="1E36D7A0">
      <w:pPr>
        <w:pStyle w:val="3"/>
        <w:rPr>
          <w:rFonts w:hint="eastAsia"/>
        </w:rPr>
      </w:pPr>
      <w:r>
        <w:t>在</w:t>
      </w:r>
      <w:r>
        <w:rPr>
          <w:b/>
          <w:bCs/>
        </w:rPr>
        <w:t>算力与硬件资源保障</w:t>
      </w:r>
      <w:r>
        <w:t>方面，本项目采取了</w:t>
      </w:r>
      <w:r>
        <w:rPr>
          <w:rFonts w:hint="eastAsia"/>
          <w:lang w:eastAsia="zh-CN"/>
        </w:rPr>
        <w:t>“</w:t>
      </w:r>
      <w:r>
        <w:rPr>
          <w:b/>
          <w:bCs/>
        </w:rPr>
        <w:t>本地异构验证+实验室集群训练+弹性云端推理</w:t>
      </w:r>
      <w:r>
        <w:rPr>
          <w:rFonts w:hint="eastAsia"/>
          <w:lang w:eastAsia="zh-CN"/>
        </w:rPr>
        <w:t>”</w:t>
      </w:r>
      <w:r>
        <w:t>的三级资源调度方案，极大地提升了研发效能并降低了技术瓶颈。针对端侧AI能力的开发，团队依托ColorOS提供的开发者支持平台，配备了多款搭载高算力NPU的移动终端作为标准开发机，确保了端侧轻量化算法在真实硬件环境下的调优精度。在</w:t>
      </w:r>
      <w:r>
        <w:rPr>
          <w:b/>
          <w:bCs/>
        </w:rPr>
        <w:t>模型训练与深度推理</w:t>
      </w:r>
      <w:r>
        <w:t>层面，项目充分利用学校实验室现有的高性能计算（HPC）服务器集群，通过配置多块高显存工业级GPU（如A100或H100等效算力节点）满足大规模语言模型（LLM）的微调与向量数据库的索引构建需求。同时，为应对比赛期间可能出现的突发并发压力，团队已接入如AutoDL、阿里云等弹性云端算力平台，通过容器化部署实现算力的秒级扩容。这种</w:t>
      </w:r>
      <w:r>
        <w:rPr>
          <w:rFonts w:hint="eastAsia"/>
          <w:lang w:eastAsia="zh-CN"/>
        </w:rPr>
        <w:t>“</w:t>
      </w:r>
      <w:r>
        <w:t>私有部署+公共云加持</w:t>
      </w:r>
      <w:r>
        <w:rPr>
          <w:rFonts w:hint="eastAsia"/>
          <w:lang w:eastAsia="zh-CN"/>
        </w:rPr>
        <w:t>”</w:t>
      </w:r>
      <w:r>
        <w:t>的混合架构，不仅提供了近乎无限的算力扩展空间，更通过精细化的任务分配策略，实现了计算资源的最优性价比利用。</w:t>
      </w:r>
    </w:p>
    <w:p w14:paraId="74DD7ED9">
      <w:pPr>
        <w:pStyle w:val="3"/>
        <w:rPr>
          <w:rFonts w:hint="eastAsia"/>
        </w:rPr>
      </w:pPr>
      <w:r>
        <w:t>在</w:t>
      </w:r>
      <w:r>
        <w:rPr>
          <w:b/>
          <w:bCs/>
        </w:rPr>
        <w:t>数据资源的获取与治理</w:t>
      </w:r>
      <w:r>
        <w:t>层面，本项目已建立了一套科学的多模态教育语料库采集与加工流水线，为算法的精准迭代提供了高质量的</w:t>
      </w:r>
      <w:r>
        <w:rPr>
          <w:rFonts w:hint="eastAsia"/>
          <w:lang w:eastAsia="zh-CN"/>
        </w:rPr>
        <w:t>“</w:t>
      </w:r>
      <w:r>
        <w:t>燃料</w:t>
      </w:r>
      <w:r>
        <w:rPr>
          <w:rFonts w:hint="eastAsia"/>
          <w:lang w:eastAsia="zh-CN"/>
        </w:rPr>
        <w:t>”</w:t>
      </w:r>
      <w:r>
        <w:t>。数据源涵盖了国内外主流在线教育平台（如Coursera、学堂在线、B站公开课等）的结构化课程视频，以及涵盖数理化生等核心学科的标准化课件、教材图片和手写板书样本。为了提升模型在特定教学场景下的语义理解深度，团队还收集了大量真实课堂环境下的录音转写语料与多语种教学文档，通过专业的数据清洗与标注工具，构建起一个包含</w:t>
      </w:r>
      <w:r>
        <w:rPr>
          <w:rFonts w:hint="eastAsia"/>
          <w:lang w:eastAsia="zh-CN"/>
        </w:rPr>
        <w:t>“</w:t>
      </w:r>
      <w:r>
        <w:t>知识点-关联关系-推导逻辑</w:t>
      </w:r>
      <w:r>
        <w:rPr>
          <w:rFonts w:hint="eastAsia"/>
          <w:lang w:eastAsia="zh-CN"/>
        </w:rPr>
        <w:t>”</w:t>
      </w:r>
      <w:r>
        <w:t>的</w:t>
      </w:r>
      <w:r>
        <w:rPr>
          <w:b/>
          <w:bCs/>
        </w:rPr>
        <w:t>高密度多模态对齐数据集</w:t>
      </w:r>
      <w:r>
        <w:t>。更为关键的是，项目在数据利用过程中严格遵循数据脱敏与隐私保护协议，所有原始教学资料均经过自动化预处理以剔除个人隐私信息。这种基于海量开源数据与真实教学场景相结合的数据闭环，不仅支撑了当前知识图谱的冷启动，更为后续利用</w:t>
      </w:r>
      <w:r>
        <w:rPr>
          <w:b/>
          <w:bCs/>
        </w:rPr>
        <w:t>生成式技术</w:t>
      </w:r>
      <w:r>
        <w:t>进一步扩充训练样本规模打下了坚实基础，确保了系统在面对跨学科、跨学段任务时具备极强的泛化能力。</w:t>
      </w:r>
    </w:p>
    <w:p w14:paraId="0CE77EA1">
      <w:pPr>
        <w:pStyle w:val="3"/>
        <w:rPr>
          <w:rFonts w:hint="eastAsia"/>
        </w:rPr>
      </w:pPr>
      <w:r>
        <w:t>此外，从</w:t>
      </w:r>
      <w:r>
        <w:rPr>
          <w:b/>
          <w:bCs/>
        </w:rPr>
        <w:t>软件开发工具与平台资源</w:t>
      </w:r>
      <w:r>
        <w:t>来看，本项目深度嵌入了成熟的开源技术生态与ColorOS开发者资源矩阵。团队已获得ColorOS能力开放平台的相关接口授权，能够无缝调用系统级的深度学习框架与AI计算库，这在软件资源层面为</w:t>
      </w:r>
      <w:r>
        <w:rPr>
          <w:rFonts w:hint="eastAsia"/>
          <w:lang w:eastAsia="zh-CN"/>
        </w:rPr>
        <w:t>“</w:t>
      </w:r>
      <w:r>
        <w:t>端云协同</w:t>
      </w:r>
      <w:r>
        <w:rPr>
          <w:rFonts w:hint="eastAsia"/>
          <w:lang w:eastAsia="zh-CN"/>
        </w:rPr>
        <w:t>”</w:t>
      </w:r>
      <w:r>
        <w:t>提供了原生技术支持。通过整合PyTorch等主流算法框架、Neo4j图数据库开发套件以及标准化的DevOps协作工具，项目在软件工程层面实现了从数据标注、模型训练到端侧部署的自动化闭环。这种软硬件资源的高效配置与数据资产的深度积累，构成了本项目最具竞争力的物质基础，使得技术方案能够迅速跨越实验室阶段，具备向生产环境转化的完整条件。</w:t>
      </w:r>
    </w:p>
    <w:p w14:paraId="602F6A0B">
      <w:pPr>
        <w:pStyle w:val="5"/>
        <w:pageBreakBefore w:val="0"/>
        <w:kinsoku/>
        <w:wordWrap/>
        <w:overflowPunct/>
        <w:topLinePunct w:val="0"/>
        <w:autoSpaceDE/>
        <w:autoSpaceDN/>
        <w:bidi w:val="0"/>
        <w:adjustRightInd/>
        <w:snapToGrid/>
        <w:spacing w:line="300" w:lineRule="auto"/>
        <w:textAlignment w:val="auto"/>
      </w:pPr>
      <w:bookmarkStart w:id="34" w:name="_Toc146625987"/>
      <w:r>
        <w:rPr>
          <w:rFonts w:hint="eastAsia"/>
        </w:rPr>
        <w:t>市场可行性分析</w:t>
      </w:r>
      <w:bookmarkEnd w:id="34"/>
    </w:p>
    <w:p w14:paraId="7FD7A461">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在市场需求与竞争格局的深度分析中，本项目的</w:t>
      </w:r>
      <w:r>
        <w:rPr>
          <w:b/>
          <w:bCs/>
        </w:rPr>
        <w:t>核心价值</w:t>
      </w:r>
      <w:r>
        <w:t>在于精准切中了</w:t>
      </w:r>
      <w:r>
        <w:rPr>
          <w:b/>
          <w:bCs/>
        </w:rPr>
        <w:t>高强度学习场景下的</w:t>
      </w:r>
      <w:r>
        <w:rPr>
          <w:rFonts w:hint="eastAsia"/>
          <w:b/>
          <w:bCs/>
          <w:lang w:eastAsia="zh-CN"/>
        </w:rPr>
        <w:t>“</w:t>
      </w:r>
      <w:r>
        <w:rPr>
          <w:b/>
          <w:bCs/>
        </w:rPr>
        <w:t>信息过载</w:t>
      </w:r>
      <w:r>
        <w:rPr>
          <w:rFonts w:hint="eastAsia"/>
          <w:b/>
          <w:bCs/>
          <w:lang w:eastAsia="zh-CN"/>
        </w:rPr>
        <w:t>”</w:t>
      </w:r>
      <w:r>
        <w:rPr>
          <w:b/>
          <w:bCs/>
        </w:rPr>
        <w:t>与</w:t>
      </w:r>
      <w:r>
        <w:rPr>
          <w:rFonts w:hint="eastAsia"/>
          <w:b/>
          <w:bCs/>
          <w:lang w:eastAsia="zh-CN"/>
        </w:rPr>
        <w:t>“</w:t>
      </w:r>
      <w:r>
        <w:rPr>
          <w:b/>
          <w:bCs/>
        </w:rPr>
        <w:t>知识碎片化</w:t>
      </w:r>
      <w:r>
        <w:rPr>
          <w:rFonts w:hint="eastAsia"/>
          <w:b/>
          <w:bCs/>
          <w:lang w:eastAsia="zh-CN"/>
        </w:rPr>
        <w:t>”</w:t>
      </w:r>
      <w:r>
        <w:rPr>
          <w:b/>
          <w:bCs/>
        </w:rPr>
        <w:t>痛点</w:t>
      </w:r>
      <w:r>
        <w:t>，其可行性建立在庞大的刚需用户基数与极具差异化的产品</w:t>
      </w:r>
      <w:r>
        <w:rPr>
          <w:rFonts w:hint="eastAsia"/>
        </w:rPr>
        <w:t>定位</w:t>
      </w:r>
      <w:r>
        <w:t>之上。</w:t>
      </w:r>
    </w:p>
    <w:p w14:paraId="26CCFDD4">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从</w:t>
      </w:r>
      <w:r>
        <w:rPr>
          <w:b/>
          <w:bCs/>
        </w:rPr>
        <w:t>目标受众的规模与粘性</w:t>
      </w:r>
      <w:r>
        <w:t>来看，本项目精准覆盖了处于不同人生阶段但具有共同</w:t>
      </w:r>
      <w:r>
        <w:rPr>
          <w:rFonts w:hint="eastAsia"/>
          <w:lang w:eastAsia="zh-CN"/>
        </w:rPr>
        <w:t>“</w:t>
      </w:r>
      <w:r>
        <w:t>深度学习</w:t>
      </w:r>
      <w:r>
        <w:rPr>
          <w:rFonts w:hint="eastAsia"/>
          <w:lang w:eastAsia="zh-CN"/>
        </w:rPr>
        <w:t>”</w:t>
      </w:r>
      <w:r>
        <w:t>需求的增量人群。首先是面临学业</w:t>
      </w:r>
      <w:bookmarkStart w:id="39" w:name="_GoBack"/>
      <w:bookmarkEnd w:id="39"/>
      <w:r>
        <w:t>压力与竞争焦点的</w:t>
      </w:r>
      <w:r>
        <w:rPr>
          <w:b/>
          <w:bCs/>
        </w:rPr>
        <w:t>大学生群体</w:t>
      </w:r>
      <w:r>
        <w:t>，特别是在期末备考、研究生入学考试等高压时段，学生急需将数月积累的琐碎笔记与数百页的参考资料进行结构化重组。其次是针对CPA会计师、法律职业资格、教师资格证等高门槛职业准入考试的</w:t>
      </w:r>
      <w:r>
        <w:rPr>
          <w:b/>
          <w:bCs/>
        </w:rPr>
        <w:t>备考人群</w:t>
      </w:r>
      <w:r>
        <w:t>，这类学习具有极高的专业广度与逻辑深度，对知识点的</w:t>
      </w:r>
      <w:r>
        <w:rPr>
          <w:rFonts w:hint="eastAsia"/>
          <w:lang w:eastAsia="zh-CN"/>
        </w:rPr>
        <w:t>“</w:t>
      </w:r>
      <w:r>
        <w:t>前置依赖</w:t>
      </w:r>
      <w:r>
        <w:rPr>
          <w:rFonts w:hint="eastAsia"/>
          <w:lang w:eastAsia="zh-CN"/>
        </w:rPr>
        <w:t>”</w:t>
      </w:r>
      <w:r>
        <w:t>与</w:t>
      </w:r>
      <w:r>
        <w:rPr>
          <w:rFonts w:hint="eastAsia"/>
          <w:lang w:eastAsia="zh-CN"/>
        </w:rPr>
        <w:t>“</w:t>
      </w:r>
      <w:r>
        <w:t>推导关系</w:t>
      </w:r>
      <w:r>
        <w:rPr>
          <w:rFonts w:hint="eastAsia"/>
          <w:lang w:eastAsia="zh-CN"/>
        </w:rPr>
        <w:t>”</w:t>
      </w:r>
      <w:r>
        <w:t>有着近乎严苛的要求。此外，随着终身学习成为社会共识，广泛的</w:t>
      </w:r>
      <w:r>
        <w:rPr>
          <w:b/>
          <w:bCs/>
        </w:rPr>
        <w:t>职场进阶学习者</w:t>
      </w:r>
      <w:r>
        <w:t>也构成了稳定的长尾市场。这类人群的共同特征是</w:t>
      </w:r>
      <w:r>
        <w:rPr>
          <w:rFonts w:hint="eastAsia"/>
          <w:lang w:eastAsia="zh-CN"/>
        </w:rPr>
        <w:t>“</w:t>
      </w:r>
      <w:r>
        <w:t>学习时间碎片化</w:t>
      </w:r>
      <w:r>
        <w:rPr>
          <w:rFonts w:hint="eastAsia"/>
          <w:lang w:eastAsia="zh-CN"/>
        </w:rPr>
        <w:t>”</w:t>
      </w:r>
      <w:r>
        <w:t>与</w:t>
      </w:r>
      <w:r>
        <w:rPr>
          <w:rFonts w:hint="eastAsia"/>
          <w:lang w:eastAsia="zh-CN"/>
        </w:rPr>
        <w:t>“</w:t>
      </w:r>
      <w:r>
        <w:t>知识系统化需求</w:t>
      </w:r>
      <w:r>
        <w:rPr>
          <w:rFonts w:hint="eastAsia"/>
          <w:lang w:eastAsia="zh-CN"/>
        </w:rPr>
        <w:t>”</w:t>
      </w:r>
      <w:r>
        <w:t>之间的矛盾，而本项目通过端侧实时采集与云端自动构建图谱的技术路径，极大地降低了用户进行知识整理的认知负荷，变</w:t>
      </w:r>
      <w:r>
        <w:rPr>
          <w:rFonts w:hint="eastAsia"/>
          <w:lang w:eastAsia="zh-CN"/>
        </w:rPr>
        <w:t>“</w:t>
      </w:r>
      <w:r>
        <w:t>被动记录</w:t>
      </w:r>
      <w:r>
        <w:rPr>
          <w:rFonts w:hint="eastAsia"/>
          <w:lang w:eastAsia="zh-CN"/>
        </w:rPr>
        <w:t>”</w:t>
      </w:r>
      <w:r>
        <w:t>为</w:t>
      </w:r>
      <w:r>
        <w:rPr>
          <w:rFonts w:hint="eastAsia"/>
          <w:lang w:eastAsia="zh-CN"/>
        </w:rPr>
        <w:t>“</w:t>
      </w:r>
      <w:r>
        <w:t>主动沉淀</w:t>
      </w:r>
      <w:r>
        <w:rPr>
          <w:rFonts w:hint="eastAsia"/>
          <w:lang w:eastAsia="zh-CN"/>
        </w:rPr>
        <w:t>”</w:t>
      </w:r>
      <w:r>
        <w:t>，从而在学习效率这一核心维度上形成了极强的用户归属感。</w:t>
      </w:r>
    </w:p>
    <w:p w14:paraId="712D0DC0">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在</w:t>
      </w:r>
      <w:r>
        <w:rPr>
          <w:b/>
          <w:bCs/>
        </w:rPr>
        <w:t>竞争差异化</w:t>
      </w:r>
      <w:r>
        <w:t>层面，本项目通过技术错位竞争，在现有的效率工具市场中开辟了全新的垂直赛道。</w:t>
      </w:r>
      <w:r>
        <w:rPr>
          <w:b/>
          <w:bCs/>
        </w:rPr>
        <w:t>现有的竞品</w:t>
      </w:r>
      <w:r>
        <w:t>如Notion等协同办公软件，虽然提供了强大的自由度，但其本质仍属于</w:t>
      </w:r>
      <w:r>
        <w:rPr>
          <w:rFonts w:hint="eastAsia"/>
          <w:lang w:eastAsia="zh-CN"/>
        </w:rPr>
        <w:t>“</w:t>
      </w:r>
      <w:r>
        <w:rPr>
          <w:b/>
          <w:bCs/>
        </w:rPr>
        <w:t>手动编辑工具</w:t>
      </w:r>
      <w:r>
        <w:rPr>
          <w:rFonts w:hint="eastAsia"/>
          <w:lang w:eastAsia="zh-CN"/>
        </w:rPr>
        <w:t>”</w:t>
      </w:r>
      <w:r>
        <w:t>，用户需要投入巨大的时间成本进行排版与逻辑梳理，对于高频次的课堂场景而言，往往存在</w:t>
      </w:r>
      <w:r>
        <w:rPr>
          <w:rFonts w:hint="eastAsia"/>
          <w:lang w:eastAsia="zh-CN"/>
        </w:rPr>
        <w:t>“</w:t>
      </w:r>
      <w:r>
        <w:t>记录跟不上讲解</w:t>
      </w:r>
      <w:r>
        <w:rPr>
          <w:rFonts w:hint="eastAsia"/>
          <w:lang w:eastAsia="zh-CN"/>
        </w:rPr>
        <w:t>”</w:t>
      </w:r>
      <w:r>
        <w:t>的尴尬，导致知识管理最终演变为一种高成本的</w:t>
      </w:r>
      <w:r>
        <w:rPr>
          <w:rFonts w:hint="eastAsia"/>
          <w:lang w:eastAsia="zh-CN"/>
        </w:rPr>
        <w:t>“</w:t>
      </w:r>
      <w:r>
        <w:t>手动劳作</w:t>
      </w:r>
      <w:r>
        <w:rPr>
          <w:rFonts w:hint="eastAsia"/>
          <w:lang w:eastAsia="zh-CN"/>
        </w:rPr>
        <w:t>”</w:t>
      </w:r>
      <w:r>
        <w:t>。而以百度网盘为代表的传统存储类应用，则仅解决了资料的</w:t>
      </w:r>
      <w:r>
        <w:rPr>
          <w:rFonts w:hint="eastAsia"/>
          <w:lang w:eastAsia="zh-CN"/>
        </w:rPr>
        <w:t>“</w:t>
      </w:r>
      <w:r>
        <w:t>物理存在</w:t>
      </w:r>
      <w:r>
        <w:rPr>
          <w:rFonts w:hint="eastAsia"/>
          <w:lang w:eastAsia="zh-CN"/>
        </w:rPr>
        <w:t>”</w:t>
      </w:r>
      <w:r>
        <w:t>问题，知识在云端处于一种静态、孤立且难以检索的</w:t>
      </w:r>
      <w:r>
        <w:rPr>
          <w:rFonts w:hint="eastAsia"/>
          <w:lang w:eastAsia="zh-CN"/>
        </w:rPr>
        <w:t>“</w:t>
      </w:r>
      <w:r>
        <w:t>信息孤岛</w:t>
      </w:r>
      <w:r>
        <w:rPr>
          <w:rFonts w:hint="eastAsia"/>
          <w:lang w:eastAsia="zh-CN"/>
        </w:rPr>
        <w:t>”</w:t>
      </w:r>
      <w:r>
        <w:t>状态，无法实现知识间的逻辑激活。</w:t>
      </w:r>
    </w:p>
    <w:p w14:paraId="0A1AA505">
      <w:pPr>
        <w:pStyle w:val="3"/>
        <w:pageBreakBefore w:val="0"/>
        <w:kinsoku/>
        <w:wordWrap/>
        <w:overflowPunct/>
        <w:topLinePunct w:val="0"/>
        <w:autoSpaceDE/>
        <w:autoSpaceDN/>
        <w:bidi w:val="0"/>
        <w:adjustRightInd/>
        <w:snapToGrid/>
        <w:spacing w:line="300" w:lineRule="auto"/>
        <w:ind w:firstLine="480"/>
        <w:textAlignment w:val="auto"/>
        <w:rPr>
          <w:rFonts w:hint="eastAsia"/>
        </w:rPr>
      </w:pPr>
      <w:r>
        <w:t>相比之下，本项目的技术</w:t>
      </w:r>
      <w:r>
        <w:rPr>
          <w:rFonts w:hint="eastAsia"/>
        </w:rPr>
        <w:t>亮点</w:t>
      </w:r>
      <w:r>
        <w:t>在于其</w:t>
      </w:r>
      <w:r>
        <w:rPr>
          <w:rFonts w:hint="eastAsia"/>
          <w:lang w:eastAsia="zh-CN"/>
        </w:rPr>
        <w:t>“</w:t>
      </w:r>
      <w:r>
        <w:t>全自动化的知识加工能力</w:t>
      </w:r>
      <w:r>
        <w:rPr>
          <w:rFonts w:hint="eastAsia"/>
          <w:lang w:eastAsia="zh-CN"/>
        </w:rPr>
        <w:t>”</w:t>
      </w:r>
      <w:r>
        <w:t>。我们提供的不再是原始的数据存储空间，也不是空白的编辑画布，而是经过端云协同AI引擎深度解析后的</w:t>
      </w:r>
      <w:r>
        <w:rPr>
          <w:rFonts w:hint="eastAsia"/>
          <w:lang w:eastAsia="zh-CN"/>
        </w:rPr>
        <w:t>“</w:t>
      </w:r>
      <w:r>
        <w:t>高密度知识网络</w:t>
      </w:r>
      <w:r>
        <w:rPr>
          <w:rFonts w:hint="eastAsia"/>
          <w:lang w:eastAsia="zh-CN"/>
        </w:rPr>
        <w:t>”</w:t>
      </w:r>
      <w:r>
        <w:t>。通过对多模态数据的语义抽取与逻辑对齐，系统能够自动完成从</w:t>
      </w:r>
      <w:r>
        <w:rPr>
          <w:rFonts w:hint="eastAsia"/>
          <w:lang w:eastAsia="zh-CN"/>
        </w:rPr>
        <w:t>“</w:t>
      </w:r>
      <w:r>
        <w:t>原始素材</w:t>
      </w:r>
      <w:r>
        <w:rPr>
          <w:rFonts w:hint="eastAsia"/>
          <w:lang w:eastAsia="zh-CN"/>
        </w:rPr>
        <w:t>”</w:t>
      </w:r>
      <w:r>
        <w:t>到</w:t>
      </w:r>
      <w:r>
        <w:rPr>
          <w:rFonts w:hint="eastAsia"/>
          <w:lang w:eastAsia="zh-CN"/>
        </w:rPr>
        <w:t>“</w:t>
      </w:r>
      <w:r>
        <w:t>结构化图谱</w:t>
      </w:r>
      <w:r>
        <w:rPr>
          <w:rFonts w:hint="eastAsia"/>
          <w:lang w:eastAsia="zh-CN"/>
        </w:rPr>
        <w:t>”</w:t>
      </w:r>
      <w:r>
        <w:t>的惊人跃迁，直接跨越了从</w:t>
      </w:r>
      <w:r>
        <w:rPr>
          <w:rFonts w:hint="eastAsia"/>
          <w:lang w:eastAsia="zh-CN"/>
        </w:rPr>
        <w:t>“</w:t>
      </w:r>
      <w:r>
        <w:t>信息获取</w:t>
      </w:r>
      <w:r>
        <w:rPr>
          <w:rFonts w:hint="eastAsia"/>
          <w:lang w:eastAsia="zh-CN"/>
        </w:rPr>
        <w:t>”</w:t>
      </w:r>
      <w:r>
        <w:t>到</w:t>
      </w:r>
      <w:r>
        <w:rPr>
          <w:rFonts w:hint="eastAsia"/>
          <w:lang w:eastAsia="zh-CN"/>
        </w:rPr>
        <w:t>“</w:t>
      </w:r>
      <w:r>
        <w:t>理解消化</w:t>
      </w:r>
      <w:r>
        <w:rPr>
          <w:rFonts w:hint="eastAsia"/>
          <w:lang w:eastAsia="zh-CN"/>
        </w:rPr>
        <w:t>”</w:t>
      </w:r>
      <w:r>
        <w:t>的中间鸿沟。这种从</w:t>
      </w:r>
      <w:r>
        <w:rPr>
          <w:rFonts w:hint="eastAsia"/>
          <w:lang w:eastAsia="zh-CN"/>
        </w:rPr>
        <w:t>“</w:t>
      </w:r>
      <w:r>
        <w:t>存储导向</w:t>
      </w:r>
      <w:r>
        <w:rPr>
          <w:rFonts w:hint="eastAsia"/>
          <w:lang w:eastAsia="zh-CN"/>
        </w:rPr>
        <w:t>”</w:t>
      </w:r>
      <w:r>
        <w:t>向</w:t>
      </w:r>
      <w:r>
        <w:rPr>
          <w:rFonts w:hint="eastAsia"/>
          <w:lang w:eastAsia="zh-CN"/>
        </w:rPr>
        <w:t>“</w:t>
      </w:r>
      <w:r>
        <w:t>洞察导向</w:t>
      </w:r>
      <w:r>
        <w:rPr>
          <w:rFonts w:hint="eastAsia"/>
          <w:lang w:eastAsia="zh-CN"/>
        </w:rPr>
        <w:t>”</w:t>
      </w:r>
      <w:r>
        <w:t>的范式转移，使得本项目在面对通用型产品时具备了无可比拟的</w:t>
      </w:r>
      <w:r>
        <w:rPr>
          <w:b/>
          <w:bCs/>
        </w:rPr>
        <w:t>垂直竞争优势</w:t>
      </w:r>
      <w:r>
        <w:t>。这种不可替代的价值，不仅体现在对学习成本的极致压缩，更体现在对知识体系完整性的底层重构，从而在工程落地与商业变现层面展现出极高的确定性。</w:t>
      </w:r>
    </w:p>
    <w:p w14:paraId="2F4DACAA">
      <w:pPr>
        <w:pStyle w:val="4"/>
        <w:pageBreakBefore w:val="0"/>
        <w:kinsoku/>
        <w:wordWrap/>
        <w:overflowPunct/>
        <w:topLinePunct w:val="0"/>
        <w:autoSpaceDE/>
        <w:autoSpaceDN/>
        <w:bidi w:val="0"/>
        <w:adjustRightInd/>
        <w:snapToGrid/>
        <w:spacing w:line="300" w:lineRule="auto"/>
        <w:textAlignment w:val="auto"/>
      </w:pPr>
      <w:bookmarkStart w:id="35" w:name="_Toc146625988"/>
      <w:commentRangeStart w:id="24"/>
      <w:r>
        <w:rPr>
          <w:rFonts w:hint="eastAsia"/>
        </w:rPr>
        <w:t>排期规划</w:t>
      </w:r>
      <w:commentRangeEnd w:id="24"/>
      <w:r>
        <w:rPr>
          <w:rStyle w:val="64"/>
          <w:rFonts w:asciiTheme="minorHAnsi" w:hAnsiTheme="minorHAnsi" w:eastAsiaTheme="minorEastAsia"/>
          <w:b w:val="0"/>
          <w:bCs w:val="0"/>
        </w:rPr>
        <w:commentReference w:id="24"/>
      </w:r>
      <w:bookmarkEnd w:id="35"/>
    </w:p>
    <w:p w14:paraId="4140178B">
      <w:pPr>
        <w:pStyle w:val="5"/>
        <w:bidi w:val="0"/>
      </w:pPr>
      <w:r>
        <w:rPr>
          <w:rFonts w:hint="eastAsia"/>
        </w:rPr>
        <w:t>项目开发进度规划</w:t>
      </w:r>
    </w:p>
    <w:p w14:paraId="746251F5">
      <w:pPr>
        <w:pStyle w:val="3"/>
        <w:ind w:firstLine="480"/>
      </w:pPr>
      <w:r>
        <w:t>本规划针对初赛Demo的核心功能实现，采用敏捷开发模式，确保在2月2日前完成从多模态采集到知识图谱生成的全链路闭环。</w:t>
      </w:r>
    </w:p>
    <w:p w14:paraId="7AEF282D">
      <w:pPr>
        <w:pStyle w:val="3"/>
        <w:ind w:left="0" w:leftChars="0" w:firstLine="0" w:firstLineChars="0"/>
        <w:rPr>
          <w:b/>
          <w:bCs/>
        </w:rPr>
      </w:pPr>
      <w:r>
        <w:rPr>
          <w:b/>
          <w:bCs/>
        </w:rPr>
        <w:t>第一阶段：系统设计与环境搭建（2025.11.28-2025.12.08）</w:t>
      </w:r>
    </w:p>
    <w:p w14:paraId="43E53012">
      <w:pPr>
        <w:pStyle w:val="3"/>
        <w:ind w:firstLine="480"/>
      </w:pPr>
      <w:r>
        <w:t>本阶段重点解决</w:t>
      </w:r>
      <w:r>
        <w:rPr>
          <w:rFonts w:hint="eastAsia"/>
          <w:lang w:eastAsia="zh-CN"/>
        </w:rPr>
        <w:t>“</w:t>
      </w:r>
      <w:r>
        <w:t>底座</w:t>
      </w:r>
      <w:r>
        <w:rPr>
          <w:rFonts w:hint="eastAsia"/>
          <w:lang w:eastAsia="zh-CN"/>
        </w:rPr>
        <w:t>”</w:t>
      </w:r>
      <w:r>
        <w:t>问题，完成技术选型与协议定义。</w:t>
      </w:r>
    </w:p>
    <w:p w14:paraId="4A7207C4">
      <w:pPr>
        <w:pStyle w:val="3"/>
        <w:ind w:firstLine="482"/>
      </w:pPr>
      <w:r>
        <w:rPr>
          <w:rFonts w:hint="eastAsia"/>
          <w:b/>
          <w:bCs/>
        </w:rPr>
        <w:t>（1）</w:t>
      </w:r>
      <w:r>
        <w:rPr>
          <w:b/>
          <w:bCs/>
        </w:rPr>
        <w:t>端侧准备</w:t>
      </w:r>
      <w:r>
        <w:t>：集成ColorOS开发者SDK，完成OCR、ASR等底层AI能力的接口测试，验证端侧算力调用效率。</w:t>
      </w:r>
    </w:p>
    <w:p w14:paraId="13A0D341">
      <w:pPr>
        <w:pStyle w:val="3"/>
        <w:ind w:firstLine="482"/>
      </w:pPr>
      <w:r>
        <w:rPr>
          <w:rFonts w:hint="eastAsia"/>
          <w:b/>
          <w:bCs/>
        </w:rPr>
        <w:t>（2）</w:t>
      </w:r>
      <w:r>
        <w:rPr>
          <w:b/>
          <w:bCs/>
        </w:rPr>
        <w:t>架构定义</w:t>
      </w:r>
      <w:r>
        <w:t>：确立端云通信协议（gRPC/Restful），定义多模态数据包结构，防止后期因前后端接口不一致导致的重构。</w:t>
      </w:r>
    </w:p>
    <w:p w14:paraId="1BD5316B">
      <w:pPr>
        <w:pStyle w:val="3"/>
        <w:ind w:firstLine="482"/>
      </w:pPr>
      <w:r>
        <w:rPr>
          <w:rFonts w:hint="eastAsia"/>
          <w:b/>
          <w:bCs/>
        </w:rPr>
        <w:t>（3）</w:t>
      </w:r>
      <w:r>
        <w:rPr>
          <w:b/>
          <w:bCs/>
        </w:rPr>
        <w:t>环境部署</w:t>
      </w:r>
      <w:r>
        <w:t>：完成云端GPU推理环境搭建，配置Neo4j图数据库基础架构及向量数据库开发环境。</w:t>
      </w:r>
    </w:p>
    <w:p w14:paraId="5CD59050">
      <w:pPr>
        <w:pStyle w:val="3"/>
        <w:ind w:left="0" w:leftChars="0" w:firstLine="0" w:firstLineChars="0"/>
        <w:rPr>
          <w:b/>
          <w:bCs/>
        </w:rPr>
      </w:pPr>
      <w:r>
        <w:rPr>
          <w:b/>
          <w:bCs/>
        </w:rPr>
        <w:t>第二阶段：多模态感知与端侧开发（2025.12.09-2025.12.25）</w:t>
      </w:r>
    </w:p>
    <w:p w14:paraId="080E40FB">
      <w:pPr>
        <w:pStyle w:val="3"/>
        <w:ind w:firstLine="480"/>
      </w:pPr>
      <w:r>
        <w:t>重点实现Demo的</w:t>
      </w:r>
      <w:r>
        <w:rPr>
          <w:rFonts w:hint="eastAsia"/>
          <w:lang w:eastAsia="zh-CN"/>
        </w:rPr>
        <w:t>“</w:t>
      </w:r>
      <w:r>
        <w:t>入口</w:t>
      </w:r>
      <w:r>
        <w:rPr>
          <w:rFonts w:hint="eastAsia"/>
          <w:lang w:eastAsia="zh-CN"/>
        </w:rPr>
        <w:t>”</w:t>
      </w:r>
      <w:r>
        <w:t>部分，即如何高效、流畅地采集课堂信息。</w:t>
      </w:r>
    </w:p>
    <w:p w14:paraId="25DF9096">
      <w:pPr>
        <w:pStyle w:val="3"/>
        <w:ind w:firstLine="482"/>
      </w:pPr>
      <w:r>
        <w:rPr>
          <w:rFonts w:hint="eastAsia"/>
          <w:b/>
          <w:bCs/>
        </w:rPr>
        <w:t>（1）</w:t>
      </w:r>
      <w:r>
        <w:rPr>
          <w:b/>
          <w:bCs/>
        </w:rPr>
        <w:t>前端交互实现</w:t>
      </w:r>
      <w:r>
        <w:t>：完成拍摄、录音及文档导入的功能模块开发，重点优化拍摄时的实时预览与反馈。</w:t>
      </w:r>
    </w:p>
    <w:p w14:paraId="0CBA9533">
      <w:pPr>
        <w:pStyle w:val="3"/>
        <w:ind w:firstLine="482"/>
      </w:pPr>
      <w:r>
        <w:rPr>
          <w:rFonts w:hint="eastAsia"/>
          <w:b/>
          <w:bCs/>
        </w:rPr>
        <w:t>（2）</w:t>
      </w:r>
      <w:r>
        <w:rPr>
          <w:b/>
          <w:bCs/>
        </w:rPr>
        <w:t>端侧预处理集成</w:t>
      </w:r>
      <w:r>
        <w:t>：实现在端侧调用ColorOS算法进行图像清洗（如文档纠偏、反光抑制）与初步文本提取。</w:t>
      </w:r>
    </w:p>
    <w:p w14:paraId="6CFA7CAC">
      <w:pPr>
        <w:pStyle w:val="3"/>
        <w:ind w:firstLine="482"/>
      </w:pPr>
      <w:r>
        <w:rPr>
          <w:rFonts w:hint="eastAsia"/>
          <w:b/>
          <w:bCs/>
        </w:rPr>
        <w:t>（3）</w:t>
      </w:r>
      <w:r>
        <w:rPr>
          <w:b/>
          <w:bCs/>
        </w:rPr>
        <w:t>初步联调</w:t>
      </w:r>
      <w:r>
        <w:t>：实现端侧结构化数据（非原始大文件）向云端的稳定传输。</w:t>
      </w:r>
    </w:p>
    <w:p w14:paraId="608DC6B2">
      <w:pPr>
        <w:pStyle w:val="3"/>
        <w:ind w:left="0" w:leftChars="0" w:firstLine="0" w:firstLineChars="0"/>
        <w:rPr>
          <w:b/>
          <w:bCs/>
        </w:rPr>
      </w:pPr>
      <w:r>
        <w:rPr>
          <w:b/>
          <w:bCs/>
        </w:rPr>
        <w:t>第三阶段：云端分析引擎与图谱构建（2025.12.26-2026.01.15）</w:t>
      </w:r>
    </w:p>
    <w:p w14:paraId="3A0C9061">
      <w:pPr>
        <w:pStyle w:val="3"/>
        <w:ind w:firstLine="480"/>
      </w:pPr>
      <w:r>
        <w:t>本阶段是项目的</w:t>
      </w:r>
      <w:r>
        <w:rPr>
          <w:rFonts w:hint="eastAsia"/>
          <w:lang w:eastAsia="zh-CN"/>
        </w:rPr>
        <w:t>“</w:t>
      </w:r>
      <w:r>
        <w:t>大脑</w:t>
      </w:r>
      <w:r>
        <w:rPr>
          <w:rFonts w:hint="eastAsia"/>
          <w:lang w:eastAsia="zh-CN"/>
        </w:rPr>
        <w:t>”</w:t>
      </w:r>
      <w:r>
        <w:t>开发期，涉及最核心的技术实现。</w:t>
      </w:r>
    </w:p>
    <w:p w14:paraId="0F0B9A6E">
      <w:pPr>
        <w:pStyle w:val="3"/>
        <w:ind w:firstLine="482"/>
      </w:pPr>
      <w:r>
        <w:rPr>
          <w:rFonts w:hint="eastAsia"/>
          <w:b/>
          <w:bCs/>
        </w:rPr>
        <w:t>（1）</w:t>
      </w:r>
      <w:r>
        <w:rPr>
          <w:b/>
          <w:bCs/>
        </w:rPr>
        <w:t>模型部署与微调</w:t>
      </w:r>
      <w:r>
        <w:t>：部署Qwen/LLaMA等开源大模型，完成针对教育语料的Prompt工程优化，实现关键知识点的抽取。</w:t>
      </w:r>
    </w:p>
    <w:p w14:paraId="4B30227C">
      <w:pPr>
        <w:pStyle w:val="3"/>
        <w:ind w:firstLine="482"/>
      </w:pPr>
      <w:r>
        <w:rPr>
          <w:rFonts w:hint="eastAsia"/>
          <w:b/>
          <w:bCs/>
        </w:rPr>
        <w:t>（2）</w:t>
      </w:r>
      <w:r>
        <w:rPr>
          <w:b/>
          <w:bCs/>
        </w:rPr>
        <w:t>多模态对齐开发</w:t>
      </w:r>
      <w:r>
        <w:t>：编写时间戳对齐算法，实现教师语音与PPT画面、板书内容的语义关联。</w:t>
      </w:r>
    </w:p>
    <w:p w14:paraId="10A7D58D">
      <w:pPr>
        <w:pStyle w:val="3"/>
        <w:ind w:firstLine="482"/>
      </w:pPr>
      <w:r>
        <w:rPr>
          <w:rFonts w:hint="eastAsia"/>
          <w:b/>
          <w:bCs/>
        </w:rPr>
        <w:t>（3）</w:t>
      </w:r>
      <w:r>
        <w:rPr>
          <w:b/>
          <w:bCs/>
        </w:rPr>
        <w:t>图谱逻辑生成</w:t>
      </w:r>
      <w:r>
        <w:t>：编写逻辑推理模块，将抽取的知识点写入Neo4j数据库，并根据</w:t>
      </w:r>
      <w:r>
        <w:rPr>
          <w:rFonts w:hint="eastAsia"/>
          <w:lang w:eastAsia="zh-CN"/>
        </w:rPr>
        <w:t>“</w:t>
      </w:r>
      <w:r>
        <w:t>前置依赖</w:t>
      </w:r>
      <w:r>
        <w:rPr>
          <w:rFonts w:hint="eastAsia"/>
          <w:lang w:eastAsia="zh-CN"/>
        </w:rPr>
        <w:t>”</w:t>
      </w:r>
      <w:r>
        <w:t>逻辑自动生成知识拓扑。</w:t>
      </w:r>
    </w:p>
    <w:p w14:paraId="11B84849">
      <w:pPr>
        <w:pStyle w:val="3"/>
        <w:ind w:left="0" w:leftChars="0" w:firstLine="0" w:firstLineChars="0"/>
        <w:rPr>
          <w:b/>
          <w:bCs/>
        </w:rPr>
      </w:pPr>
      <w:r>
        <w:rPr>
          <w:b/>
          <w:bCs/>
        </w:rPr>
        <w:t>第四阶段：功能集成与Demo调优（2026.01.16-2026.01.25）</w:t>
      </w:r>
    </w:p>
    <w:p w14:paraId="65B9C5A0">
      <w:pPr>
        <w:pStyle w:val="3"/>
        <w:ind w:firstLine="480"/>
      </w:pPr>
      <w:r>
        <w:t>将碎片化的功能整合成完整的产品链路，并进行体验优化。</w:t>
      </w:r>
    </w:p>
    <w:p w14:paraId="22DF724E">
      <w:pPr>
        <w:pStyle w:val="3"/>
        <w:ind w:firstLine="482"/>
      </w:pPr>
      <w:r>
        <w:rPr>
          <w:rFonts w:hint="eastAsia"/>
          <w:b/>
          <w:bCs/>
        </w:rPr>
        <w:t>（1）</w:t>
      </w:r>
      <w:r>
        <w:rPr>
          <w:b/>
          <w:bCs/>
        </w:rPr>
        <w:t>全链路闭环测试</w:t>
      </w:r>
      <w:r>
        <w:t>：验证从</w:t>
      </w:r>
      <w:r>
        <w:rPr>
          <w:rFonts w:hint="eastAsia"/>
          <w:lang w:eastAsia="zh-CN"/>
        </w:rPr>
        <w:t>“</w:t>
      </w:r>
      <w:r>
        <w:t>课堂拍摄</w:t>
      </w:r>
      <w:r>
        <w:rPr>
          <w:rFonts w:hint="eastAsia"/>
          <w:lang w:eastAsia="zh-CN"/>
        </w:rPr>
        <w:t>”</w:t>
      </w:r>
      <w:r>
        <w:t>到</w:t>
      </w:r>
      <w:r>
        <w:rPr>
          <w:rFonts w:hint="eastAsia"/>
          <w:lang w:eastAsia="zh-CN"/>
        </w:rPr>
        <w:t>“</w:t>
      </w:r>
      <w:r>
        <w:t>图谱生成</w:t>
      </w:r>
      <w:r>
        <w:rPr>
          <w:rFonts w:hint="eastAsia"/>
          <w:lang w:eastAsia="zh-CN"/>
        </w:rPr>
        <w:t>”</w:t>
      </w:r>
      <w:r>
        <w:t>再到</w:t>
      </w:r>
      <w:r>
        <w:rPr>
          <w:rFonts w:hint="eastAsia"/>
          <w:lang w:eastAsia="zh-CN"/>
        </w:rPr>
        <w:t>“</w:t>
      </w:r>
      <w:r>
        <w:t>智能问答</w:t>
      </w:r>
      <w:r>
        <w:rPr>
          <w:rFonts w:hint="eastAsia"/>
          <w:lang w:eastAsia="zh-CN"/>
        </w:rPr>
        <w:t>”</w:t>
      </w:r>
      <w:r>
        <w:t>的完整逻辑是否跑通。</w:t>
      </w:r>
    </w:p>
    <w:p w14:paraId="7130D261">
      <w:pPr>
        <w:pStyle w:val="3"/>
        <w:ind w:firstLine="482"/>
      </w:pPr>
      <w:r>
        <w:rPr>
          <w:rFonts w:hint="eastAsia"/>
          <w:b/>
          <w:bCs/>
        </w:rPr>
        <w:t>（2）</w:t>
      </w:r>
      <w:r>
        <w:rPr>
          <w:b/>
          <w:bCs/>
        </w:rPr>
        <w:t>性能专项优化</w:t>
      </w:r>
      <w:r>
        <w:t>：针对Demo运行过程中的延迟进行调优，优化向量搜索与图查询的响应速度。</w:t>
      </w:r>
    </w:p>
    <w:p w14:paraId="7903CE58">
      <w:pPr>
        <w:pStyle w:val="3"/>
        <w:ind w:firstLine="482"/>
      </w:pPr>
      <w:r>
        <w:rPr>
          <w:rFonts w:hint="eastAsia"/>
          <w:b/>
          <w:bCs/>
        </w:rPr>
        <w:t>（3）</w:t>
      </w:r>
      <w:r>
        <w:rPr>
          <w:b/>
          <w:bCs/>
        </w:rPr>
        <w:t>UI/UX深度润色</w:t>
      </w:r>
      <w:r>
        <w:t>：优化知识图谱的可视化展示效果，确保Demo在演示时具备直观的视觉冲击力。</w:t>
      </w:r>
    </w:p>
    <w:p w14:paraId="220FF098">
      <w:pPr>
        <w:pStyle w:val="3"/>
        <w:ind w:left="0" w:leftChars="0" w:firstLine="0" w:firstLineChars="0"/>
        <w:rPr>
          <w:b/>
          <w:bCs/>
        </w:rPr>
      </w:pPr>
      <w:r>
        <w:rPr>
          <w:b/>
          <w:bCs/>
        </w:rPr>
        <w:t>第五阶段：文档完善与初赛交付（2026.01.26-2026.02.02）</w:t>
      </w:r>
    </w:p>
    <w:p w14:paraId="588DBCFA">
      <w:pPr>
        <w:pStyle w:val="3"/>
        <w:ind w:firstLine="480"/>
      </w:pPr>
      <w:r>
        <w:t>冲刺阶段，准备提交物。</w:t>
      </w:r>
    </w:p>
    <w:p w14:paraId="5097A0C8">
      <w:pPr>
        <w:pStyle w:val="3"/>
        <w:ind w:firstLine="482"/>
      </w:pPr>
      <w:r>
        <w:rPr>
          <w:rFonts w:hint="eastAsia"/>
          <w:b/>
          <w:bCs/>
        </w:rPr>
        <w:t>（1）</w:t>
      </w:r>
      <w:r>
        <w:rPr>
          <w:b/>
          <w:bCs/>
        </w:rPr>
        <w:t>演示视频录制</w:t>
      </w:r>
      <w:r>
        <w:t>：拍摄并剪辑Demo演示视频，重点突出端侧感知的实时性与云端分析的智能深度。</w:t>
      </w:r>
    </w:p>
    <w:p w14:paraId="63FFE9F4">
      <w:pPr>
        <w:pStyle w:val="3"/>
        <w:ind w:firstLine="482"/>
      </w:pPr>
      <w:r>
        <w:rPr>
          <w:rFonts w:hint="eastAsia"/>
          <w:b/>
          <w:bCs/>
        </w:rPr>
        <w:t>（2）</w:t>
      </w:r>
      <w:r>
        <w:rPr>
          <w:b/>
          <w:bCs/>
        </w:rPr>
        <w:t>技术文档定稿</w:t>
      </w:r>
      <w:r>
        <w:t>：完成《技术可行性分析报告》、《项目设计文档》等文字资料的最终校对与润色。</w:t>
      </w:r>
    </w:p>
    <w:p w14:paraId="08FD6F26">
      <w:pPr>
        <w:pStyle w:val="3"/>
        <w:ind w:firstLine="482"/>
      </w:pPr>
      <w:r>
        <w:rPr>
          <w:rFonts w:hint="eastAsia"/>
          <w:b/>
          <w:bCs/>
        </w:rPr>
        <w:t>（3）</w:t>
      </w:r>
      <w:r>
        <w:rPr>
          <w:b/>
          <w:bCs/>
        </w:rPr>
        <w:t>提交物封装</w:t>
      </w:r>
      <w:r>
        <w:t>：按照大赛要求打包源代码、APK及说明文档，确保2月2日准时提交。</w:t>
      </w:r>
    </w:p>
    <w:p w14:paraId="7397F1D8">
      <w:pPr>
        <w:pStyle w:val="5"/>
        <w:bidi w:val="0"/>
      </w:pPr>
      <w:r>
        <w:rPr>
          <w:rFonts w:hint="eastAsia"/>
        </w:rPr>
        <w:t>团队分工说明</w:t>
      </w:r>
    </w:p>
    <w:p w14:paraId="16CC9B74">
      <w:pPr>
        <w:pStyle w:val="3"/>
        <w:ind w:firstLine="480"/>
      </w:pPr>
      <w:r>
        <w:t>本项目团队由两名成员组成，通过高度协同的开发模式，分别负责端侧感知层与云端分析层的核心研发任务：</w:t>
      </w:r>
    </w:p>
    <w:p w14:paraId="42746CA2">
      <w:pPr>
        <w:pStyle w:val="3"/>
        <w:ind w:left="0" w:leftChars="0" w:firstLine="0" w:firstLineChars="0"/>
        <w:rPr>
          <w:b/>
          <w:bCs/>
        </w:rPr>
      </w:pPr>
      <w:r>
        <w:rPr>
          <w:b/>
          <w:bCs/>
        </w:rPr>
        <w:t>成员A：端侧工程与系统交互负责人</w:t>
      </w:r>
    </w:p>
    <w:p w14:paraId="0778653C">
      <w:pPr>
        <w:pStyle w:val="3"/>
        <w:ind w:firstLine="480"/>
      </w:pPr>
      <w:r>
        <w:t>主要负责项目在移动端的落地实施与用户体验构建。</w:t>
      </w:r>
    </w:p>
    <w:p w14:paraId="30D0753B">
      <w:pPr>
        <w:pStyle w:val="3"/>
        <w:ind w:firstLine="482"/>
      </w:pPr>
      <w:r>
        <w:rPr>
          <w:rFonts w:hint="eastAsia"/>
          <w:b/>
          <w:bCs/>
        </w:rPr>
        <w:t>（1）</w:t>
      </w:r>
      <w:r>
        <w:rPr>
          <w:b/>
          <w:bCs/>
        </w:rPr>
        <w:t>端侧AI集成</w:t>
      </w:r>
      <w:r>
        <w:t>：深度对接ColorOS开放平台，负责多模态采集模块（相机、录音）的开发，并调用系统底层SDK实现OCR、ASR及图像预处理算法的端侧硬件加速。</w:t>
      </w:r>
    </w:p>
    <w:p w14:paraId="482E2862">
      <w:pPr>
        <w:pStyle w:val="3"/>
        <w:ind w:firstLine="482"/>
      </w:pPr>
      <w:r>
        <w:rPr>
          <w:rFonts w:hint="eastAsia"/>
          <w:b/>
          <w:bCs/>
        </w:rPr>
        <w:t>（2）</w:t>
      </w:r>
      <w:r>
        <w:rPr>
          <w:b/>
          <w:bCs/>
        </w:rPr>
        <w:t>前端应用开发</w:t>
      </w:r>
      <w:r>
        <w:t>：负责基于Android平台的UI/UX设计与实现，构建流畅的课堂记录交互逻辑与知识图谱的可视化展示界面。</w:t>
      </w:r>
    </w:p>
    <w:p w14:paraId="2DD00A2D">
      <w:pPr>
        <w:pStyle w:val="3"/>
        <w:ind w:firstLine="482"/>
      </w:pPr>
      <w:r>
        <w:rPr>
          <w:rFonts w:hint="eastAsia"/>
          <w:b/>
          <w:bCs/>
        </w:rPr>
        <w:t>（3）</w:t>
      </w:r>
      <w:r>
        <w:rPr>
          <w:b/>
          <w:bCs/>
        </w:rPr>
        <w:t>性能调度优化</w:t>
      </w:r>
      <w:r>
        <w:t>：针对端侧有限的资源，负责内存管理与功耗优化，确保数据在本地预处理阶段的实时性与稳定性。</w:t>
      </w:r>
    </w:p>
    <w:p w14:paraId="21231A45">
      <w:pPr>
        <w:pStyle w:val="3"/>
        <w:ind w:left="0" w:leftChars="0" w:firstLine="0" w:firstLineChars="0"/>
        <w:rPr>
          <w:b/>
          <w:bCs/>
        </w:rPr>
      </w:pPr>
      <w:r>
        <w:rPr>
          <w:b/>
          <w:bCs/>
        </w:rPr>
        <w:t>成员B：云端算法与数据架构负责人</w:t>
      </w:r>
    </w:p>
    <w:p w14:paraId="5AB38C33">
      <w:pPr>
        <w:pStyle w:val="3"/>
        <w:ind w:firstLine="480"/>
      </w:pPr>
      <w:r>
        <w:t>主要负责项目逻辑中枢的构建与深度智能分析的实现。</w:t>
      </w:r>
    </w:p>
    <w:p w14:paraId="35167724">
      <w:pPr>
        <w:pStyle w:val="3"/>
        <w:ind w:firstLine="482"/>
      </w:pPr>
      <w:r>
        <w:rPr>
          <w:rFonts w:hint="eastAsia"/>
          <w:b/>
          <w:bCs/>
        </w:rPr>
        <w:t>（1）</w:t>
      </w:r>
      <w:r>
        <w:rPr>
          <w:b/>
          <w:bCs/>
        </w:rPr>
        <w:t>大模型策略实现</w:t>
      </w:r>
      <w:r>
        <w:t>：负责云端开源大模型（如Qwen/LLaMA）的部署、Prompt工程优化以及针对教育场景的参数高效微调（LoRA），确保知识抽取的准确性。</w:t>
      </w:r>
    </w:p>
    <w:p w14:paraId="39E56829">
      <w:pPr>
        <w:pStyle w:val="3"/>
        <w:ind w:firstLine="482"/>
      </w:pPr>
      <w:r>
        <w:rPr>
          <w:rFonts w:hint="eastAsia"/>
          <w:b/>
          <w:bCs/>
        </w:rPr>
        <w:t>（2）</w:t>
      </w:r>
      <w:r>
        <w:rPr>
          <w:b/>
          <w:bCs/>
        </w:rPr>
        <w:t>知识图谱与存储</w:t>
      </w:r>
      <w:r>
        <w:t>：负责Neo4j图数据库的建模与逻辑架构设计，编写基于RAG（检索增强生成）的知识对齐算法，实现多模态数据的结构化关联。</w:t>
      </w:r>
    </w:p>
    <w:p w14:paraId="69E2E81A">
      <w:pPr>
        <w:pStyle w:val="3"/>
        <w:ind w:firstLine="482"/>
        <w:rPr>
          <w:rFonts w:hint="eastAsia"/>
        </w:rPr>
      </w:pPr>
      <w:r>
        <w:rPr>
          <w:rFonts w:hint="eastAsia"/>
          <w:b/>
          <w:bCs/>
        </w:rPr>
        <w:t>（3）</w:t>
      </w:r>
      <w:r>
        <w:rPr>
          <w:b/>
          <w:bCs/>
        </w:rPr>
        <w:t>后端服务架构</w:t>
      </w:r>
      <w:r>
        <w:t>：负责云端API的开发与分布式算力资源的调度，保障端云数据传输的安全、高效以及云端逻辑的高并发处理能力。</w:t>
      </w:r>
    </w:p>
    <w:p w14:paraId="10A6D25D">
      <w:pPr>
        <w:pStyle w:val="5"/>
        <w:bidi w:val="0"/>
      </w:pPr>
      <w:r>
        <w:rPr>
          <w:rFonts w:hint="eastAsia"/>
        </w:rPr>
        <w:t>时间资源保障与风险对策</w:t>
      </w:r>
    </w:p>
    <w:p w14:paraId="70DBFB90">
      <w:pPr>
        <w:pStyle w:val="3"/>
        <w:ind w:firstLine="480"/>
      </w:pPr>
      <w:r>
        <w:t>针对本项目开发周期短（约9周）、技术链路长、端云协同复杂度高的特点，团队在整体推进上采用</w:t>
      </w:r>
      <w:r>
        <w:rPr>
          <w:rFonts w:hint="eastAsia"/>
          <w:lang w:eastAsia="zh-CN"/>
        </w:rPr>
        <w:t>“</w:t>
      </w:r>
      <w:r>
        <w:rPr>
          <w:b/>
          <w:bCs/>
        </w:rPr>
        <w:t>核心功能优先、工程并行开发</w:t>
      </w:r>
      <w:r>
        <w:rPr>
          <w:rFonts w:hint="eastAsia"/>
          <w:lang w:eastAsia="zh-CN"/>
        </w:rPr>
        <w:t>”</w:t>
      </w:r>
      <w:r>
        <w:t>的时间保障策略，以确保在有限周期内实现高完成度与可展示性。项目整体采用敏捷开发模式，建立以</w:t>
      </w:r>
      <w:r>
        <w:rPr>
          <w:rFonts w:hint="eastAsia"/>
          <w:lang w:eastAsia="zh-CN"/>
        </w:rPr>
        <w:t>“</w:t>
      </w:r>
      <w:r>
        <w:t>一周一交付</w:t>
      </w:r>
      <w:r>
        <w:rPr>
          <w:rFonts w:hint="eastAsia"/>
          <w:lang w:eastAsia="zh-CN"/>
        </w:rPr>
        <w:t>”</w:t>
      </w:r>
      <w:r>
        <w:t>为核心的周迭代机制，每周固定进行端云联合测试与功能回归。在前四周重点聚焦端侧数据采集、云端基础处理链路与端云通信流程的打通，优先保障从</w:t>
      </w:r>
      <w:r>
        <w:rPr>
          <w:rFonts w:hint="eastAsia"/>
          <w:lang w:eastAsia="zh-CN"/>
        </w:rPr>
        <w:t>“</w:t>
      </w:r>
      <w:r>
        <w:t>感知—上传—分析—返回</w:t>
      </w:r>
      <w:r>
        <w:rPr>
          <w:rFonts w:hint="eastAsia"/>
          <w:lang w:eastAsia="zh-CN"/>
        </w:rPr>
        <w:t>”</w:t>
      </w:r>
      <w:r>
        <w:t>的完整技术闭环能够稳定运行，在12月底前形成一个</w:t>
      </w:r>
      <w:r>
        <w:rPr>
          <w:rFonts w:hint="eastAsia"/>
          <w:lang w:eastAsia="zh-CN"/>
        </w:rPr>
        <w:t>“</w:t>
      </w:r>
      <w:r>
        <w:t>可运行但不追求完美</w:t>
      </w:r>
      <w:r>
        <w:rPr>
          <w:rFonts w:hint="eastAsia"/>
          <w:lang w:eastAsia="zh-CN"/>
        </w:rPr>
        <w:t>”</w:t>
      </w:r>
      <w:r>
        <w:t>的最小可行产品（MVP），为后续功能深化和算法优化奠定基础。</w:t>
      </w:r>
    </w:p>
    <w:p w14:paraId="424EBFFE">
      <w:pPr>
        <w:pStyle w:val="3"/>
        <w:ind w:firstLine="480"/>
      </w:pPr>
      <w:r>
        <w:t>在</w:t>
      </w:r>
      <w:r>
        <w:rPr>
          <w:b/>
          <w:bCs/>
        </w:rPr>
        <w:t>工程组织层面</w:t>
      </w:r>
      <w:r>
        <w:t>，项目采用模块化并行开发策略，通过前期统一定义的接口协议与API Schema，将端侧与云端开发进行有效解耦。成员A负责端侧采集、交互与UI逻辑实现，成员B负责云端模型推理、知识抽取与图谱构建，两端可在不互相依赖的情况下同步推进。端侧在早期阶段使用模拟数据进行功能与交互验证，云端则并行开展模型微调与图数据库结构设计，从而最大限度压缩整体研发周期。同时，团队将</w:t>
      </w:r>
      <w:r>
        <w:rPr>
          <w:rFonts w:hint="eastAsia"/>
          <w:lang w:eastAsia="zh-CN"/>
        </w:rPr>
        <w:t>“</w:t>
      </w:r>
      <w:r>
        <w:t>多模态语义对齐</w:t>
      </w:r>
      <w:r>
        <w:rPr>
          <w:rFonts w:hint="eastAsia"/>
          <w:lang w:eastAsia="zh-CN"/>
        </w:rPr>
        <w:t>”</w:t>
      </w:r>
      <w:r>
        <w:t>和</w:t>
      </w:r>
      <w:r>
        <w:rPr>
          <w:rFonts w:hint="eastAsia"/>
          <w:lang w:eastAsia="zh-CN"/>
        </w:rPr>
        <w:t>“</w:t>
      </w:r>
      <w:r>
        <w:t>图数据库逻辑建模</w:t>
      </w:r>
      <w:r>
        <w:rPr>
          <w:rFonts w:hint="eastAsia"/>
          <w:lang w:eastAsia="zh-CN"/>
        </w:rPr>
        <w:t>”</w:t>
      </w:r>
      <w:r>
        <w:t>等复杂且风险较高的核心技术节点前置至12月中旬启动，为后续算法调参与系统稳定性优化预留充足的缓冲空间，避免关键技术瓶颈在后期集中爆发而影响整体进度。</w:t>
      </w:r>
    </w:p>
    <w:p w14:paraId="622856B4">
      <w:pPr>
        <w:pStyle w:val="3"/>
        <w:ind w:firstLine="480"/>
      </w:pPr>
      <w:r>
        <w:t>针对开发过程中可能出现的</w:t>
      </w:r>
      <w:r>
        <w:rPr>
          <w:b/>
          <w:bCs/>
        </w:rPr>
        <w:t>不确定性</w:t>
      </w:r>
      <w:r>
        <w:t>，团队在项目早期即制定了明确的风险识别与应对预案。在技术实现层面，考虑到云端大模型推理可能带来的延迟风险，系统设计中预留了服务平滑降级方案，引入轻量化模型处理基础任务，并在演示流程中采用异步生成机制，先返回摘要与结构化结果，再逐步生成深度知识图谱，以保证整体体验流畅。在工程进度方面，通过严格的Git版本管理和分支策略降低端云接口联调冲突风险，若在ColorOS SDK或特定平台接口适配上遇到障碍，可迅速切换至系统标准通用接口，优先保障核心采集与交互功能的稳定运行。在数据与算力环境层面，团队准备了多套异构算力备选方案，同时在本地PC端部署轻量化开发与验证环境（如4bit量化模型），避免模型微调和功能验证完全依赖单一服务器资源。</w:t>
      </w:r>
    </w:p>
    <w:p w14:paraId="2C986819">
      <w:pPr>
        <w:pStyle w:val="3"/>
        <w:pageBreakBefore w:val="0"/>
        <w:kinsoku/>
        <w:wordWrap/>
        <w:overflowPunct/>
        <w:topLinePunct w:val="0"/>
        <w:autoSpaceDE/>
        <w:autoSpaceDN/>
        <w:bidi w:val="0"/>
        <w:adjustRightInd/>
        <w:snapToGrid/>
        <w:spacing w:line="300" w:lineRule="auto"/>
        <w:ind w:firstLine="480"/>
        <w:textAlignment w:val="auto"/>
      </w:pPr>
      <w:r>
        <w:t>在</w:t>
      </w:r>
      <w:r>
        <w:rPr>
          <w:b/>
          <w:bCs/>
        </w:rPr>
        <w:t>交付质量保障方面</w:t>
      </w:r>
      <w:r>
        <w:t>，项目将在初赛截止前两周进入</w:t>
      </w:r>
      <w:r>
        <w:rPr>
          <w:rFonts w:hint="eastAsia"/>
          <w:lang w:eastAsia="zh-CN"/>
        </w:rPr>
        <w:t>“</w:t>
      </w:r>
      <w:r>
        <w:t>演示驱动开发</w:t>
      </w:r>
      <w:r>
        <w:rPr>
          <w:rFonts w:hint="eastAsia"/>
          <w:lang w:eastAsia="zh-CN"/>
        </w:rPr>
        <w:t>”</w:t>
      </w:r>
      <w:r>
        <w:t>阶段，整体目标从功能堆叠转向展示稳定性与系统完整性。若部分进阶算法或复杂逻辑推导未能在精度上达到理想状态，团队将采取</w:t>
      </w:r>
      <w:r>
        <w:rPr>
          <w:rFonts w:hint="eastAsia"/>
          <w:lang w:eastAsia="zh-CN"/>
        </w:rPr>
        <w:t>“</w:t>
      </w:r>
      <w:r>
        <w:t>保链路、保视觉、保交互</w:t>
      </w:r>
      <w:r>
        <w:rPr>
          <w:rFonts w:hint="eastAsia"/>
          <w:lang w:eastAsia="zh-CN"/>
        </w:rPr>
        <w:t>”</w:t>
      </w:r>
      <w:r>
        <w:t>的优先策略，确保演示视频能够清晰、连贯地呈现</w:t>
      </w:r>
      <w:r>
        <w:rPr>
          <w:rFonts w:hint="eastAsia"/>
          <w:lang w:eastAsia="zh-CN"/>
        </w:rPr>
        <w:t>“</w:t>
      </w:r>
      <w:r>
        <w:t>端侧感知—云端分析—知识映射—结果反馈</w:t>
      </w:r>
      <w:r>
        <w:rPr>
          <w:rFonts w:hint="eastAsia"/>
          <w:lang w:eastAsia="zh-CN"/>
        </w:rPr>
        <w:t>”</w:t>
      </w:r>
      <w:r>
        <w:t>的完整闭环逻辑，从而在初赛评审中最大程度体现项目的工程完成度、系统复杂度与技术可信度，获得具有确定性的技术评价优势。</w:t>
      </w:r>
    </w:p>
    <w:p w14:paraId="7B1599D7">
      <w:pPr>
        <w:pageBreakBefore w:val="0"/>
        <w:widowControl/>
        <w:kinsoku/>
        <w:wordWrap/>
        <w:overflowPunct/>
        <w:topLinePunct w:val="0"/>
        <w:autoSpaceDE/>
        <w:autoSpaceDN/>
        <w:bidi w:val="0"/>
        <w:adjustRightInd/>
        <w:snapToGrid/>
        <w:spacing w:line="300" w:lineRule="auto"/>
        <w:jc w:val="left"/>
        <w:textAlignment w:val="auto"/>
        <w:rPr>
          <w:sz w:val="24"/>
        </w:rPr>
      </w:pPr>
      <w:r>
        <w:br w:type="page"/>
      </w:r>
    </w:p>
    <w:p w14:paraId="378F34A5">
      <w:pPr>
        <w:pStyle w:val="2"/>
        <w:pageBreakBefore w:val="0"/>
        <w:kinsoku/>
        <w:wordWrap/>
        <w:overflowPunct/>
        <w:topLinePunct w:val="0"/>
        <w:autoSpaceDE/>
        <w:autoSpaceDN/>
        <w:bidi w:val="0"/>
        <w:adjustRightInd/>
        <w:snapToGrid/>
        <w:spacing w:line="300" w:lineRule="auto"/>
        <w:textAlignment w:val="auto"/>
      </w:pPr>
      <w:bookmarkStart w:id="36" w:name="_Toc146625989"/>
      <w:commentRangeStart w:id="25"/>
      <w:r>
        <w:rPr>
          <w:rFonts w:hint="eastAsia"/>
        </w:rPr>
        <w:t>总结与展望</w:t>
      </w:r>
      <w:commentRangeEnd w:id="25"/>
      <w:r>
        <w:rPr>
          <w:rStyle w:val="64"/>
          <w:rFonts w:asciiTheme="minorHAnsi" w:hAnsiTheme="minorHAnsi" w:eastAsiaTheme="minorEastAsia"/>
          <w:b w:val="0"/>
          <w:bCs w:val="0"/>
          <w:kern w:val="2"/>
        </w:rPr>
        <w:commentReference w:id="25"/>
      </w:r>
      <w:bookmarkEnd w:id="36"/>
    </w:p>
    <w:p w14:paraId="3E9E2A22">
      <w:pPr>
        <w:pStyle w:val="4"/>
        <w:pageBreakBefore w:val="0"/>
        <w:kinsoku/>
        <w:wordWrap/>
        <w:overflowPunct/>
        <w:topLinePunct w:val="0"/>
        <w:autoSpaceDE/>
        <w:autoSpaceDN/>
        <w:bidi w:val="0"/>
        <w:adjustRightInd/>
        <w:snapToGrid/>
        <w:spacing w:line="300" w:lineRule="auto"/>
        <w:textAlignment w:val="auto"/>
      </w:pPr>
      <w:r>
        <w:rPr>
          <w:rFonts w:hint="eastAsia"/>
        </w:rPr>
        <w:t>项目价值与核心可行性回顾</w:t>
      </w:r>
    </w:p>
    <w:p w14:paraId="72A689FC">
      <w:pPr>
        <w:pStyle w:val="3"/>
        <w:ind w:firstLine="480"/>
      </w:pPr>
      <w:r>
        <w:t>本项目面向真实教学场景中</w:t>
      </w:r>
      <w:r>
        <w:rPr>
          <w:rFonts w:hint="eastAsia"/>
          <w:lang w:eastAsia="zh-CN"/>
        </w:rPr>
        <w:t>“</w:t>
      </w:r>
      <w:r>
        <w:t>信息高度碎片化、知识难以系统沉淀</w:t>
      </w:r>
      <w:r>
        <w:rPr>
          <w:rFonts w:hint="eastAsia"/>
          <w:lang w:eastAsia="zh-CN"/>
        </w:rPr>
        <w:t>”</w:t>
      </w:r>
      <w:r>
        <w:t>的长期痛点，提出了一种以端云协同为核心的即时知识构建解决方案，其核心价值不在于单一功能创新，而在于对课堂多模态信息进行</w:t>
      </w:r>
      <w:r>
        <w:rPr>
          <w:b/>
          <w:bCs/>
        </w:rPr>
        <w:t>持续、稳定、可结构化的知识级转化</w:t>
      </w:r>
      <w:r>
        <w:t>。通过将拍摄的PPT、板书、课堂讲解语音等原始视听数据，自动转化为具备语义标签、逻辑关系与可复用结构的知识网络，项目有效弥补了传统学习工具</w:t>
      </w:r>
      <w:r>
        <w:rPr>
          <w:rFonts w:hint="eastAsia"/>
          <w:lang w:eastAsia="zh-CN"/>
        </w:rPr>
        <w:t>“</w:t>
      </w:r>
      <w:r>
        <w:t>只能记录、无法理解与组织</w:t>
      </w:r>
      <w:r>
        <w:rPr>
          <w:rFonts w:hint="eastAsia"/>
          <w:lang w:eastAsia="zh-CN"/>
        </w:rPr>
        <w:t>”</w:t>
      </w:r>
      <w:r>
        <w:t>的能力缺口，为学习过程从</w:t>
      </w:r>
      <w:r>
        <w:rPr>
          <w:rFonts w:hint="eastAsia"/>
          <w:lang w:eastAsia="zh-CN"/>
        </w:rPr>
        <w:t>“</w:t>
      </w:r>
      <w:r>
        <w:t>被动记录</w:t>
      </w:r>
      <w:r>
        <w:rPr>
          <w:rFonts w:hint="eastAsia"/>
          <w:lang w:eastAsia="zh-CN"/>
        </w:rPr>
        <w:t>”</w:t>
      </w:r>
      <w:r>
        <w:t>迈向</w:t>
      </w:r>
      <w:r>
        <w:rPr>
          <w:rFonts w:hint="eastAsia"/>
          <w:lang w:eastAsia="zh-CN"/>
        </w:rPr>
        <w:t>“</w:t>
      </w:r>
      <w:r>
        <w:t>主动建构</w:t>
      </w:r>
      <w:r>
        <w:rPr>
          <w:rFonts w:hint="eastAsia"/>
          <w:lang w:eastAsia="zh-CN"/>
        </w:rPr>
        <w:t>”</w:t>
      </w:r>
      <w:r>
        <w:t>提供了新的技术路径。</w:t>
      </w:r>
    </w:p>
    <w:p w14:paraId="7A087916">
      <w:pPr>
        <w:pStyle w:val="3"/>
        <w:ind w:firstLine="480"/>
      </w:pPr>
      <w:r>
        <w:t>从</w:t>
      </w:r>
      <w:r>
        <w:rPr>
          <w:b/>
          <w:bCs/>
        </w:rPr>
        <w:t>应用价值角度</w:t>
      </w:r>
      <w:r>
        <w:t>看，该系统不仅能够显著降低学生在课后整理笔记、复盘知识结构上的</w:t>
      </w:r>
      <w:r>
        <w:rPr>
          <w:b/>
          <w:bCs/>
        </w:rPr>
        <w:t>时间成本</w:t>
      </w:r>
      <w:r>
        <w:t>，还能够通过知识图谱与智能推理能力，为个性化复习、重点回顾与学习路径规划提供</w:t>
      </w:r>
      <w:r>
        <w:rPr>
          <w:b/>
          <w:bCs/>
        </w:rPr>
        <w:t>基础支撑</w:t>
      </w:r>
      <w:r>
        <w:t>。这种价值并不依赖特定学科或单一教学模式，具有良好的通用性与可迁移性，适用于高校课堂、职业教育乃至持续学习等多种场景，具备清晰的落地空间与扩展前景。</w:t>
      </w:r>
    </w:p>
    <w:p w14:paraId="321A3A9A">
      <w:pPr>
        <w:pStyle w:val="3"/>
        <w:ind w:firstLine="480"/>
      </w:pPr>
      <w:r>
        <w:t>在</w:t>
      </w:r>
      <w:r>
        <w:rPr>
          <w:b/>
          <w:bCs/>
        </w:rPr>
        <w:t>技术可行性</w:t>
      </w:r>
      <w:r>
        <w:t>层面，项目并未依赖尚未成熟的前沿假设，而是建立在一套</w:t>
      </w:r>
      <w:r>
        <w:rPr>
          <w:b/>
          <w:bCs/>
        </w:rPr>
        <w:t>高度成熟且被反复验证</w:t>
      </w:r>
      <w:r>
        <w:t>的技术体系之上。端侧依托Android原生框架与ColorOS系统级AI能力，实现了在算力与能耗受限条件下的高质量多模态感知；云端则基于主流开源大模型、RAG架构以及向量数据库与图数据库的双轨数据治理方案，构建了稳定可靠的语义理解与知识组织能力。各技术模块均已有成熟工业实践，项目的创新点体现在对这些能力的系统整合与场景重构，而非对底层算法可行性的冒险探索。</w:t>
      </w:r>
    </w:p>
    <w:p w14:paraId="3346F84B">
      <w:pPr>
        <w:pStyle w:val="3"/>
        <w:ind w:firstLine="480"/>
      </w:pPr>
      <w:r>
        <w:t>在</w:t>
      </w:r>
      <w:r>
        <w:rPr>
          <w:b/>
          <w:bCs/>
        </w:rPr>
        <w:t>工程与交付</w:t>
      </w:r>
      <w:r>
        <w:t>层面，项目采用模块化、解耦式的系统架构与敏捷开发模式，将复杂系统拆解为可并行推进、可独立验证的功能单元，并围绕MVP（最小可行性产品）明确交付目标。通过前期充分的技术预研、清晰的接口规范以及充足的算力资源保障，团队能够在规定周期内稳定完成从技术验证到可演示原型的转化，研发风险可控、进度可预测，具备现实可交付性而非停留在概念层面。</w:t>
      </w:r>
    </w:p>
    <w:p w14:paraId="44B020A0">
      <w:pPr>
        <w:pStyle w:val="3"/>
        <w:ind w:firstLine="480"/>
      </w:pPr>
      <w:r>
        <w:t>综合来看，本项目在应用价值、技术成熟度与工程可实现性三方面形成了高度一致的闭环逻辑：</w:t>
      </w:r>
      <w:r>
        <w:rPr>
          <w:b/>
          <w:bCs/>
        </w:rPr>
        <w:t>应用需求真实且普遍，技术路径稳健且成熟，系统架构清晰且可扩展</w:t>
      </w:r>
      <w:r>
        <w:t>。这使得项目既具备创新性，又具备落地确定性，能够在竞赛评审与实际应用两个维度上同时成立，体现了以工程化思维驱动智能应用创新的整体价值。</w:t>
      </w:r>
    </w:p>
    <w:p w14:paraId="028D4D6D">
      <w:pPr>
        <w:pStyle w:val="4"/>
        <w:bidi w:val="0"/>
      </w:pPr>
      <w:r>
        <w:rPr>
          <w:rFonts w:hint="eastAsia"/>
        </w:rPr>
        <w:t>项目阶段性完成度总结</w:t>
      </w:r>
    </w:p>
    <w:p w14:paraId="1C53F864">
      <w:pPr>
        <w:pStyle w:val="3"/>
        <w:ind w:firstLine="480"/>
      </w:pPr>
      <w:r>
        <w:t>截至当前节点，项目整体研发工作已按既定技术路线与进度计划稳步推进，核心模块均取得阶段性成果，整体完成度与初赛交付目标高度匹配。团队围绕</w:t>
      </w:r>
      <w:r>
        <w:rPr>
          <w:rFonts w:hint="eastAsia"/>
          <w:lang w:eastAsia="zh-CN"/>
        </w:rPr>
        <w:t>“</w:t>
      </w:r>
      <w:r>
        <w:t>端侧感知—云端认知—知识结构化—结果呈现</w:t>
      </w:r>
      <w:r>
        <w:rPr>
          <w:rFonts w:hint="eastAsia"/>
          <w:lang w:eastAsia="zh-CN"/>
        </w:rPr>
        <w:t>”</w:t>
      </w:r>
      <w:r>
        <w:t>的完整技术链路，优先完成了对关键技术风险最高、系统耦合度最强环节的验证，为后续功能扩展与性能优化奠定了稳定基础。</w:t>
      </w:r>
    </w:p>
    <w:p w14:paraId="5C6CD178">
      <w:pPr>
        <w:pStyle w:val="3"/>
        <w:ind w:firstLine="480"/>
      </w:pPr>
      <w:r>
        <w:t>在</w:t>
      </w:r>
      <w:r>
        <w:rPr>
          <w:b/>
          <w:bCs/>
        </w:rPr>
        <w:t>前期规划与技术预研阶段</w:t>
      </w:r>
      <w:r>
        <w:t>，团队已完成对项目整体系统架构的明确设计，并对关键技术选型进行了充分论证。端侧方面，已完成Android原生框架下对ColorOS AI能力接口的系统性调研与验证，明确了可调用的端侧感知能力边界、性能表现及能耗特性；云端方面，已完成大模型选型、RAG技术路径以及</w:t>
      </w:r>
      <w:r>
        <w:rPr>
          <w:rFonts w:hint="eastAsia"/>
          <w:lang w:eastAsia="zh-CN"/>
        </w:rPr>
        <w:t>“</w:t>
      </w:r>
      <w:r>
        <w:t>向量数据库+图数据库</w:t>
      </w:r>
      <w:r>
        <w:rPr>
          <w:rFonts w:hint="eastAsia"/>
          <w:lang w:eastAsia="zh-CN"/>
        </w:rPr>
        <w:t>”</w:t>
      </w:r>
      <w:r>
        <w:t>双轨数据架构的可行性验证。该阶段工作的完成，标志着项目在技术层面不存在不可预期的阻断性风险。</w:t>
      </w:r>
    </w:p>
    <w:p w14:paraId="55ACCAD3">
      <w:pPr>
        <w:pStyle w:val="3"/>
        <w:ind w:firstLine="480"/>
      </w:pPr>
      <w:r>
        <w:t>在</w:t>
      </w:r>
      <w:r>
        <w:rPr>
          <w:b/>
          <w:bCs/>
        </w:rPr>
        <w:t>端侧感知与数据采集模块</w:t>
      </w:r>
      <w:r>
        <w:t>方面，已实现基础功能闭环。当前版本支持课堂场景下对PPT、板书等图像数据的采集与端侧预处理，并能够完成OCR文本提取、图像版面分析以及初步语义清洗等关键操作；同时，语音采集与转写流程已完成技术验证，能够在常见课堂噪声条件下稳定输出可用文本结果。端侧数据已可按照既定协议打包为轻量化特征数据并发送至云端，端云通信链路运行稳定。</w:t>
      </w:r>
    </w:p>
    <w:p w14:paraId="60EDDF83">
      <w:pPr>
        <w:pStyle w:val="3"/>
        <w:ind w:firstLine="480"/>
      </w:pPr>
      <w:r>
        <w:t>在</w:t>
      </w:r>
      <w:r>
        <w:rPr>
          <w:b/>
          <w:bCs/>
        </w:rPr>
        <w:t>云端分析与认知引擎模块</w:t>
      </w:r>
      <w:r>
        <w:t>方面，核心框架已搭建完成。当前系统已完成基于主流开源大模型的基础推理服务部署，并初步接入RAG架构，实现了对端侧上传结构化内容的检索增强生成能力。同时，向量数据库已完成基础数据入库与相似性检索验证，Neo4j图数据库已完成知识节点与关系模型的初步设计，为后续知识图谱自动构建与依赖关系推理提供了可运行环境。</w:t>
      </w:r>
    </w:p>
    <w:p w14:paraId="20A47CC8">
      <w:pPr>
        <w:pStyle w:val="3"/>
        <w:ind w:firstLine="480"/>
      </w:pPr>
      <w:r>
        <w:t>在</w:t>
      </w:r>
      <w:r>
        <w:rPr>
          <w:b/>
          <w:bCs/>
        </w:rPr>
        <w:t>系统集成与功能联调层面</w:t>
      </w:r>
      <w:r>
        <w:t>，端侧与云端已完成首轮全链路贯通验证。从课堂数据采集、端侧预处理、云端解析到结果返回的基本流程已可稳定运行，初步实现了</w:t>
      </w:r>
      <w:r>
        <w:rPr>
          <w:rFonts w:hint="eastAsia"/>
          <w:lang w:eastAsia="zh-CN"/>
        </w:rPr>
        <w:t>“</w:t>
      </w:r>
      <w:r>
        <w:t>即采即传、即析即用</w:t>
      </w:r>
      <w:r>
        <w:rPr>
          <w:rFonts w:hint="eastAsia"/>
          <w:lang w:eastAsia="zh-CN"/>
        </w:rPr>
        <w:t>”</w:t>
      </w:r>
      <w:r>
        <w:t>的系统闭环。该阶段的完成标志着项目已从单点技术验证阶段，正式进入整体系统可运行状态。</w:t>
      </w:r>
    </w:p>
    <w:p w14:paraId="6153D67A">
      <w:pPr>
        <w:pStyle w:val="3"/>
        <w:ind w:firstLine="480"/>
      </w:pPr>
      <w:r>
        <w:t>从</w:t>
      </w:r>
      <w:r>
        <w:rPr>
          <w:b/>
          <w:bCs/>
        </w:rPr>
        <w:t>整体完成度评估</w:t>
      </w:r>
      <w:r>
        <w:t>来看，项目已完成核心技术路线验证与关键功能模块搭建，当前阶段成果已能够支撑初赛所需的功能展示与技术论证。后续工作将重点聚焦于算法精度提升、知识结构细化、交互体验优化以及系统稳定性增强等方面，通过迭代式优化进一步提升系统完成度与展示效果。</w:t>
      </w:r>
    </w:p>
    <w:p w14:paraId="4BE215AD">
      <w:pPr>
        <w:pStyle w:val="4"/>
        <w:bidi w:val="0"/>
      </w:pPr>
      <w:r>
        <w:rPr>
          <w:rFonts w:hint="eastAsia"/>
        </w:rPr>
        <w:t>后续改进与项目扩展方向</w:t>
      </w:r>
    </w:p>
    <w:p w14:paraId="55A61941">
      <w:pPr>
        <w:pStyle w:val="3"/>
        <w:ind w:firstLine="480"/>
      </w:pPr>
      <w:r>
        <w:t>在完成核心功能闭环与阶段性原型验证的基础上，项目后续优化与扩展将围绕</w:t>
      </w:r>
      <w:r>
        <w:rPr>
          <w:b/>
          <w:bCs/>
        </w:rPr>
        <w:t>性能增强、能力深化与应用外延拓展</w:t>
      </w:r>
      <w:r>
        <w:t>三个层面持续推进，确保系统在稳定运行的前提下具备长期演进空间与应用价值。</w:t>
      </w:r>
    </w:p>
    <w:p w14:paraId="6023C8DA">
      <w:pPr>
        <w:pStyle w:val="3"/>
        <w:ind w:firstLine="480"/>
      </w:pPr>
      <w:r>
        <w:t>在</w:t>
      </w:r>
      <w:r>
        <w:rPr>
          <w:b/>
          <w:bCs/>
        </w:rPr>
        <w:t>短期改进方向</w:t>
      </w:r>
      <w:r>
        <w:t>上，团队将重点聚焦于现有功能的精细化优化与工程质量提升。端侧方面，将进一步优化多模态感知策略，通过更精细的模型切换与执行调度机制，提升在复杂光照、远距离拍摄及长时间运行场景下的稳定性与能效表现；云端方面，将针对大模型推理流程与RAG检索策略进行参数调优与缓存机制优化，降低整体响应时延并提升生成结果的一致性与准确性。同时，知识图谱构建流程将引入更严格的实体消歧与关系置信度评估机制，减少冗余节点与弱关联边的产生，进一步提升知识结构的可读性与可用性。</w:t>
      </w:r>
    </w:p>
    <w:p w14:paraId="57DD35CD">
      <w:pPr>
        <w:pStyle w:val="3"/>
        <w:ind w:firstLine="480"/>
      </w:pPr>
      <w:r>
        <w:t>在</w:t>
      </w:r>
      <w:r>
        <w:rPr>
          <w:b/>
          <w:bCs/>
        </w:rPr>
        <w:t>中期扩展方向</w:t>
      </w:r>
      <w:r>
        <w:t>上，项目将从</w:t>
      </w:r>
      <w:r>
        <w:rPr>
          <w:rFonts w:hint="eastAsia"/>
          <w:lang w:eastAsia="zh-CN"/>
        </w:rPr>
        <w:t>“</w:t>
      </w:r>
      <w:r>
        <w:t>课堂内容整理工具</w:t>
      </w:r>
      <w:r>
        <w:rPr>
          <w:rFonts w:hint="eastAsia"/>
          <w:lang w:eastAsia="zh-CN"/>
        </w:rPr>
        <w:t>”</w:t>
      </w:r>
      <w:r>
        <w:t>向</w:t>
      </w:r>
      <w:r>
        <w:rPr>
          <w:rFonts w:hint="eastAsia"/>
          <w:lang w:eastAsia="zh-CN"/>
        </w:rPr>
        <w:t>“</w:t>
      </w:r>
      <w:r>
        <w:t>学习过程智能支撑系统</w:t>
      </w:r>
      <w:r>
        <w:rPr>
          <w:rFonts w:hint="eastAsia"/>
          <w:lang w:eastAsia="zh-CN"/>
        </w:rPr>
        <w:t>”</w:t>
      </w:r>
      <w:r>
        <w:t>演进。通过对知识图谱的持续增量更新与跨课程关联，系统可逐步形成更完整的学科知识网络，为学习路径规划、知识依赖分析与重点预测提供支持；在交互层面，可引入基于知识结构的个性化复习建议与智能问答能力，使系统从被动记录转变为主动辅助学习的智能体。此外，系统还可扩展支持更多输入模态与使用场景，如电子教材、在线课程视频与作业讲解等，进一步提升平台的通用性与覆盖面。</w:t>
      </w:r>
    </w:p>
    <w:p w14:paraId="5C65D4CF">
      <w:pPr>
        <w:pStyle w:val="3"/>
        <w:ind w:firstLine="480"/>
      </w:pPr>
      <w:r>
        <w:t>在</w:t>
      </w:r>
      <w:r>
        <w:rPr>
          <w:b/>
          <w:bCs/>
        </w:rPr>
        <w:t>长期升级方向</w:t>
      </w:r>
      <w:r>
        <w:t>上，项目将具备向更高层次智能形态演进的潜力。一方面，随着多模态大模型能力的不断成熟，系统可逐步引入端云协同的多模态理解与推理模型，实现对课堂内容更深层次的语义抽象与概念建模；另一方面，基于已构建的知识图谱与学习行为数据，系统有望支持更高阶的认知功能，如知识掌握程度评估、学习盲点发现以及教学内容结构分析，为教学改进与个性化学习提供决策支持。</w:t>
      </w:r>
    </w:p>
    <w:p w14:paraId="49A1F326">
      <w:pPr>
        <w:pStyle w:val="3"/>
        <w:ind w:firstLine="480"/>
      </w:pPr>
      <w:r>
        <w:t>从</w:t>
      </w:r>
      <w:r>
        <w:rPr>
          <w:b/>
          <w:bCs/>
        </w:rPr>
        <w:t>工程架构角度</w:t>
      </w:r>
      <w:r>
        <w:t>看，项目采用的模块化、微服务化与双数据库治理方案，为上述扩展方向提供了天然支撑。新增功能可通过横向服务扩展或模型替换实现，无需对现有系统进行大规模重构，从而保证系统在持续演进过程中的稳定性与可维护性。</w:t>
      </w:r>
    </w:p>
    <w:p w14:paraId="64F9CC7F">
      <w:pPr>
        <w:pStyle w:val="3"/>
        <w:ind w:firstLine="480"/>
      </w:pPr>
      <w:r>
        <w:t>总体而言，本项目在完成当前阶段目标的同时，已预留清晰且可落地的优化与扩展路径，具备从竞赛原型向真实应用系统演进的能力。这种以工程可持续性为导向的设计理念，使项目不仅具备阶段性成果展示价值，也具备长期发展的现实潜力。</w:t>
      </w:r>
    </w:p>
    <w:p w14:paraId="1552B48B">
      <w:pPr>
        <w:pStyle w:val="4"/>
        <w:bidi w:val="0"/>
      </w:pPr>
      <w:r>
        <w:rPr>
          <w:rFonts w:hint="eastAsia"/>
        </w:rPr>
        <w:t>行业愿景</w:t>
      </w:r>
    </w:p>
    <w:p w14:paraId="35625249">
      <w:pPr>
        <w:pStyle w:val="3"/>
        <w:ind w:firstLine="480"/>
      </w:pPr>
      <w:r>
        <w:t>随着教育数字化与智能化的深入发展，课堂学习不再仅是被动记录和线下复习的过程，而正向</w:t>
      </w:r>
      <w:r>
        <w:rPr>
          <w:rFonts w:hint="eastAsia"/>
          <w:lang w:eastAsia="zh-CN"/>
        </w:rPr>
        <w:t>“</w:t>
      </w:r>
      <w:r>
        <w:t>智能化知识建构与个性化学习</w:t>
      </w:r>
      <w:r>
        <w:rPr>
          <w:rFonts w:hint="eastAsia"/>
          <w:lang w:eastAsia="zh-CN"/>
        </w:rPr>
        <w:t>”</w:t>
      </w:r>
      <w:r>
        <w:t>方向演进。本项目面向这一趋势，提出的端云协同即时知识构建方案，体现了未来教育技术行业的发展核心——</w:t>
      </w:r>
      <w:r>
        <w:rPr>
          <w:b/>
          <w:bCs/>
        </w:rPr>
        <w:t>多模态信息的实时解析、知识的结构化管理，以及智能辅助决策的广泛应用</w:t>
      </w:r>
      <w:r>
        <w:t>。</w:t>
      </w:r>
    </w:p>
    <w:p w14:paraId="17FB90D7">
      <w:pPr>
        <w:pStyle w:val="3"/>
        <w:ind w:firstLine="480"/>
      </w:pPr>
      <w:r>
        <w:t>在</w:t>
      </w:r>
      <w:r>
        <w:rPr>
          <w:b/>
          <w:bCs/>
        </w:rPr>
        <w:t>宏观行业层面</w:t>
      </w:r>
      <w:r>
        <w:t>，未来教育场景将高度依赖课堂信息的自动化采集与智能化处理能力，从基础教学到高等教育、职业培训甚至终身学习，系统性、实时性的知识整理与智能分析需求将持续增长。本项目通过将视觉、文本和语音等多模态数据实时结构化，构建可追踪、可复用、可分析的知识网络，为教育信息化、数字化管理和智能教学提供底层支撑，预示着从</w:t>
      </w:r>
      <w:r>
        <w:rPr>
          <w:rFonts w:hint="eastAsia"/>
          <w:lang w:eastAsia="zh-CN"/>
        </w:rPr>
        <w:t>“</w:t>
      </w:r>
      <w:r>
        <w:t>单一内容传递</w:t>
      </w:r>
      <w:r>
        <w:rPr>
          <w:rFonts w:hint="eastAsia"/>
          <w:lang w:eastAsia="zh-CN"/>
        </w:rPr>
        <w:t>”</w:t>
      </w:r>
      <w:r>
        <w:t>向</w:t>
      </w:r>
      <w:r>
        <w:rPr>
          <w:rFonts w:hint="eastAsia"/>
          <w:lang w:eastAsia="zh-CN"/>
        </w:rPr>
        <w:t>“</w:t>
      </w:r>
      <w:r>
        <w:t>学习全程智能辅助</w:t>
      </w:r>
      <w:r>
        <w:rPr>
          <w:rFonts w:hint="eastAsia"/>
          <w:lang w:eastAsia="zh-CN"/>
        </w:rPr>
        <w:t>”</w:t>
      </w:r>
      <w:r>
        <w:t>的转型方向。</w:t>
      </w:r>
    </w:p>
    <w:p w14:paraId="28F0452C">
      <w:pPr>
        <w:pStyle w:val="3"/>
        <w:ind w:firstLine="480"/>
      </w:pPr>
      <w:r>
        <w:t>在</w:t>
      </w:r>
      <w:r>
        <w:rPr>
          <w:b/>
          <w:bCs/>
        </w:rPr>
        <w:t>产业应用层面</w:t>
      </w:r>
      <w:r>
        <w:t>，该项目所采用的端云协同、轻量感知、知识图谱与大模型推理技术，具有显著的可复制性与可扩展性，可衍生出多种教育场景落地产品：如智能复习助手、课堂知识地图、个性化学习推荐系统，乃至支持高校、在线教育平台和企业培训的全链路学习分析工具。随着人工智能技术成熟与教育数据生态逐步建立，这类系统将成为教育科技行业的标配基础设施，为提升学习效率、优化教学策略、推动教育公平与个性化教育提供可持续动力。</w:t>
      </w:r>
    </w:p>
    <w:p w14:paraId="249A8440">
      <w:pPr>
        <w:pStyle w:val="3"/>
        <w:ind w:firstLine="480"/>
      </w:pPr>
      <w:r>
        <w:t>综上，本项目不仅符合当前教育科技发展的趋势，更代表了未来行业中</w:t>
      </w:r>
      <w:r>
        <w:rPr>
          <w:b/>
          <w:bCs/>
        </w:rPr>
        <w:t>智能知识管理与学习辅助系统的方向</w:t>
      </w:r>
      <w:r>
        <w:t>：技术成熟、应用广泛、可持续演进，并能够在教育数字化升级浪潮中发挥核心推动作用。</w:t>
      </w:r>
    </w:p>
    <w:p w14:paraId="7B75F629">
      <w:pPr>
        <w:pStyle w:val="2"/>
        <w:pageBreakBefore w:val="0"/>
        <w:numPr>
          <w:ilvl w:val="0"/>
          <w:numId w:val="0"/>
        </w:numPr>
        <w:kinsoku/>
        <w:wordWrap/>
        <w:overflowPunct/>
        <w:topLinePunct w:val="0"/>
        <w:autoSpaceDE/>
        <w:autoSpaceDN/>
        <w:bidi w:val="0"/>
        <w:adjustRightInd/>
        <w:snapToGrid/>
        <w:spacing w:line="300" w:lineRule="auto"/>
        <w:textAlignment w:val="auto"/>
      </w:pPr>
      <w:bookmarkStart w:id="37" w:name="_Toc146625991"/>
      <w:r>
        <w:rPr>
          <w:rFonts w:hint="eastAsia"/>
        </w:rPr>
        <w:t>参考资料</w:t>
      </w:r>
      <w:bookmarkEnd w:id="37"/>
    </w:p>
    <w:p w14:paraId="745F65A3">
      <w:pPr>
        <w:pStyle w:val="2"/>
        <w:pageBreakBefore w:val="0"/>
        <w:numPr>
          <w:ilvl w:val="0"/>
          <w:numId w:val="0"/>
        </w:numPr>
        <w:kinsoku/>
        <w:wordWrap/>
        <w:overflowPunct/>
        <w:topLinePunct w:val="0"/>
        <w:autoSpaceDE/>
        <w:autoSpaceDN/>
        <w:bidi w:val="0"/>
        <w:adjustRightInd/>
        <w:snapToGrid/>
        <w:spacing w:line="300" w:lineRule="auto"/>
        <w:textAlignment w:val="auto"/>
      </w:pPr>
      <w:bookmarkStart w:id="38" w:name="_Toc146625992"/>
      <w:commentRangeStart w:id="26"/>
      <w:r>
        <w:rPr>
          <w:rFonts w:hint="eastAsia"/>
        </w:rPr>
        <w:t>附录</w:t>
      </w:r>
      <w:commentRangeEnd w:id="26"/>
      <w:r>
        <w:rPr>
          <w:rStyle w:val="64"/>
          <w:rFonts w:asciiTheme="minorHAnsi" w:hAnsiTheme="minorHAnsi" w:eastAsiaTheme="minorEastAsia"/>
          <w:b w:val="0"/>
          <w:bCs w:val="0"/>
          <w:kern w:val="2"/>
        </w:rPr>
        <w:commentReference w:id="26"/>
      </w:r>
      <w:bookmarkEnd w:id="38"/>
    </w:p>
    <w:p w14:paraId="16CF0748">
      <w:pPr>
        <w:pStyle w:val="3"/>
        <w:pageBreakBefore w:val="0"/>
        <w:kinsoku/>
        <w:wordWrap/>
        <w:overflowPunct/>
        <w:topLinePunct w:val="0"/>
        <w:autoSpaceDE/>
        <w:autoSpaceDN/>
        <w:bidi w:val="0"/>
        <w:adjustRightInd/>
        <w:snapToGrid/>
        <w:spacing w:line="300" w:lineRule="auto"/>
        <w:ind w:firstLine="480"/>
        <w:textAlignment w:val="auto"/>
      </w:pPr>
    </w:p>
    <w:p w14:paraId="5E5A9327">
      <w:pPr>
        <w:pStyle w:val="3"/>
        <w:pageBreakBefore w:val="0"/>
        <w:kinsoku/>
        <w:wordWrap/>
        <w:overflowPunct/>
        <w:topLinePunct w:val="0"/>
        <w:autoSpaceDE/>
        <w:autoSpaceDN/>
        <w:bidi w:val="0"/>
        <w:adjustRightInd/>
        <w:snapToGrid/>
        <w:spacing w:line="300" w:lineRule="auto"/>
        <w:ind w:firstLine="480"/>
        <w:textAlignment w:val="auto"/>
      </w:pPr>
    </w:p>
    <w:sectPr>
      <w:footerReference r:id="rId11" w:type="firs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20T00:06:00Z" w:initials="提示">
    <w:p w14:paraId="1194426B">
      <w:pPr>
        <w:pStyle w:val="16"/>
      </w:pPr>
      <w:r>
        <w:rPr>
          <w:rFonts w:hint="eastAsia"/>
        </w:rPr>
        <w:t>中文项目名称，删除括号。</w:t>
      </w:r>
    </w:p>
  </w:comment>
  <w:comment w:id="1" w:author="提示" w:date="2020-11-20T00:06:00Z" w:initials="提示">
    <w:p w14:paraId="4E1C5C06">
      <w:pPr>
        <w:pStyle w:val="16"/>
      </w:pPr>
      <w:r>
        <w:rPr>
          <w:rFonts w:hint="eastAsia"/>
        </w:rPr>
        <w:t>英文项目名称，删除括号。</w:t>
      </w:r>
    </w:p>
  </w:comment>
  <w:comment w:id="2" w:author="提示" w:date="2020-11-20T00:06:00Z" w:initials="提示">
    <w:p w14:paraId="5C5F5809">
      <w:pPr>
        <w:pStyle w:val="16"/>
      </w:pPr>
      <w:r>
        <w:t>#.#.#</w:t>
      </w:r>
      <w:r>
        <w:rPr>
          <w:rFonts w:hint="eastAsia"/>
        </w:rPr>
        <w:t>格式，与记录更改历史一致</w:t>
      </w:r>
    </w:p>
  </w:comment>
  <w:comment w:id="3" w:author="提示" w:date="2020-11-20T00:07:00Z" w:initials="提示">
    <w:p w14:paraId="100202E7">
      <w:pPr>
        <w:pStyle w:val="16"/>
      </w:pPr>
      <w:r>
        <w:rPr>
          <w:rFonts w:hint="eastAsia"/>
        </w:rPr>
        <w:t>与队名一致，删除括号。</w:t>
      </w:r>
    </w:p>
  </w:comment>
  <w:comment w:id="4" w:author="提示" w:date="2020-11-20T00:07:00Z" w:initials="提示">
    <w:p w14:paraId="752745A0">
      <w:pPr>
        <w:pStyle w:val="16"/>
      </w:pPr>
      <w:r>
        <w:rPr>
          <w:rFonts w:hint="eastAsia"/>
        </w:rPr>
        <w:t>删除括号。</w:t>
      </w:r>
    </w:p>
  </w:comment>
  <w:comment w:id="5" w:author="提示" w:date="2020-11-20T00:07:00Z" w:initials="提示">
    <w:p w14:paraId="34717FE1">
      <w:pPr>
        <w:pStyle w:val="16"/>
      </w:pPr>
      <w:r>
        <w:rPr>
          <w:rFonts w:hint="eastAsia"/>
        </w:rPr>
        <w:t>按照文档结构完成所有章节的内容</w:t>
      </w:r>
    </w:p>
  </w:comment>
  <w:comment w:id="6" w:author="提示" w:date="2020-11-20T00:07:00Z" w:initials="提示">
    <w:p w14:paraId="377D7675">
      <w:pPr>
        <w:pStyle w:val="16"/>
      </w:pPr>
      <w:r>
        <w:rPr>
          <w:rFonts w:hint="eastAsia"/>
        </w:rPr>
        <w:t>创建/更新</w:t>
      </w:r>
    </w:p>
  </w:comment>
  <w:comment w:id="7" w:author="提示" w:date="2020-11-20T00:07:00Z" w:initials="提示">
    <w:p w14:paraId="7C642C97">
      <w:pPr>
        <w:pStyle w:val="16"/>
      </w:pPr>
      <w:r>
        <w:rPr>
          <w:rFonts w:hint="eastAsia"/>
        </w:rPr>
        <w:t>注意版本号的迭代规则</w:t>
      </w:r>
    </w:p>
  </w:comment>
  <w:comment w:id="8" w:author="提示" w:date="2020-11-20T00:07:00Z" w:initials="提示">
    <w:p w14:paraId="162E38A1">
      <w:pPr>
        <w:pStyle w:val="16"/>
        <w:rPr>
          <w:b/>
        </w:rPr>
      </w:pPr>
      <w:r>
        <w:rPr>
          <w:rFonts w:hint="eastAsia"/>
          <w:b/>
        </w:rPr>
        <w:t>初赛</w:t>
      </w:r>
      <w:r>
        <w:rPr>
          <w:b/>
        </w:rPr>
        <w:t>阶段完成</w:t>
      </w:r>
    </w:p>
  </w:comment>
  <w:comment w:id="9" w:author="提示" w:date="2020-11-20T00:08:00Z" w:initials="提示">
    <w:p w14:paraId="16074729">
      <w:pPr>
        <w:pStyle w:val="16"/>
      </w:pPr>
      <w:r>
        <w:rPr>
          <w:rFonts w:hint="eastAsia"/>
        </w:rPr>
        <w:t>描述项目/产品核心解决的是什么问题/现象，例如，应用场景：在什么垂类/终端设备/行业中应用；目标人群：为哪一类人群服务，并简述原因</w:t>
      </w:r>
    </w:p>
    <w:p w14:paraId="4AEF07EC">
      <w:pPr>
        <w:pStyle w:val="16"/>
      </w:pPr>
      <w:r>
        <w:rPr>
          <w:rFonts w:hint="eastAsia"/>
        </w:rPr>
        <w:t>商业价值、需求/竞品分析：可以是从用户调研、市场调研、数据分析结论中得到需求来源，需要有用户画像/市场洞察的分析及结论</w:t>
      </w:r>
    </w:p>
  </w:comment>
  <w:comment w:id="10" w:author="BAYMAX" w:date="2026-01-16T19:56:47Z" w:initials="">
    <w:p w14:paraId="7DC71CF1">
      <w:pPr>
        <w:pStyle w:val="16"/>
        <w:rPr>
          <w:rFonts w:hint="eastAsia"/>
          <w:lang w:val="en-US" w:eastAsia="zh-CN"/>
        </w:rPr>
      </w:pPr>
      <w:r>
        <w:rPr>
          <w:rFonts w:hint="eastAsia"/>
          <w:lang w:val="en-US" w:eastAsia="zh-CN"/>
        </w:rPr>
        <w:t>改</w:t>
      </w:r>
    </w:p>
  </w:comment>
  <w:comment w:id="11" w:author="提示" w:date="2020-11-20T00:08:00Z" w:initials="提示">
    <w:p w14:paraId="73F35B3F">
      <w:pPr>
        <w:pStyle w:val="16"/>
      </w:pPr>
      <w:r>
        <w:rPr>
          <w:rFonts w:hint="eastAsia"/>
          <w:color w:val="24292E"/>
        </w:rPr>
        <w:t>对项目的主体内容做一阐述，包括应用场景、目标人群、核心功能、数据集等情况</w:t>
      </w:r>
    </w:p>
  </w:comment>
  <w:comment w:id="12" w:author="提示" w:date="2020-11-20T00:08:00Z" w:initials="提示">
    <w:p w14:paraId="21370BDE">
      <w:pPr>
        <w:pStyle w:val="16"/>
        <w:rPr>
          <w:b/>
        </w:rPr>
      </w:pPr>
      <w:r>
        <w:rPr>
          <w:rFonts w:hint="eastAsia"/>
          <w:b/>
        </w:rPr>
        <w:t>初赛</w:t>
      </w:r>
      <w:r>
        <w:rPr>
          <w:b/>
        </w:rPr>
        <w:t>阶段完成</w:t>
      </w:r>
    </w:p>
  </w:comment>
  <w:comment w:id="13" w:author="yuehui wang" w:date="2023-09-26T12:47:00Z" w:initials="yw">
    <w:p w14:paraId="225D004D">
      <w:pPr>
        <w:pStyle w:val="16"/>
      </w:pPr>
      <w:r>
        <w:rPr>
          <w:rFonts w:hint="eastAsia"/>
        </w:rPr>
        <w:t>需包含模块架构图及其描述</w:t>
      </w:r>
    </w:p>
  </w:comment>
  <w:comment w:id="14" w:author="BAYMAX" w:date="2026-01-16T19:48:17Z" w:initials="">
    <w:p w14:paraId="61243BF9">
      <w:pPr>
        <w:pStyle w:val="16"/>
        <w:rPr>
          <w:rFonts w:hint="eastAsia" w:eastAsiaTheme="minorEastAsia"/>
          <w:lang w:val="en-US" w:eastAsia="zh-CN"/>
        </w:rPr>
      </w:pPr>
      <w:r>
        <w:rPr>
          <w:rFonts w:hint="eastAsia"/>
          <w:lang w:val="en-US" w:eastAsia="zh-CN"/>
        </w:rPr>
        <w:t>补充</w:t>
      </w:r>
    </w:p>
  </w:comment>
  <w:comment w:id="15" w:author="yuehui wang" w:date="2023-09-26T12:48:00Z" w:initials="yw">
    <w:p w14:paraId="15096827">
      <w:pPr>
        <w:pStyle w:val="16"/>
      </w:pPr>
      <w:r>
        <w:rPr>
          <w:rFonts w:hint="eastAsia"/>
        </w:rPr>
        <w:t>可以用思维导图、流程图等方式体现出来整体的功能结构，需要注明产品的核心功能、产品特色和优势点，并和使用场景结合，原型图、交互图、UI图（按当前项目进度呈现即可）</w:t>
      </w:r>
    </w:p>
  </w:comment>
  <w:comment w:id="16" w:author="BAYMAX" w:date="2026-01-16T19:45:00Z" w:initials="">
    <w:p w14:paraId="33DD96B7">
      <w:pPr>
        <w:pStyle w:val="16"/>
        <w:rPr>
          <w:rFonts w:hint="default"/>
          <w:lang w:val="en-US" w:eastAsia="zh-CN"/>
        </w:rPr>
      </w:pPr>
      <w:r>
        <w:rPr>
          <w:rFonts w:hint="eastAsia"/>
          <w:lang w:val="en-US" w:eastAsia="zh-CN"/>
        </w:rPr>
        <w:t>补充图</w:t>
      </w:r>
    </w:p>
  </w:comment>
  <w:comment w:id="17" w:author="BAYMAX" w:date="2026-01-16T19:43:23Z" w:initials="">
    <w:p w14:paraId="19372612">
      <w:pPr>
        <w:pStyle w:val="16"/>
        <w:rPr>
          <w:rFonts w:hint="eastAsia" w:eastAsiaTheme="minorEastAsia"/>
          <w:lang w:val="en-US" w:eastAsia="zh-CN"/>
        </w:rPr>
      </w:pPr>
      <w:r>
        <w:rPr>
          <w:rFonts w:hint="eastAsia"/>
          <w:b/>
          <w:bCs/>
          <w:lang w:val="en-US" w:eastAsia="zh-CN"/>
        </w:rPr>
        <w:t>展示手机 App 界面：中间是录音波形图，下方有“拍 PPT”、“拍板书”、“记重点”三个大按钮，体现极简交互</w:t>
      </w:r>
    </w:p>
  </w:comment>
  <w:comment w:id="18" w:author="BAYMAX" w:date="2026-01-16T19:44:04Z" w:initials="">
    <w:p w14:paraId="015C68F9">
      <w:pPr>
        <w:pStyle w:val="16"/>
      </w:pPr>
      <w:r>
        <w:rPr>
          <w:rFonts w:hint="eastAsia"/>
          <w:b/>
          <w:bCs/>
          <w:lang w:val="en-US" w:eastAsia="zh-CN"/>
        </w:rPr>
        <w:t>绘制流程图：左侧输入多源数据 -&gt; 中间经过对齐/冲突检测 -&gt; 右侧生成可视化的知识图谱，并弹窗提示“发现定义冲突，请确认”</w:t>
      </w:r>
    </w:p>
  </w:comment>
  <w:comment w:id="19" w:author="BAYMAX" w:date="2026-01-16T19:45:54Z" w:initials="">
    <w:p w14:paraId="50057F2E">
      <w:pPr>
        <w:pStyle w:val="16"/>
      </w:pPr>
      <w:r>
        <w:t>展示 iPad 分屏界面：左侧是生成的结构化笔记/思维导图，右侧是点击某个知识点后弹出的</w:t>
      </w:r>
      <w:r>
        <w:rPr>
          <w:rFonts w:hint="eastAsia"/>
          <w:lang w:eastAsia="zh-CN"/>
        </w:rPr>
        <w:t>“</w:t>
      </w:r>
      <w:r>
        <w:t>溯源卡片</w:t>
      </w:r>
      <w:r>
        <w:rPr>
          <w:rFonts w:hint="eastAsia"/>
          <w:lang w:eastAsia="zh-CN"/>
        </w:rPr>
        <w:t>”</w:t>
      </w:r>
      <w:r>
        <w:t>，显示对应的 PPT 截图和播放条。</w:t>
      </w:r>
    </w:p>
  </w:comment>
  <w:comment w:id="20" w:author="BAYMAX" w:date="2026-01-16T19:46:53Z" w:initials="">
    <w:p w14:paraId="1F925B79">
      <w:pPr>
        <w:pStyle w:val="16"/>
      </w:pPr>
      <w:r>
        <w:t>建议绘制泳道图或 UI 流程图：用户答题 -&gt; 判错 -&gt; 图谱节点变红 -&gt; 点击节点 -&gt; AI 解释并播放老师原声。</w:t>
      </w:r>
    </w:p>
  </w:comment>
  <w:comment w:id="21" w:author="yuehui wang" w:date="2023-09-26T12:48:00Z" w:initials="yw">
    <w:p w14:paraId="7C8D4D15">
      <w:pPr>
        <w:pStyle w:val="16"/>
      </w:pPr>
      <w:r>
        <w:rPr>
          <w:rFonts w:hint="eastAsia"/>
        </w:rPr>
        <w:t>请说明可能影响项目的关键问题，如设备条件、技术焦点或其他风险因素，并说明对策</w:t>
      </w:r>
    </w:p>
  </w:comment>
  <w:comment w:id="22" w:author="yuehui wang" w:date="2023-09-26T12:48:00Z" w:initials="yw">
    <w:p w14:paraId="540D6C3E">
      <w:pPr>
        <w:pStyle w:val="16"/>
      </w:pPr>
      <w:r>
        <w:rPr>
          <w:rFonts w:hint="eastAsia"/>
        </w:rPr>
        <w:t>如界面设计、数据库设计、部署方案等，可以根据实际情况补充</w:t>
      </w:r>
    </w:p>
  </w:comment>
  <w:comment w:id="23" w:author="提示" w:date="2020-11-20T00:08:00Z" w:initials="提示">
    <w:p w14:paraId="5692246D">
      <w:pPr>
        <w:pStyle w:val="16"/>
      </w:pPr>
      <w:r>
        <w:rPr>
          <w:rFonts w:hint="eastAsia"/>
          <w:b/>
          <w:bCs/>
        </w:rPr>
        <w:t>初赛阶段完成</w:t>
      </w:r>
    </w:p>
  </w:comment>
  <w:comment w:id="24" w:author="yuehui wang" w:date="2023-09-26T12:56:00Z" w:initials="yw">
    <w:p w14:paraId="54E66647">
      <w:pPr>
        <w:pStyle w:val="16"/>
      </w:pPr>
      <w:r>
        <w:rPr>
          <w:rFonts w:hint="eastAsia"/>
        </w:rPr>
        <w:t>结合参赛时间点，阐述项目的开发进度规划、团队分工情况</w:t>
      </w:r>
    </w:p>
  </w:comment>
  <w:comment w:id="25" w:author="提示" w:date="2020-11-20T00:08:00Z" w:initials="提示">
    <w:p w14:paraId="6F353F42">
      <w:pPr>
        <w:pStyle w:val="16"/>
      </w:pPr>
      <w:r>
        <w:rPr>
          <w:rFonts w:hint="eastAsia"/>
          <w:b/>
          <w:bCs/>
        </w:rPr>
        <w:t>初赛阶段完成：对项目价值、完成度做总结，及探讨后续可能的扩展方向</w:t>
      </w:r>
    </w:p>
  </w:comment>
  <w:comment w:id="26" w:author="yuehui wang" w:date="2023-09-26T12:59:00Z" w:initials="yw">
    <w:p w14:paraId="78C01D3A">
      <w:pPr>
        <w:pStyle w:val="16"/>
      </w:pPr>
      <w:r>
        <w:rPr>
          <w:rFonts w:hint="eastAsia"/>
        </w:rPr>
        <w:t>可用于辅助支撑说明项目创新性、技术方案先进性的其它材料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194426B" w15:done="0"/>
  <w15:commentEx w15:paraId="4E1C5C06" w15:done="0"/>
  <w15:commentEx w15:paraId="5C5F5809" w15:done="0"/>
  <w15:commentEx w15:paraId="100202E7" w15:done="0"/>
  <w15:commentEx w15:paraId="752745A0" w15:done="0"/>
  <w15:commentEx w15:paraId="34717FE1" w15:done="0"/>
  <w15:commentEx w15:paraId="377D7675" w15:done="0"/>
  <w15:commentEx w15:paraId="7C642C97" w15:done="0"/>
  <w15:commentEx w15:paraId="162E38A1" w15:done="0"/>
  <w15:commentEx w15:paraId="4AEF07EC" w15:done="0"/>
  <w15:commentEx w15:paraId="7DC71CF1" w15:done="0"/>
  <w15:commentEx w15:paraId="73F35B3F" w15:done="0"/>
  <w15:commentEx w15:paraId="21370BDE" w15:done="0"/>
  <w15:commentEx w15:paraId="225D004D" w15:done="0"/>
  <w15:commentEx w15:paraId="61243BF9" w15:done="0"/>
  <w15:commentEx w15:paraId="15096827" w15:done="0"/>
  <w15:commentEx w15:paraId="33DD96B7" w15:done="0"/>
  <w15:commentEx w15:paraId="19372612" w15:done="0"/>
  <w15:commentEx w15:paraId="015C68F9" w15:done="0"/>
  <w15:commentEx w15:paraId="50057F2E" w15:done="0"/>
  <w15:commentEx w15:paraId="1F925B79" w15:done="0"/>
  <w15:commentEx w15:paraId="7C8D4D15" w15:done="0"/>
  <w15:commentEx w15:paraId="540D6C3E" w15:done="0"/>
  <w15:commentEx w15:paraId="5692246D" w15:done="0"/>
  <w15:commentEx w15:paraId="54E66647" w15:done="0"/>
  <w15:commentEx w15:paraId="6F353F42" w15:done="0"/>
  <w15:commentEx w15:paraId="78C01D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中文正文">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065EF163">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0847796E">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A353C">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14:paraId="49A96E0D">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797DC">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6777182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E5D4E">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2621F08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4E2CC">
    <w:pPr>
      <w:pStyle w:val="27"/>
      <w:jc w:val="right"/>
      <w:rPr>
        <w:rFonts w:cs="Times New Roman"/>
      </w:rPr>
    </w:pPr>
    <w:r>
      <w:rPr>
        <w:rFonts w:hint="eastAsia" w:cs="Times New Roman"/>
      </w:rPr>
      <w:t>面向多模态碎片的动态知识图谱与智能知识构建助手</w:t>
    </w:r>
    <w:r>
      <w:rPr>
        <w:rFonts w:cs="Times New Roman"/>
      </w:rPr>
      <w:t xml:space="preserve">    </w:t>
    </w:r>
    <w:r>
      <w:rPr>
        <w:rFonts w:hint="eastAsia" w:cs="Times New Roman"/>
        <w:lang w:val="en-US" w:eastAsia="zh-C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 xml:space="preserve"> -</w:t>
    </w:r>
    <w:r>
      <w:rPr>
        <w:rFonts w:hint="eastAsia" w:cs="Times New Roman"/>
        <w:b/>
        <w:lang w:val="en-US" w:eastAsia="zh-CN"/>
      </w:rPr>
      <w:t>JuicyChips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C17DD">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0B6A1505"/>
    <w:multiLevelType w:val="singleLevel"/>
    <w:tmpl w:val="0B6A1505"/>
    <w:lvl w:ilvl="0" w:tentative="0">
      <w:start w:val="1"/>
      <w:numFmt w:val="decimal"/>
      <w:suff w:val="nothing"/>
      <w:lvlText w:val="（%1）"/>
      <w:lvlJc w:val="left"/>
    </w:lvl>
  </w:abstractNum>
  <w:abstractNum w:abstractNumId="2">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rson w15:author="yuehui wang">
    <w15:presenceInfo w15:providerId="Windows Live" w15:userId="ede4613f503ce8a6"/>
  </w15:person>
  <w15:person w15:author="BAYMAX">
    <w15:presenceInfo w15:providerId="WPS Office" w15:userId="4949656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06119"/>
    <w:rsid w:val="00027990"/>
    <w:rsid w:val="00030524"/>
    <w:rsid w:val="0003106A"/>
    <w:rsid w:val="00032294"/>
    <w:rsid w:val="00046C66"/>
    <w:rsid w:val="00053968"/>
    <w:rsid w:val="000548EE"/>
    <w:rsid w:val="00067D4F"/>
    <w:rsid w:val="00086465"/>
    <w:rsid w:val="000911FE"/>
    <w:rsid w:val="0009308D"/>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2D3D"/>
    <w:rsid w:val="002242C6"/>
    <w:rsid w:val="00240F03"/>
    <w:rsid w:val="002621E2"/>
    <w:rsid w:val="002710B8"/>
    <w:rsid w:val="00280E7C"/>
    <w:rsid w:val="00295AB6"/>
    <w:rsid w:val="002B6C8A"/>
    <w:rsid w:val="002D7068"/>
    <w:rsid w:val="002E65CA"/>
    <w:rsid w:val="002F6B7F"/>
    <w:rsid w:val="00311858"/>
    <w:rsid w:val="00314778"/>
    <w:rsid w:val="00324C0B"/>
    <w:rsid w:val="00325EB8"/>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08B2"/>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04801"/>
    <w:rsid w:val="00520B23"/>
    <w:rsid w:val="00522B4F"/>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F3270"/>
    <w:rsid w:val="00702DD8"/>
    <w:rsid w:val="00716DF9"/>
    <w:rsid w:val="00727CDD"/>
    <w:rsid w:val="007347D7"/>
    <w:rsid w:val="00734FA2"/>
    <w:rsid w:val="00763107"/>
    <w:rsid w:val="00766074"/>
    <w:rsid w:val="00772BFF"/>
    <w:rsid w:val="007823FB"/>
    <w:rsid w:val="0078509D"/>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347E"/>
    <w:rsid w:val="008F4A88"/>
    <w:rsid w:val="008F7A80"/>
    <w:rsid w:val="00902420"/>
    <w:rsid w:val="009076B9"/>
    <w:rsid w:val="00914CEF"/>
    <w:rsid w:val="00934C18"/>
    <w:rsid w:val="00941021"/>
    <w:rsid w:val="00941174"/>
    <w:rsid w:val="0095122C"/>
    <w:rsid w:val="00963824"/>
    <w:rsid w:val="0096658A"/>
    <w:rsid w:val="00966B7C"/>
    <w:rsid w:val="009915C8"/>
    <w:rsid w:val="00992F99"/>
    <w:rsid w:val="009A1AC3"/>
    <w:rsid w:val="009B54DC"/>
    <w:rsid w:val="009C23FD"/>
    <w:rsid w:val="009D236E"/>
    <w:rsid w:val="009E73FD"/>
    <w:rsid w:val="009F66A8"/>
    <w:rsid w:val="00A05D00"/>
    <w:rsid w:val="00A05FCD"/>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B50C5"/>
    <w:rsid w:val="00BC39DA"/>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479D9"/>
    <w:rsid w:val="00D5128C"/>
    <w:rsid w:val="00D5774B"/>
    <w:rsid w:val="00D679E8"/>
    <w:rsid w:val="00D712D6"/>
    <w:rsid w:val="00D84B7D"/>
    <w:rsid w:val="00D940ED"/>
    <w:rsid w:val="00D945AE"/>
    <w:rsid w:val="00D95E20"/>
    <w:rsid w:val="00DC7AB9"/>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613F6"/>
    <w:rsid w:val="00F6541F"/>
    <w:rsid w:val="00F85D32"/>
    <w:rsid w:val="00F91C72"/>
    <w:rsid w:val="00F94865"/>
    <w:rsid w:val="00F9660A"/>
    <w:rsid w:val="00FA7078"/>
    <w:rsid w:val="00FB7627"/>
    <w:rsid w:val="00FD7BAA"/>
    <w:rsid w:val="00FE5527"/>
    <w:rsid w:val="00FE5CA8"/>
    <w:rsid w:val="00FF7387"/>
    <w:rsid w:val="054662BE"/>
    <w:rsid w:val="08892B71"/>
    <w:rsid w:val="16657906"/>
    <w:rsid w:val="19497E05"/>
    <w:rsid w:val="2EEE625B"/>
    <w:rsid w:val="31D70E8D"/>
    <w:rsid w:val="375D5925"/>
    <w:rsid w:val="39065CCC"/>
    <w:rsid w:val="49526C50"/>
    <w:rsid w:val="4B823C69"/>
    <w:rsid w:val="5FCE1064"/>
    <w:rsid w:val="61096F11"/>
    <w:rsid w:val="6C6775BE"/>
    <w:rsid w:val="73AE777B"/>
    <w:rsid w:val="74B5507F"/>
    <w:rsid w:val="74E610AE"/>
    <w:rsid w:val="74F81DA5"/>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8"/>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eastAsia="宋体" w:asciiTheme="majorAscii" w:hAnsiTheme="majorAscii" w:cstheme="majorBidi"/>
      <w:b/>
      <w:bCs/>
      <w:sz w:val="24"/>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qFormat/>
    <w:uiPriority w:val="99"/>
    <w:rPr>
      <w:rFonts w:ascii="宋体"/>
      <w:sz w:val="18"/>
      <w:szCs w:val="18"/>
    </w:rPr>
  </w:style>
  <w:style w:type="paragraph" w:styleId="16">
    <w:name w:val="annotation text"/>
    <w:basedOn w:val="1"/>
    <w:link w:val="109"/>
    <w:qFormat/>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qFormat/>
    <w:uiPriority w:val="0"/>
    <w:pPr>
      <w:spacing w:after="120"/>
    </w:pPr>
    <w:rPr>
      <w:sz w:val="24"/>
    </w:rPr>
  </w:style>
  <w:style w:type="paragraph" w:styleId="19">
    <w:name w:val="Body Text Indent"/>
    <w:basedOn w:val="1"/>
    <w:link w:val="180"/>
    <w:unhideWhenUsed/>
    <w:qFormat/>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qFormat/>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qFormat/>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eastAsiaTheme="minorEastAsia"/>
      <w:b/>
      <w:bCs/>
      <w:sz w:val="28"/>
      <w:szCs w:val="32"/>
    </w:rPr>
  </w:style>
  <w:style w:type="character" w:customStyle="1" w:styleId="71">
    <w:name w:val="标题 4 字符"/>
    <w:basedOn w:val="58"/>
    <w:link w:val="6"/>
    <w:qFormat/>
    <w:uiPriority w:val="9"/>
    <w:rPr>
      <w:rFonts w:eastAsia="宋体" w:asciiTheme="majorAscii" w:hAnsiTheme="majorAscii" w:cstheme="majorBidi"/>
      <w:b/>
      <w:bCs/>
      <w:sz w:val="24"/>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qFormat/>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qFormat/>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qFormat/>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qFormat/>
    <w:uiPriority w:val="0"/>
    <w:pPr>
      <w:ind w:left="420" w:leftChars="200"/>
    </w:pPr>
    <w:rPr>
      <w:rFonts w:asciiTheme="minorHAnsi" w:hAnsiTheme="minorHAnsi"/>
    </w:rPr>
  </w:style>
  <w:style w:type="paragraph" w:customStyle="1" w:styleId="166">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qFormat/>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qFormat/>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 w:type="paragraph" w:styleId="18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26EEA-B91A-46EB-8971-5A85EAFC7A19}">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37</Pages>
  <Words>215</Words>
  <Characters>383</Characters>
  <Lines>15</Lines>
  <Paragraphs>4</Paragraphs>
  <TotalTime>3</TotalTime>
  <ScaleCrop>false</ScaleCrop>
  <LinksUpToDate>false</LinksUpToDate>
  <CharactersWithSpaces>437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示范性软件学院联盟</dc:creator>
  <dc:description>第十四届全国大学生软件创新大赛</dc:description>
  <cp:lastModifiedBy>BAYMAX</cp:lastModifiedBy>
  <dcterms:modified xsi:type="dcterms:W3CDTF">2026-01-16T12:46:24Z</dcterms:modified>
  <dc:title>作品创新性分析报告</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C3E5D7FBBF11459EA0907DC54217516A_12</vt:lpwstr>
  </property>
  <property fmtid="{D5CDD505-2E9C-101B-9397-08002B2CF9AE}" pid="4" name="KSOTemplateDocerSaveRecord">
    <vt:lpwstr>eyJoZGlkIjoiMDA3YWQ2YWM3NGIyNjQ3NjQ3MWNmMTA2OTBlNTkzZDEiLCJ1c2VySWQiOiIxNDk5NzMwNDU3In0=</vt:lpwstr>
  </property>
</Properties>
</file>