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9ECBA7" w:rsidP="4E18CD23" w:rsidRDefault="1B9ECBA7" w14:paraId="54A24B37" w14:textId="2529A1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</w:pPr>
      <w:r w:rsidRPr="4E18CD23" w:rsidR="1B9ECBA7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  <w:t>BUSINESS PROPOSAL</w:t>
      </w:r>
    </w:p>
    <w:p w:rsidR="1B9ECBA7" w:rsidP="4E18CD23" w:rsidRDefault="1B9ECBA7" w14:paraId="4215E991" w14:textId="275DF1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</w:pPr>
      <w:r w:rsidRPr="4E18CD23" w:rsidR="1B9ECBA7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  <w:t xml:space="preserve">FOR  </w:t>
      </w:r>
    </w:p>
    <w:p w:rsidR="1B9ECBA7" w:rsidP="4E18CD23" w:rsidRDefault="1B9ECBA7" w14:paraId="395C19A5" w14:textId="2FC3ED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</w:pPr>
      <w:r w:rsidRPr="4E18CD23" w:rsidR="1B9ECBA7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  <w:t>P</w:t>
      </w:r>
      <w:r w:rsidRPr="4E18CD23" w:rsidR="0ED17231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  <w:t>H</w:t>
      </w:r>
      <w:r w:rsidRPr="4E18CD23" w:rsidR="1B9ECBA7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  <w:t xml:space="preserve">IWE’S GAWULO </w:t>
      </w:r>
    </w:p>
    <w:p w:rsidR="1B9ECBA7" w:rsidP="4E18CD23" w:rsidRDefault="1B9ECBA7" w14:paraId="5CA144B1" w14:textId="624112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</w:pPr>
      <w:r w:rsidRPr="4E18CD23" w:rsidR="1B9ECBA7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  <w:t xml:space="preserve">BY </w:t>
      </w:r>
    </w:p>
    <w:p w:rsidR="1B9ECBA7" w:rsidP="4E18CD23" w:rsidRDefault="1B9ECBA7" w14:paraId="0DBE5423" w14:textId="195CE6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</w:pPr>
      <w:r w:rsidRPr="4E18CD23" w:rsidR="1B9ECBA7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  <w:t xml:space="preserve">NJABULO MASHAO </w:t>
      </w:r>
    </w:p>
    <w:p w:rsidR="4E18CD23" w:rsidP="4E18CD23" w:rsidRDefault="4E18CD23" w14:paraId="1BD93F7B" w14:textId="4CACDE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</w:pPr>
    </w:p>
    <w:p w:rsidR="45AAC4A4" w:rsidP="4E18CD23" w:rsidRDefault="45AAC4A4" w14:paraId="415FD8A8" w14:textId="3F2F29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</w:pPr>
      <w:r w:rsidRPr="4E18CD23" w:rsidR="45AAC4A4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single"/>
        </w:rPr>
        <w:t>LECTURE</w:t>
      </w:r>
      <w:r w:rsidRPr="4E18CD23" w:rsidR="45AAC4A4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>: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>Mr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>Nkata</w:t>
      </w:r>
    </w:p>
    <w:p w:rsidR="1213C773" w:rsidP="4E18CD23" w:rsidRDefault="1213C773" w14:paraId="6EC0583B" w14:textId="08B0C3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</w:pPr>
      <w:r w:rsidRPr="4E18CD23" w:rsidR="1213C773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single"/>
        </w:rPr>
        <w:t>PC</w:t>
      </w:r>
      <w:r w:rsidRPr="4E18CD23" w:rsidR="1213C773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>: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 xml:space="preserve"> Lerato 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>Phokompe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7EB5BFFF" w:rsidP="4E18CD23" w:rsidRDefault="7EB5BFFF" w14:paraId="54673F95" w14:textId="587352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</w:pPr>
      <w:r w:rsidRPr="4E18CD23" w:rsidR="7EB5BFFF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single"/>
        </w:rPr>
        <w:t>ST</w:t>
      </w:r>
      <w:r w:rsidRPr="4E18CD23" w:rsidR="7EB5BFFF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>:</w:t>
      </w:r>
      <w:r w:rsidRPr="4E18CD23" w:rsidR="63227DFE"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  <w:t xml:space="preserve"> 10481782</w:t>
      </w:r>
    </w:p>
    <w:p w:rsidR="4E18CD23" w:rsidP="4E18CD23" w:rsidRDefault="4E18CD23" w14:paraId="15A4C707" w14:textId="15B535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  <w:u w:val="none"/>
        </w:rPr>
      </w:pPr>
    </w:p>
    <w:p w:rsidR="4E18CD23" w:rsidRDefault="4E18CD23" w14:paraId="4759BA60" w14:textId="24DD7CBD"/>
    <w:p w:rsidR="4E18CD23" w:rsidRDefault="4E18CD23" w14:paraId="33DDF622" w14:textId="6C2C011B"/>
    <w:p w:rsidR="4E18CD23" w:rsidRDefault="4E18CD23" w14:paraId="0FDF5672" w14:textId="4F948198"/>
    <w:p w:rsidR="4E18CD23" w:rsidRDefault="4E18CD23" w14:paraId="7244B3A6" w14:textId="617C0779"/>
    <w:p w:rsidR="4E18CD23" w:rsidRDefault="4E18CD23" w14:paraId="4FD9CCBB" w14:textId="2BE55777"/>
    <w:p w:rsidR="4E18CD23" w:rsidRDefault="4E18CD23" w14:paraId="44E0EA12" w14:textId="03C59F5A"/>
    <w:p w:rsidR="4E18CD23" w:rsidRDefault="4E18CD23" w14:paraId="7E45C830" w14:textId="1EF6C739"/>
    <w:p w:rsidR="4E18CD23" w:rsidRDefault="4E18CD23" w14:paraId="5A9C93EB" w14:textId="760A6CCF"/>
    <w:p w:rsidR="4E18CD23" w:rsidRDefault="4E18CD23" w14:paraId="1A821862" w14:textId="6036D10E"/>
    <w:p w:rsidR="4E18CD23" w:rsidRDefault="4E18CD23" w14:paraId="18AD74EE" w14:textId="52DF98E2"/>
    <w:p w:rsidR="4E18CD23" w:rsidP="4E18CD23" w:rsidRDefault="4E18CD23" w14:paraId="505142C3" w14:textId="24EF95A9">
      <w:pPr>
        <w:pStyle w:val="Normal"/>
      </w:pPr>
    </w:p>
    <w:p w:rsidR="4E18CD23" w:rsidP="4E18CD23" w:rsidRDefault="4E18CD23" w14:paraId="30A0C0DA" w14:textId="6F3B6CB3">
      <w:pPr>
        <w:pStyle w:val="Title"/>
      </w:pPr>
    </w:p>
    <w:p w:rsidR="1B8BD096" w:rsidP="4E18CD23" w:rsidRDefault="1B8BD096" w14:paraId="360188AE" w14:textId="34824B24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  <w:u w:val="single"/>
        </w:rPr>
      </w:pPr>
      <w:r w:rsidRPr="4E18CD23" w:rsidR="1B8BD096">
        <w:rPr>
          <w:rStyle w:val="Heading1Char"/>
        </w:rPr>
        <w:t>TABLE OF CONTENT</w:t>
      </w:r>
      <w:r w:rsidR="1B8BD096">
        <w:rPr/>
        <w:t xml:space="preserve"> </w:t>
      </w:r>
    </w:p>
    <w:p w:rsidR="3443AD95" w:rsidP="4E18CD23" w:rsidRDefault="3443AD95" w14:paraId="6F1A8AC8" w14:textId="2A79AEBF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eastAsia="Cambria" w:cs="Cambria"/>
          <w:sz w:val="32"/>
          <w:szCs w:val="32"/>
        </w:rPr>
      </w:pPr>
      <w:r w:rsidR="3443AD95">
        <w:rPr/>
        <w:t xml:space="preserve">  </w:t>
      </w:r>
      <w:r w:rsidRPr="4E18CD23" w:rsidR="00F60DD0">
        <w:rPr>
          <w:rFonts w:ascii="Cambria" w:hAnsi="Cambria" w:eastAsia="Cambria" w:cs="Cambria"/>
          <w:sz w:val="32"/>
          <w:szCs w:val="32"/>
        </w:rPr>
        <w:t>Introduction</w:t>
      </w:r>
    </w:p>
    <w:p w:rsidR="00F60DD0" w:rsidP="4E18CD23" w:rsidRDefault="00F60DD0" w14:paraId="3F12C38B" w14:textId="59CBBAF2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eastAsia="Cambria" w:cs="Cambria"/>
          <w:sz w:val="32"/>
          <w:szCs w:val="32"/>
        </w:rPr>
      </w:pPr>
      <w:r w:rsidRPr="4E18CD23" w:rsidR="00F60DD0">
        <w:rPr>
          <w:rFonts w:ascii="Cambria" w:hAnsi="Cambria" w:eastAsia="Cambria" w:cs="Cambria"/>
          <w:sz w:val="32"/>
          <w:szCs w:val="32"/>
        </w:rPr>
        <w:t xml:space="preserve">Problem statement </w:t>
      </w:r>
    </w:p>
    <w:p w:rsidR="00F60DD0" w:rsidP="4E18CD23" w:rsidRDefault="00F60DD0" w14:paraId="22988648" w14:textId="70FCA55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eastAsia="Cambria" w:cs="Cambria"/>
          <w:sz w:val="32"/>
          <w:szCs w:val="32"/>
        </w:rPr>
      </w:pPr>
      <w:r w:rsidRPr="4E18CD23" w:rsidR="00F60DD0">
        <w:rPr>
          <w:rFonts w:ascii="Cambria" w:hAnsi="Cambria" w:eastAsia="Cambria" w:cs="Cambria"/>
          <w:sz w:val="32"/>
          <w:szCs w:val="32"/>
        </w:rPr>
        <w:t>Aim &amp; Objectives</w:t>
      </w:r>
    </w:p>
    <w:p w:rsidR="25EAEF30" w:rsidP="4E18CD23" w:rsidRDefault="25EAEF30" w14:paraId="51A49C0B" w14:textId="741C9322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eastAsia="Cambria" w:cs="Cambria"/>
          <w:sz w:val="32"/>
          <w:szCs w:val="32"/>
        </w:rPr>
      </w:pPr>
      <w:r w:rsidRPr="4E18CD23" w:rsidR="25EAEF30">
        <w:rPr>
          <w:rFonts w:ascii="Cambria" w:hAnsi="Cambria" w:eastAsia="Cambria" w:cs="Cambria"/>
          <w:sz w:val="32"/>
          <w:szCs w:val="32"/>
        </w:rPr>
        <w:t xml:space="preserve">Finances </w:t>
      </w:r>
    </w:p>
    <w:p w:rsidR="25EAEF30" w:rsidP="4E18CD23" w:rsidRDefault="25EAEF30" w14:paraId="2484EC0F" w14:textId="6BDEE53E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eastAsia="Cambria" w:cs="Cambria"/>
          <w:sz w:val="32"/>
          <w:szCs w:val="32"/>
        </w:rPr>
      </w:pPr>
      <w:r w:rsidRPr="4E18CD23" w:rsidR="25EAEF30">
        <w:rPr>
          <w:rFonts w:ascii="Cambria" w:hAnsi="Cambria" w:eastAsia="Cambria" w:cs="Cambria"/>
          <w:sz w:val="32"/>
          <w:szCs w:val="32"/>
        </w:rPr>
        <w:t>Motivation</w:t>
      </w:r>
    </w:p>
    <w:p w:rsidR="25EAEF30" w:rsidP="4E18CD23" w:rsidRDefault="25EAEF30" w14:paraId="27C9B3AF" w14:textId="416B0A62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eastAsia="Cambria" w:cs="Cambria"/>
          <w:sz w:val="32"/>
          <w:szCs w:val="32"/>
        </w:rPr>
      </w:pPr>
      <w:r w:rsidRPr="4E18CD23" w:rsidR="25EAEF30">
        <w:rPr>
          <w:rFonts w:ascii="Cambria" w:hAnsi="Cambria" w:eastAsia="Cambria" w:cs="Cambria"/>
          <w:sz w:val="32"/>
          <w:szCs w:val="32"/>
        </w:rPr>
        <w:t>references</w:t>
      </w:r>
    </w:p>
    <w:p w:rsidR="4E18CD23" w:rsidRDefault="4E18CD23" w14:paraId="4D30DE03" w14:textId="6BC0018B"/>
    <w:p w:rsidR="4E18CD23" w:rsidRDefault="4E18CD23" w14:paraId="11F910D5" w14:textId="28820DC7"/>
    <w:p w:rsidR="4E18CD23" w:rsidRDefault="4E18CD23" w14:paraId="54D71FDF" w14:textId="0C158667"/>
    <w:p w:rsidR="4E18CD23" w:rsidRDefault="4E18CD23" w14:paraId="694E719A" w14:textId="7617258F"/>
    <w:p w:rsidR="4E18CD23" w:rsidRDefault="4E18CD23" w14:paraId="42C0BC72" w14:textId="000F8AD6"/>
    <w:p w:rsidR="4E18CD23" w:rsidRDefault="4E18CD23" w14:paraId="558BF45C" w14:textId="4576DD73"/>
    <w:p w:rsidR="4E18CD23" w:rsidRDefault="4E18CD23" w14:paraId="2A819F47" w14:textId="23D3BADA"/>
    <w:p w:rsidR="4E18CD23" w:rsidRDefault="4E18CD23" w14:paraId="72472035" w14:textId="3097FF44"/>
    <w:p w:rsidR="4E18CD23" w:rsidRDefault="4E18CD23" w14:paraId="271C45F9" w14:textId="21B6096D"/>
    <w:p w:rsidR="4E18CD23" w:rsidRDefault="4E18CD23" w14:paraId="460ADC0A" w14:textId="2FF14D86"/>
    <w:p w:rsidR="4E18CD23" w:rsidRDefault="4E18CD23" w14:paraId="6CFCF2ED" w14:textId="73F812E3"/>
    <w:p w:rsidR="4E18CD23" w:rsidRDefault="4E18CD23" w14:paraId="6E65FE99" w14:textId="48B7EFBF"/>
    <w:p w:rsidR="4E18CD23" w:rsidRDefault="4E18CD23" w14:paraId="52F18E36" w14:textId="77210793"/>
    <w:p w:rsidR="4E18CD23" w:rsidRDefault="4E18CD23" w14:paraId="43615FFB" w14:textId="607BC39B"/>
    <w:p w:rsidR="4E18CD23" w:rsidRDefault="4E18CD23" w14:paraId="47226E24" w14:textId="06DBBA67"/>
    <w:p w:rsidR="4E18CD23" w:rsidP="4E18CD23" w:rsidRDefault="4E18CD23" w14:paraId="66B1E069" w14:textId="7EF87D77">
      <w:pPr>
        <w:pStyle w:val="Normal"/>
      </w:pPr>
    </w:p>
    <w:p w:rsidR="433BB4CF" w:rsidP="4E18CD23" w:rsidRDefault="433BB4CF" w14:paraId="06F4FAE7" w14:textId="020B0609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4E18CD23" w:rsidR="433BB4CF">
        <w:rPr>
          <w:b w:val="1"/>
          <w:bCs w:val="1"/>
          <w:i w:val="1"/>
          <w:iCs w:val="1"/>
          <w:sz w:val="28"/>
          <w:szCs w:val="28"/>
          <w:u w:val="single"/>
        </w:rPr>
        <w:t>1.</w:t>
      </w:r>
      <w:r w:rsidRPr="4E18CD23" w:rsidR="0173CF2C">
        <w:rPr>
          <w:b w:val="1"/>
          <w:bCs w:val="1"/>
          <w:i w:val="1"/>
          <w:iCs w:val="1"/>
          <w:sz w:val="28"/>
          <w:szCs w:val="28"/>
          <w:u w:val="single"/>
        </w:rPr>
        <w:t xml:space="preserve">INTRODUCTION </w:t>
      </w:r>
    </w:p>
    <w:p w:rsidR="597C2E52" w:rsidP="4E18CD23" w:rsidRDefault="597C2E52" w14:paraId="23BA9924" w14:textId="512DD7A8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597C2E5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  <w:t>Phiwe’s</w:t>
      </w:r>
      <w:r w:rsidRPr="4E18CD23" w:rsidR="597C2E5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E18CD23" w:rsidR="597C2E5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  <w:t>Gawulo</w:t>
      </w:r>
      <w:r w:rsidRPr="4E18CD23" w:rsidR="68C71D3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was Established August 2025 </w:t>
      </w:r>
      <w:r w:rsidRPr="4E18CD23" w:rsidR="179EA3A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at </w:t>
      </w:r>
      <w:r w:rsidRPr="4E18CD23" w:rsidR="179EA3A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Katlehong</w:t>
      </w:r>
      <w:r w:rsidRPr="4E18CD23" w:rsidR="179EA3A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, </w:t>
      </w:r>
      <w:r w:rsidRPr="4E18CD23" w:rsidR="179EA3A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that’s</w:t>
      </w:r>
      <w:r w:rsidRPr="4E18CD23" w:rsidR="179EA3A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how the word “</w:t>
      </w:r>
      <w:r w:rsidRPr="4E18CD23" w:rsidR="69713F98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Gawulo</w:t>
      </w:r>
      <w:r w:rsidRPr="4E18CD23" w:rsidR="69713F98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” came about because </w:t>
      </w:r>
      <w:r w:rsidRPr="4E18CD23" w:rsidR="69713F98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it’s</w:t>
      </w:r>
      <w:r w:rsidRPr="4E18CD23" w:rsidR="69713F98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 word that i</w:t>
      </w:r>
      <w:r w:rsidRPr="4E18CD23" w:rsidR="388CB3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 used in the townships meaning “food</w:t>
      </w:r>
      <w:r w:rsidRPr="4E18CD23" w:rsidR="2BA3D85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”.</w:t>
      </w:r>
      <w:r w:rsidRPr="4E18CD23" w:rsidR="388CB3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388CB360" w:rsidP="4E18CD23" w:rsidRDefault="388CB360" w14:paraId="44A2F235" w14:textId="5530DDD0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388CB3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The founder of the ‘</w:t>
      </w:r>
      <w:r w:rsidRPr="4E18CD23" w:rsidR="388CB3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Phiwes</w:t>
      </w:r>
      <w:r w:rsidRPr="4E18CD23" w:rsidR="388CB3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388CB3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Gawulo</w:t>
      </w:r>
      <w:r w:rsidRPr="4E18CD23" w:rsidR="388CB3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’ is</w:t>
      </w:r>
      <w:r w:rsidRPr="4E18CD23" w:rsidR="54F43B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Sphiwe Mashao &amp; Njabulo Mashao (Mother &amp; </w:t>
      </w:r>
      <w:r w:rsidRPr="4E18CD23" w:rsidR="54F43B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Daughter)</w:t>
      </w:r>
      <w:r w:rsidRPr="4E18CD23" w:rsidR="54F43B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1DE5D766" w:rsidP="4E18CD23" w:rsidRDefault="1DE5D766" w14:paraId="0827C8B4" w14:textId="2F186131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1DE5D7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‘</w:t>
      </w:r>
      <w:r w:rsidRPr="4E18CD23" w:rsidR="1DE5D7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Phiwes</w:t>
      </w:r>
      <w:r w:rsidRPr="4E18CD23" w:rsidR="1DE5D7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1DE5D7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Gawulo</w:t>
      </w:r>
      <w:r w:rsidRPr="4E18CD23" w:rsidR="1DE5D7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’ is a </w:t>
      </w:r>
      <w:r w:rsidRPr="4E18CD23" w:rsidR="31EA4D39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Restuarant</w:t>
      </w:r>
      <w:r w:rsidRPr="4E18CD23" w:rsidR="06B8B34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that also</w:t>
      </w:r>
      <w:r w:rsidRPr="4E18CD23" w:rsidR="5AD46004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has a food truck</w:t>
      </w:r>
      <w:r w:rsidRPr="4E18CD23" w:rsidR="420323FA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that can travel to anywhere there is an event and when we are </w:t>
      </w:r>
      <w:r w:rsidRPr="4E18CD23" w:rsidR="2E3752C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called, we show up.  </w:t>
      </w:r>
      <w:r w:rsidRPr="4E18CD23" w:rsidR="1B6BDEFA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Our business brings together the </w:t>
      </w:r>
      <w:r w:rsidRPr="4E18CD23" w:rsidR="1217E66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rich, authentic</w:t>
      </w:r>
      <w:r w:rsidRPr="4E18CD23" w:rsidR="434FEDF5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flav</w:t>
      </w:r>
      <w:r w:rsidRPr="4E18CD23" w:rsidR="4F7E1EFE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ours</w:t>
      </w:r>
      <w:r w:rsidRPr="4E18CD23" w:rsidR="3B4C4089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6D92EE2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</w:t>
      </w:r>
      <w:r w:rsidRPr="4E18CD23" w:rsidR="6D92EE2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f </w:t>
      </w:r>
      <w:r w:rsidRPr="4E18CD23" w:rsidR="6D92EE2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kasi(township)</w:t>
      </w:r>
      <w:r w:rsidRPr="4E18CD23" w:rsidR="152F384B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7FA49EA9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cuisine. </w:t>
      </w:r>
    </w:p>
    <w:p w:rsidR="4E18CD23" w:rsidP="4E18CD23" w:rsidRDefault="4E18CD23" w14:paraId="1B6B3EBB" w14:textId="47BADF09">
      <w:pPr>
        <w:pStyle w:val="ListParagraph"/>
        <w:ind w:left="72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E18CD23" w:rsidP="4E18CD23" w:rsidRDefault="4E18CD23" w14:paraId="45C0EB01" w14:textId="166F2C01">
      <w:pPr>
        <w:pStyle w:val="ListParagraph"/>
        <w:ind w:left="72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2F1D13E" w:rsidP="4E18CD23" w:rsidRDefault="62F1D13E" w14:paraId="26157384" w14:textId="4E1DA003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</w:pPr>
      <w:r w:rsidRPr="4E18CD23" w:rsidR="62F1D13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 xml:space="preserve">2.Problem statement and </w:t>
      </w:r>
      <w:r w:rsidRPr="4E18CD23" w:rsidR="62F1D13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>solutio</w:t>
      </w:r>
      <w:r w:rsidRPr="4E18CD23" w:rsidR="62F1D13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>n</w:t>
      </w:r>
    </w:p>
    <w:p w:rsidR="5E63F574" w:rsidP="4E18CD23" w:rsidRDefault="5E63F574" w14:paraId="573BB24A" w14:textId="4DDB14AD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5E63F5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As we were conducting our </w:t>
      </w:r>
      <w:r w:rsidRPr="4E18CD23" w:rsidR="028277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research,</w:t>
      </w:r>
      <w:r w:rsidRPr="4E18CD23" w:rsidR="5E63F5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we learnt that consumers are complaining about </w:t>
      </w:r>
      <w:r w:rsidRPr="4E18CD23" w:rsidR="7B2AD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how people that sell </w:t>
      </w:r>
      <w:r w:rsidRPr="4E18CD23" w:rsidR="68DD1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KOTA (bunny chow)</w:t>
      </w:r>
      <w:r w:rsidRPr="4E18CD23" w:rsidR="7B2AD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22446A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do not change oil for frying </w:t>
      </w:r>
      <w:r w:rsidRPr="4E18CD23" w:rsidR="22446A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frequently</w:t>
      </w:r>
      <w:r w:rsidRPr="4E18CD23" w:rsidR="22446A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368438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therefore that leads to fries tasting </w:t>
      </w:r>
      <w:r w:rsidRPr="4E18CD23" w:rsidR="0DDBD1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different. They complained about </w:t>
      </w:r>
      <w:r w:rsidRPr="4E18CD23" w:rsidR="71E0C5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not being happy about the brands they use on different </w:t>
      </w:r>
      <w:r w:rsidRPr="4E18CD23" w:rsidR="74A7B0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on the </w:t>
      </w:r>
      <w:r w:rsidRPr="4E18CD23" w:rsidR="52E0CF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Kota</w:t>
      </w:r>
      <w:r w:rsidRPr="4E18CD23" w:rsidR="74A7B0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such as </w:t>
      </w:r>
      <w:r w:rsidRPr="4E18CD23" w:rsidR="74A7B0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Vienna;polony</w:t>
      </w:r>
      <w:r w:rsidRPr="4E18CD23" w:rsidR="74A7B0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...</w:t>
      </w:r>
      <w:r w:rsidRPr="4E18CD23" w:rsidR="41B83E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etc.</w:t>
      </w:r>
      <w:r w:rsidRPr="4E18CD23" w:rsidR="570955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and not fresh </w:t>
      </w:r>
      <w:r w:rsidRPr="4E18CD23" w:rsidR="76441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food.</w:t>
      </w:r>
    </w:p>
    <w:p w:rsidR="455EABD4" w:rsidP="4E18CD23" w:rsidRDefault="455EABD4" w14:paraId="293053B8" w14:textId="2F2FEC57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455EAB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As ‘</w:t>
      </w:r>
      <w:r w:rsidRPr="4E18CD23" w:rsidR="455EAB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Phiwes</w:t>
      </w:r>
      <w:r w:rsidRPr="4E18CD23" w:rsidR="455EAB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455EAB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Gawulo</w:t>
      </w:r>
      <w:r w:rsidRPr="4E18CD23" w:rsidR="455EAB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’ we decided to introduce </w:t>
      </w:r>
      <w:r w:rsidRPr="4E18CD23" w:rsidR="23753C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the brand ‘</w:t>
      </w:r>
      <w:r w:rsidRPr="4E18CD23" w:rsidR="23753C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Eskort</w:t>
      </w:r>
      <w:r w:rsidRPr="4E18CD23" w:rsidR="23753C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’ to our kasi people as it has this authentic </w:t>
      </w:r>
      <w:r w:rsidRPr="4E18CD23" w:rsidR="10FF2F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flavour</w:t>
      </w:r>
      <w:r w:rsidRPr="4E18CD23" w:rsidR="23753C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and </w:t>
      </w:r>
      <w:r w:rsidRPr="4E18CD23" w:rsidR="23753C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it</w:t>
      </w:r>
      <w:r w:rsidRPr="4E18CD23" w:rsidR="3774A2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’s</w:t>
      </w:r>
      <w:r w:rsidRPr="4E18CD23" w:rsidR="3774A2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rare in the </w:t>
      </w:r>
      <w:r w:rsidRPr="4E18CD23" w:rsidR="51C572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township.</w:t>
      </w:r>
      <w:r w:rsidRPr="4E18CD23" w:rsidR="44864F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4DFC1F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We knew that </w:t>
      </w:r>
      <w:r w:rsidRPr="4E18CD23" w:rsidR="5692DF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if </w:t>
      </w:r>
      <w:r w:rsidRPr="4E18CD23" w:rsidR="50337C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ensure the signature brand</w:t>
      </w:r>
      <w:r w:rsidRPr="4E18CD23" w:rsidR="240C54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and clean</w:t>
      </w:r>
      <w:r w:rsidRPr="4E18CD23" w:rsidR="4A67C3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liness of </w:t>
      </w:r>
      <w:r w:rsidRPr="4E18CD23" w:rsidR="55824C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the way we do food and clean </w:t>
      </w:r>
      <w:r w:rsidRPr="4E18CD23" w:rsidR="7A9C8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oil,</w:t>
      </w:r>
      <w:r w:rsidRPr="4E18CD23" w:rsidR="1099A4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we will become the best Kasi food </w:t>
      </w:r>
      <w:r w:rsidRPr="4E18CD23" w:rsidR="350C55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Restaurant.</w:t>
      </w:r>
      <w:r w:rsidRPr="4E18CD23" w:rsidR="1099A4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4E18CD23" w:rsidP="4E18CD23" w:rsidRDefault="4E18CD23" w14:paraId="14EB93C4" w14:textId="1684838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A4493D1" w:rsidP="4E18CD23" w:rsidRDefault="5A4493D1" w14:paraId="4DB4408A" w14:textId="6481ED7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</w:pPr>
      <w:r w:rsidRPr="4E18CD23" w:rsidR="5A4493D1"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 xml:space="preserve">3. Aim &amp; </w:t>
      </w:r>
      <w:r w:rsidRPr="4E18CD23" w:rsidR="5A4493D1"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>objectives</w:t>
      </w:r>
      <w:r w:rsidRPr="4E18CD23" w:rsidR="5A4493D1"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 xml:space="preserve"> </w:t>
      </w:r>
    </w:p>
    <w:p w:rsidR="44905C26" w:rsidP="4E18CD23" w:rsidRDefault="44905C26" w14:paraId="54434627" w14:textId="7B01C5EB">
      <w:pPr>
        <w:pStyle w:val="ListParagraph"/>
        <w:ind w:left="108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</w:pPr>
      <w:r w:rsidRPr="4E18CD23" w:rsidR="44905C2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AIM: </w:t>
      </w:r>
    </w:p>
    <w:p w:rsidR="44905C26" w:rsidP="4E18CD23" w:rsidRDefault="44905C26" w14:paraId="23F79997" w14:textId="4324C37E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44905C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The aim of the </w:t>
      </w:r>
      <w:r w:rsidRPr="4E18CD23" w:rsidR="09C86A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‘</w:t>
      </w:r>
      <w:r w:rsidRPr="4E18CD23" w:rsidR="09C86A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Phiwes</w:t>
      </w:r>
      <w:r w:rsidRPr="4E18CD23" w:rsidR="09C86A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09C86A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Gawulo</w:t>
      </w:r>
      <w:r w:rsidRPr="4E18CD23" w:rsidR="09C86A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’</w:t>
      </w:r>
      <w:r w:rsidRPr="4E18CD23" w:rsidR="44905C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is to provide a unique</w:t>
      </w:r>
      <w:r w:rsidRPr="4E18CD23" w:rsidR="74815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dining experience by blend</w:t>
      </w:r>
      <w:r w:rsidRPr="4E18CD23" w:rsidR="69EA1B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ing</w:t>
      </w:r>
      <w:r w:rsidRPr="4E18CD23" w:rsidR="54AE88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the authentic taste of kasi food with the elegance </w:t>
      </w:r>
      <w:r w:rsidRPr="4E18CD23" w:rsidR="266979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of </w:t>
      </w:r>
      <w:r w:rsidRPr="4E18CD23" w:rsidR="6D940D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restaurant quality</w:t>
      </w:r>
      <w:r w:rsidRPr="4E18CD23" w:rsidR="5F8025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7D3324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meals,</w:t>
      </w:r>
      <w:r w:rsidRPr="4E18CD23" w:rsidR="675C1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by using </w:t>
      </w:r>
      <w:r w:rsidRPr="4E18CD23" w:rsidR="2AC3C2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premium food brands such as </w:t>
      </w:r>
      <w:r w:rsidRPr="4E18CD23" w:rsidR="2AC3C2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Eskort</w:t>
      </w:r>
      <w:r w:rsidRPr="4E18CD23" w:rsidR="2AC3C2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...</w:t>
      </w:r>
      <w:r w:rsidRPr="4E18CD23" w:rsidR="01A794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etc.</w:t>
      </w:r>
      <w:r w:rsidRPr="4E18CD23" w:rsidR="2AC3C2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to ensure </w:t>
      </w:r>
      <w:r w:rsidRPr="4E18CD23" w:rsidR="7CAED5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top quality and customer satisfaction </w:t>
      </w:r>
    </w:p>
    <w:p w:rsidR="4984E610" w:rsidP="4E18CD23" w:rsidRDefault="4984E610" w14:paraId="40F42EC9" w14:textId="69A93B4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F9ED5" w:themeColor="accent4" w:themeTint="FF" w:themeShade="FF"/>
          <w:sz w:val="24"/>
          <w:szCs w:val="24"/>
          <w:u w:val="none"/>
        </w:rPr>
      </w:pPr>
      <w:r w:rsidRPr="4E18CD23" w:rsidR="4984E61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OBJECTIVES: </w:t>
      </w:r>
    </w:p>
    <w:p w:rsidR="4984E610" w:rsidP="4E18CD23" w:rsidRDefault="4984E610" w14:paraId="4CC16477" w14:textId="0F061D22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F9ED5" w:themeColor="accent4" w:themeTint="FF" w:themeShade="FF"/>
          <w:sz w:val="24"/>
          <w:szCs w:val="24"/>
          <w:u w:val="none"/>
        </w:rPr>
      </w:pPr>
      <w:r w:rsidRPr="4E18CD23" w:rsidR="4984E6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F9ED5" w:themeColor="accent4" w:themeTint="FF" w:themeShade="FF"/>
          <w:sz w:val="24"/>
          <w:szCs w:val="24"/>
          <w:u w:val="none"/>
        </w:rPr>
        <w:t xml:space="preserve">DELIVER QUALITY:  </w:t>
      </w:r>
      <w:r w:rsidRPr="4E18CD23" w:rsidR="3B9A59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Serve meals prepared with trusted, high end food brands to </w:t>
      </w:r>
      <w:r w:rsidRPr="4E18CD23" w:rsidR="2DC5DB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guarantee freshness &amp; </w:t>
      </w:r>
      <w:r w:rsidRPr="4E18CD23" w:rsidR="365E77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taste.</w:t>
      </w:r>
      <w:r w:rsidRPr="4E18CD23" w:rsidR="2DC5DB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491377E8" w:rsidP="4E18CD23" w:rsidRDefault="491377E8" w14:paraId="4E504482" w14:textId="714504B8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491377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F9ED5" w:themeColor="accent4" w:themeTint="FF" w:themeShade="FF"/>
          <w:sz w:val="24"/>
          <w:szCs w:val="24"/>
          <w:u w:val="none"/>
        </w:rPr>
        <w:t xml:space="preserve">COMMUNITY IMPACT: </w:t>
      </w:r>
      <w:r w:rsidRPr="4E18CD23" w:rsidR="491377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Create job opportunities </w:t>
      </w:r>
    </w:p>
    <w:p w:rsidR="7E999602" w:rsidP="4E18CD23" w:rsidRDefault="7E999602" w14:paraId="3B4CEB7E" w14:textId="6D1A4C0F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7E9996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F9ED5" w:themeColor="accent4" w:themeTint="FF" w:themeShade="FF"/>
          <w:sz w:val="24"/>
          <w:szCs w:val="24"/>
          <w:u w:val="none"/>
        </w:rPr>
        <w:t xml:space="preserve">GROWTH &amp; EXPANSION: </w:t>
      </w:r>
      <w:r w:rsidRPr="4E18CD23" w:rsidR="31CE3A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F9ED5" w:themeColor="accent4" w:themeTint="FF" w:themeShade="FF"/>
          <w:sz w:val="24"/>
          <w:szCs w:val="24"/>
          <w:u w:val="none"/>
        </w:rPr>
        <w:t xml:space="preserve"> </w:t>
      </w:r>
      <w:r w:rsidRPr="4E18CD23" w:rsidR="31CE3A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Grow as a business in the township area we are </w:t>
      </w:r>
      <w:r w:rsidRPr="4E18CD23" w:rsidR="31CE3A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located</w:t>
      </w:r>
      <w:r w:rsidRPr="4E18CD23" w:rsidR="31CE3A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and gradually expand to other areas </w:t>
      </w:r>
      <w:r w:rsidRPr="4E18CD23" w:rsidR="55A40E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through </w:t>
      </w:r>
      <w:r w:rsidRPr="4E18CD23" w:rsidR="59EE7C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franchising</w:t>
      </w:r>
      <w:r w:rsidRPr="4E18CD23" w:rsidR="59EE7C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  <w:r w:rsidRPr="4E18CD23" w:rsidR="55A40E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E18CD23" w:rsidR="7952CE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7AF07B24" w:rsidP="4E18CD23" w:rsidRDefault="7AF07B24" w14:paraId="27ABEB72" w14:textId="0B6C263D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7AF07B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F9ED5" w:themeColor="accent4" w:themeTint="FF" w:themeShade="FF"/>
          <w:sz w:val="24"/>
          <w:szCs w:val="24"/>
          <w:u w:val="none"/>
        </w:rPr>
        <w:t xml:space="preserve">Market position: </w:t>
      </w:r>
      <w:r w:rsidRPr="4E18CD23" w:rsidR="7AF07B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Estab</w:t>
      </w:r>
      <w:r w:rsidRPr="4E18CD23" w:rsidR="37C664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lish</w:t>
      </w:r>
      <w:r w:rsidRPr="4E18CD23" w:rsidR="37C664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the business as the “go to spot” for kasi fine d</w:t>
      </w:r>
      <w:r w:rsidRPr="4E18CD23" w:rsidR="70CA45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ining </w:t>
      </w:r>
      <w:r w:rsidRPr="4E18CD23" w:rsidR="18438E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that stands out from ordinary </w:t>
      </w:r>
      <w:r w:rsidRPr="4E18CD23" w:rsidR="6763E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fast-food places.</w:t>
      </w:r>
    </w:p>
    <w:p w:rsidR="4E18CD23" w:rsidP="4E18CD23" w:rsidRDefault="4E18CD23" w14:paraId="72086861" w14:textId="3D4306B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</w:p>
    <w:p w:rsidR="38B5C74A" w:rsidP="4E18CD23" w:rsidRDefault="38B5C74A" w14:paraId="4B39EF76" w14:textId="70B08C59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4E18CD23" w:rsidR="38B5C74A">
        <w:rPr>
          <w:rFonts w:ascii="Cambria" w:hAnsi="Cambria" w:eastAsia="Cambria" w:cs="Cambria"/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4E18CD23" w:rsidR="38B5C74A"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  <w:t xml:space="preserve">FINANCES: </w:t>
      </w:r>
    </w:p>
    <w:tbl>
      <w:tblPr>
        <w:tblStyle w:val="Grid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E18CD23" w:rsidTr="4E18CD23" w14:paraId="0F710C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CC39B13" w:rsidP="4E18CD23" w:rsidRDefault="5CC39B13" w14:paraId="62EF0413" w14:textId="423F8F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5CC39B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Utensil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DB8724" w:rsidP="4E18CD23" w:rsidRDefault="4ADB8724" w14:paraId="1F28DD4F" w14:textId="499C16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ADB872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Staff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BFEF129" w:rsidP="4E18CD23" w:rsidRDefault="7BFEF129" w14:paraId="636E0F1C" w14:textId="4EFC70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7BFEF1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Cleaning products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2620308" w:rsidP="4E18CD23" w:rsidRDefault="42620308" w14:paraId="5648C6D3" w14:textId="0B8909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26203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Utilities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71BAE72" w:rsidP="4E18CD23" w:rsidRDefault="471BAE72" w14:paraId="524558CF" w14:textId="48730B2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71BAE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Food supplies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43B17A9" w:rsidP="4E18CD23" w:rsidRDefault="543B17A9" w14:paraId="545B26A1" w14:textId="38D3012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543B17A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Equipments</w:t>
            </w:r>
          </w:p>
        </w:tc>
      </w:tr>
      <w:tr w:rsidR="4E18CD23" w:rsidTr="4E18CD23" w14:paraId="6E800417">
        <w:trPr>
          <w:trHeight w:val="2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CC39B13" w:rsidP="4E18CD23" w:rsidRDefault="5CC39B13" w14:paraId="4A5C1598" w14:textId="455052F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5CC39B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Takeaways &amp; </w:t>
            </w:r>
            <w:r w:rsidRPr="4E18CD23" w:rsidR="3448D9D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serviettes</w:t>
            </w:r>
            <w:r w:rsidRPr="4E18CD23" w:rsidR="5CC39B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18CD23" w:rsidR="5390A0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(packaging)</w:t>
            </w:r>
            <w:r w:rsidRPr="4E18CD23" w:rsidR="5CC39B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R2000+/-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14ADED7" w:rsidP="4E18CD23" w:rsidRDefault="514ADED7" w14:paraId="710D2ECE" w14:textId="3095EC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514ADE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R450 per </w:t>
            </w:r>
            <w:r w:rsidRPr="4E18CD23" w:rsidR="514ADE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day(</w:t>
            </w:r>
            <w:r w:rsidRPr="4E18CD23" w:rsidR="514ADE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50*</w:t>
            </w:r>
            <w:r w:rsidRPr="4E18CD23" w:rsidR="41D381A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9hrs</w:t>
            </w:r>
            <w:r w:rsidRPr="4E18CD23" w:rsidR="514ADE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)</w:t>
            </w:r>
          </w:p>
          <w:p w:rsidR="514ADED7" w:rsidP="4E18CD23" w:rsidRDefault="514ADED7" w14:paraId="56A5C691" w14:textId="4A3883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514ADE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Works for </w:t>
            </w:r>
            <w:r w:rsidRPr="4E18CD23" w:rsidR="766AEE2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  <w:r w:rsidRPr="4E18CD23" w:rsidR="514ADE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days</w:t>
            </w:r>
            <w:r w:rsidRPr="4E18CD23" w:rsidR="7B6A33A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per week</w:t>
            </w:r>
            <w:r w:rsidRPr="4E18CD23" w:rsidR="73AF012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= </w:t>
            </w:r>
            <w:r w:rsidRPr="4E18CD23" w:rsidR="2B31225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R9000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4D3786F6" w14:textId="6B3994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E18CD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 </w:t>
            </w:r>
            <w:r w:rsidRPr="4E18CD23" w:rsidR="0A4134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bleach</w:t>
            </w:r>
          </w:p>
          <w:p w:rsidR="0A413464" w:rsidP="4E18CD23" w:rsidRDefault="0A413464" w14:paraId="0539AD2C" w14:textId="237D57C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0A4134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2. dishwasher</w:t>
            </w:r>
          </w:p>
          <w:p w:rsidR="0A413464" w:rsidP="4E18CD23" w:rsidRDefault="0A413464" w14:paraId="1F57D079" w14:textId="207C67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0A4134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 </w:t>
            </w:r>
            <w:r w:rsidRPr="4E18CD23" w:rsidR="6165945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H</w:t>
            </w:r>
            <w:r w:rsidRPr="4E18CD23" w:rsidR="0A4134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andy </w:t>
            </w:r>
            <w:r w:rsidRPr="4E18CD23" w:rsidR="500967E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Andy</w:t>
            </w:r>
          </w:p>
          <w:p w:rsidR="0A413464" w:rsidP="4E18CD23" w:rsidRDefault="0A413464" w14:paraId="3A78DB1A" w14:textId="18B510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0A4134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4. scrappers</w:t>
            </w:r>
          </w:p>
          <w:p w:rsidR="0A413464" w:rsidP="4E18CD23" w:rsidRDefault="0A413464" w14:paraId="667FE946" w14:textId="4F8D81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0A4134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5. </w:t>
            </w:r>
            <w:r w:rsidRPr="4E18CD23" w:rsidR="3C6EF9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grease removal spray </w:t>
            </w:r>
          </w:p>
          <w:p w:rsidR="3C6EF9B9" w:rsidP="4E18CD23" w:rsidRDefault="3C6EF9B9" w14:paraId="7F238FC7" w14:textId="62CC608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3C6EF9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R300+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9FE1EB7" w:rsidP="4E18CD23" w:rsidRDefault="49FE1EB7" w14:paraId="55F93DAB" w14:textId="1AC7EC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9FE1EB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 water </w:t>
            </w:r>
          </w:p>
          <w:p w:rsidR="4E18CD23" w:rsidP="4E18CD23" w:rsidRDefault="4E18CD23" w14:paraId="5DB3E6E8" w14:textId="38819B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E18CD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  <w:r w:rsidRPr="4E18CD23" w:rsidR="1F2B7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-</w:t>
            </w:r>
            <w:r w:rsidRPr="4E18CD23" w:rsidR="1F2B7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60kl</w:t>
            </w:r>
            <w:r w:rsidRPr="4E18CD23" w:rsidR="1F2B7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= R18/kl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0BB289CE" w14:textId="77C16C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E18CD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 </w:t>
            </w:r>
            <w:r w:rsidRPr="4E18CD23" w:rsidR="6EB3EEE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full loaf white bread R10 @ bakery</w:t>
            </w:r>
          </w:p>
          <w:p w:rsidR="6EB3EEE1" w:rsidP="4E18CD23" w:rsidRDefault="6EB3EEE1" w14:paraId="7A95F669" w14:textId="00F7A70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6EB3EEE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R10*15= R140</w:t>
            </w:r>
          </w:p>
          <w:p w:rsidR="292059CC" w:rsidP="4E18CD23" w:rsidRDefault="292059CC" w14:paraId="0714314B" w14:textId="655BBB20">
            <w:pPr>
              <w:pStyle w:val="Normal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292059C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-full loaf white sliced bread = R20*10=R200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289B38E2" w14:textId="2D31985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E18CD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1.</w:t>
            </w:r>
            <w:r w:rsidRPr="4E18CD23" w:rsidR="70F7A8A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deep fryer </w:t>
            </w:r>
            <w:r w:rsidRPr="4E18CD23" w:rsidR="722A5A9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10l </w:t>
            </w:r>
            <w:r w:rsidRPr="4E18CD23" w:rsidR="70F7A8A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=</w:t>
            </w:r>
            <w:r w:rsidRPr="4E18CD23" w:rsidR="2779368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R32 651.21</w:t>
            </w:r>
          </w:p>
          <w:p w:rsidR="4E18CD23" w:rsidP="4E18CD23" w:rsidRDefault="4E18CD23" w14:paraId="0B66D1DD" w14:textId="2E214F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69B5AFB2" w:rsidP="4E18CD23" w:rsidRDefault="69B5AFB2" w14:paraId="107E2D17" w14:textId="16C991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69B5AFB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2.toaster = R4 453,11</w:t>
            </w:r>
          </w:p>
          <w:p w:rsidR="4E18CD23" w:rsidP="4E18CD23" w:rsidRDefault="4E18CD23" w14:paraId="1F1EDF43" w14:textId="087EE5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69B5AFB2" w:rsidP="4E18CD23" w:rsidRDefault="69B5AFB2" w14:paraId="313572D7" w14:textId="02C5278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69B5AFB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3.</w:t>
            </w:r>
            <w:r w:rsidRPr="4E18CD23" w:rsidR="3E0F59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gas stove = R14 503,44</w:t>
            </w:r>
            <w:r w:rsidRPr="4E18CD23" w:rsidR="70F7A8A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4E18CD23" w:rsidTr="4E18CD23" w14:paraId="0ADC5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95D9134" w:rsidP="4E18CD23" w:rsidRDefault="395D9134" w14:paraId="282C6990" w14:textId="4A87727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395D913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Knives,pots,pans</w:t>
            </w:r>
            <w:r w:rsidRPr="4E18CD23" w:rsidR="395D913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...</w:t>
            </w:r>
            <w:r w:rsidRPr="4E18CD23" w:rsidR="395D913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etc.</w:t>
            </w:r>
          </w:p>
          <w:p w:rsidR="395D9134" w:rsidP="4E18CD23" w:rsidRDefault="395D9134" w14:paraId="4C5A17F5" w14:textId="4917BC6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395D913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R5000</w:t>
            </w:r>
            <w:r w:rsidRPr="4E18CD23" w:rsidR="6E0DCFA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05AF1FF2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91D9645" w:rsidP="4E18CD23" w:rsidRDefault="691D9645" w14:paraId="19B41BA1" w14:textId="21F415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691D964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Maintenance: </w:t>
            </w:r>
            <w:r w:rsidRPr="4E18CD23" w:rsidR="2D30125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R250 per week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A0ED78B" w:rsidP="4E18CD23" w:rsidRDefault="0A0ED78B" w14:paraId="54BEB552" w14:textId="615BB0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0A0ED78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2. electricity</w:t>
            </w:r>
          </w:p>
          <w:p w:rsidR="0A0ED78B" w:rsidP="4E18CD23" w:rsidRDefault="0A0ED78B" w14:paraId="241E4D85" w14:textId="70D3ACC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0A0ED78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R1000+ per month</w:t>
            </w:r>
          </w:p>
          <w:p w:rsidR="4E18CD23" w:rsidP="4E18CD23" w:rsidRDefault="4E18CD23" w14:paraId="424F2CBD" w14:textId="190C2E0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205DF55" w:rsidP="4E18CD23" w:rsidRDefault="2205DF55" w14:paraId="121C7294" w14:textId="0303CD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2205DF5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  <w:r w:rsidRPr="4E18CD23" w:rsidR="6BD66A1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. </w:t>
            </w:r>
            <w:r w:rsidRPr="4E18CD23" w:rsidR="6BD66A1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Eskort</w:t>
            </w:r>
            <w:r w:rsidRPr="4E18CD23" w:rsidR="6BD66A1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brand </w:t>
            </w:r>
            <w:r w:rsidRPr="4E18CD23" w:rsidR="4B7840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products *</w:t>
            </w:r>
            <w:r w:rsidRPr="4E18CD23" w:rsidR="08FC0A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5 each = </w:t>
            </w:r>
            <w:r w:rsidRPr="4E18CD23" w:rsidR="76E3E1E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R3000+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4CCFB3A" w:rsidP="4E18CD23" w:rsidRDefault="04CCFB3A" w14:paraId="241C5A89" w14:textId="52366F1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04CCFB3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4.</w:t>
            </w:r>
            <w:r w:rsidRPr="4E18CD23" w:rsidR="609B734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griller= R26 761,15</w:t>
            </w:r>
          </w:p>
          <w:p w:rsidR="4E18CD23" w:rsidP="4E18CD23" w:rsidRDefault="4E18CD23" w14:paraId="065BA415" w14:textId="7397371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609B734D" w:rsidP="4E18CD23" w:rsidRDefault="609B734D" w14:paraId="648AABF5" w14:textId="1396DE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609B734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5.</w:t>
            </w:r>
            <w:r w:rsidRPr="4E18CD23" w:rsidR="0D27026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Fridge =</w:t>
            </w:r>
            <w:r w:rsidRPr="4E18CD23" w:rsidR="1E9F114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R20 321,94</w:t>
            </w:r>
          </w:p>
          <w:p w:rsidR="4E18CD23" w:rsidP="4E18CD23" w:rsidRDefault="4E18CD23" w14:paraId="6CE8E8EF" w14:textId="13180D9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4E18CD23" w:rsidP="4E18CD23" w:rsidRDefault="4E18CD23" w14:paraId="408AC1FA" w14:textId="73C65A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E18CD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6.</w:t>
            </w:r>
            <w:r w:rsidRPr="4E18CD23" w:rsidR="51CEC31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mini fridge = </w:t>
            </w:r>
            <w:r w:rsidRPr="4E18CD23" w:rsidR="11759E2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R3 906,13</w:t>
            </w:r>
          </w:p>
          <w:p w:rsidR="4E18CD23" w:rsidP="4E18CD23" w:rsidRDefault="4E18CD23" w14:paraId="3FAA1AEF" w14:textId="699A889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4E18CD23" w:rsidP="4E18CD23" w:rsidRDefault="4E18CD23" w14:paraId="714EB642" w14:textId="6F953FD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18CD23" w:rsidTr="4E18CD23" w14:paraId="1314F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3FDB32B9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3537EDF7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2B9F0343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51DA3C" w:rsidP="4E18CD23" w:rsidRDefault="6351DA3C" w14:paraId="78B26F7C" w14:textId="64ADF0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6351DA3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 gas </w:t>
            </w:r>
          </w:p>
          <w:p w:rsidR="6351DA3C" w:rsidP="4E18CD23" w:rsidRDefault="6351DA3C" w14:paraId="26F20C71" w14:textId="6A8DE54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6351DA3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R300 per week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4FE0CC" w:rsidP="4E18CD23" w:rsidRDefault="334FE0CC" w14:paraId="579E1FB6" w14:textId="65904DC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334FE0C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 veggies – </w:t>
            </w:r>
            <w:r w:rsidRPr="4E18CD23" w:rsidR="4B684A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R600+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3CDC2A9B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18CD23" w:rsidTr="4E18CD23" w14:paraId="72201B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7626F23A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01F2C097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7F4F6F11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2B7D77AC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B684A73" w:rsidP="4E18CD23" w:rsidRDefault="4B684A73" w14:paraId="4906173A" w14:textId="6B64BF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B684A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4. cheese R100+/-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71949E27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4E18CD23" w:rsidTr="4E18CD23" w14:paraId="7114D2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68CABEA0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1BE4F306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3628D38A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7EBC4DA6" w14:textId="31B20E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B684A73" w:rsidP="4E18CD23" w:rsidRDefault="4B684A73" w14:paraId="3386D1F6" w14:textId="2FE64B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E18CD23" w:rsidR="4B684A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5. oil</w:t>
            </w:r>
            <w:r w:rsidRPr="4E18CD23" w:rsidR="49D8FAA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+ eggs</w:t>
            </w:r>
            <w:r w:rsidRPr="4E18CD23" w:rsidR="4B684A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4E18CD23" w:rsidR="4B684A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= R700+/-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18CD23" w:rsidP="4E18CD23" w:rsidRDefault="4E18CD23" w14:paraId="56094387" w14:textId="4668870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4E18CD23" w:rsidP="4E18CD23" w:rsidRDefault="4E18CD23" w14:paraId="1F527691" w14:textId="02BA2A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4E18CD23" w:rsidP="4E18CD23" w:rsidRDefault="4E18CD23" w14:paraId="3B6320ED" w14:textId="5FF50E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4E18CD23" w:rsidP="4E18CD23" w:rsidRDefault="4E18CD23" w14:paraId="37E3453D" w14:textId="6A6EB1F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E18CD23" w:rsidP="4E18CD23" w:rsidRDefault="4E18CD23" w14:paraId="150813AE" w14:textId="5E7D443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E18CD23" w:rsidP="4E18CD23" w:rsidRDefault="4E18CD23" w14:paraId="2F9DED5C" w14:textId="5C0D9C1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E18CD23" w:rsidP="4E18CD23" w:rsidRDefault="4E18CD23" w14:paraId="666B3A51" w14:textId="12909D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70ACAE86" w:rsidP="4E18CD23" w:rsidRDefault="70ACAE86" w14:paraId="298A39EB" w14:textId="166513AD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4E18CD23" w:rsidR="70ACAE86"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  <w:t xml:space="preserve">5.MOTIVATION: </w:t>
      </w:r>
    </w:p>
    <w:p w:rsidR="587195AF" w:rsidP="4E18CD23" w:rsidRDefault="587195AF" w14:paraId="30C8C54A" w14:textId="7D3FD9A9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E18CD23" w:rsidR="587195AF">
        <w:rPr>
          <w:rFonts w:ascii="Aptos" w:hAnsi="Aptos" w:eastAsia="Aptos" w:cs="Aptos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  <w:t>Phiwe’s</w:t>
      </w:r>
      <w:r w:rsidRPr="4E18CD23" w:rsidR="587195AF">
        <w:rPr>
          <w:rFonts w:ascii="Aptos" w:hAnsi="Aptos" w:eastAsia="Aptos" w:cs="Aptos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E18CD23" w:rsidR="587195AF">
        <w:rPr>
          <w:rFonts w:ascii="Aptos" w:hAnsi="Aptos" w:eastAsia="Aptos" w:cs="Aptos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  <w:t>Gawulo</w:t>
      </w:r>
      <w:r w:rsidRPr="4E18CD23" w:rsidR="587195AF">
        <w:rPr>
          <w:rFonts w:ascii="Aptos" w:hAnsi="Aptos" w:eastAsia="Aptos" w:cs="Aptos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E18CD23" w:rsidR="587195AF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is driven by desire to elevate kasi </w:t>
      </w:r>
      <w:r w:rsidRPr="4E18CD23" w:rsidR="7673F7BB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food while offering customers unforgettable dining experience. </w:t>
      </w:r>
      <w:r w:rsidRPr="4E18CD23" w:rsidR="7047399B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We </w:t>
      </w:r>
      <w:r w:rsidRPr="4E18CD23" w:rsidR="7047399B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showcase</w:t>
      </w:r>
      <w:r w:rsidRPr="4E18CD23" w:rsidR="7047399B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the richness of township food in a modern &amp; appealing </w:t>
      </w:r>
      <w:r w:rsidRPr="4E18CD23" w:rsidR="7047399B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way .</w:t>
      </w:r>
      <w:r w:rsidRPr="4E18CD23" w:rsidR="7047399B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4E18CD23" w:rsidP="4E18CD23" w:rsidRDefault="4E18CD23" w14:paraId="23DBD2FB" w14:textId="163F2B0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E18CD23" w:rsidP="4E18CD23" w:rsidRDefault="4E18CD23" w14:paraId="2370C91C" w14:textId="73A10E5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3A01C657" w:rsidP="4E18CD23" w:rsidRDefault="3A01C657" w14:paraId="7A9E98BD" w14:textId="35A3D1BE">
      <w:pPr>
        <w:pStyle w:val="ListParagraph"/>
        <w:ind w:left="720"/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4E18CD23" w:rsidR="3A01C657">
        <w:rPr>
          <w:rFonts w:ascii="Cambria" w:hAnsi="Cambria" w:eastAsia="Cambria" w:cs="Cambria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  <w:t xml:space="preserve">6.REFERENCES </w:t>
      </w:r>
    </w:p>
    <w:p w:rsidR="4368841C" w:rsidP="4E18CD23" w:rsidRDefault="4368841C" w14:paraId="145BFBD7" w14:textId="2058BA0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4E18CD23" w:rsidR="4368841C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 xml:space="preserve">Restuarant </w:t>
      </w:r>
      <w:r w:rsidRPr="4E18CD23" w:rsidR="4368841C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>equipment's</w:t>
      </w:r>
      <w:r w:rsidRPr="4E18CD23" w:rsidR="4368841C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 xml:space="preserve"> </w:t>
      </w:r>
      <w:r w:rsidRPr="4E18CD23" w:rsidR="22E106E0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>[online] available at :</w:t>
      </w:r>
      <w:r w:rsidRPr="4E18CD23" w:rsidR="4368841C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>&lt;</w:t>
      </w:r>
      <w:hyperlink>
        <w:r w:rsidRPr="4E18CD23" w:rsidR="15C77A3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z w:val="22"/>
            <w:szCs w:val="22"/>
          </w:rPr>
          <w:t>https://www.restuarantstore.co.za</w:t>
        </w:r>
        <w:r w:rsidRPr="4E18CD23" w:rsidR="026A454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z w:val="22"/>
            <w:szCs w:val="22"/>
          </w:rPr>
          <w:t>&gt;</w:t>
        </w:r>
      </w:hyperlink>
      <w:r w:rsidR="6AF5F0A5">
        <w:rPr/>
        <w:t xml:space="preserve"> [Accessed 18 August 2025] </w:t>
      </w:r>
    </w:p>
    <w:p w:rsidR="4E18CD23" w:rsidP="4E18CD23" w:rsidRDefault="4E18CD23" w14:paraId="7D760367" w14:textId="024A0D4A">
      <w:pPr>
        <w:pStyle w:val="ListParagraph"/>
        <w:ind w:left="720"/>
      </w:pPr>
    </w:p>
    <w:p w:rsidR="2C4723BF" w:rsidP="4E18CD23" w:rsidRDefault="2C4723BF" w14:paraId="4E92BE14" w14:textId="0B557E12">
      <w:pPr>
        <w:pStyle w:val="ListParagraph"/>
        <w:ind w:left="720"/>
      </w:pPr>
      <w:r w:rsidR="2C4723BF">
        <w:rPr/>
        <w:t xml:space="preserve">KOTA </w:t>
      </w:r>
      <w:r w:rsidR="200EC83A">
        <w:rPr/>
        <w:t>similar to</w:t>
      </w:r>
      <w:r w:rsidR="200EC83A">
        <w:rPr/>
        <w:t xml:space="preserve"> </w:t>
      </w:r>
      <w:r w:rsidR="200EC83A">
        <w:rPr/>
        <w:t>Phiwes</w:t>
      </w:r>
      <w:r w:rsidR="200EC83A">
        <w:rPr/>
        <w:t xml:space="preserve"> </w:t>
      </w:r>
      <w:r w:rsidR="200EC83A">
        <w:rPr/>
        <w:t>Gawulo</w:t>
      </w:r>
      <w:r w:rsidR="5DE68FA2">
        <w:rPr/>
        <w:t xml:space="preserve"> – KOTA HUB (@_kota_hub) </w:t>
      </w:r>
      <w:r w:rsidR="0438C1B1">
        <w:rPr/>
        <w:t xml:space="preserve">18 August </w:t>
      </w:r>
      <w:r w:rsidR="09ACBB18">
        <w:rPr/>
        <w:t>2025.</w:t>
      </w:r>
      <w:r w:rsidR="0438C1B1">
        <w:rPr/>
        <w:t xml:space="preserve"> </w:t>
      </w:r>
      <w:r w:rsidR="65689E67">
        <w:rPr/>
        <w:t>Available</w:t>
      </w:r>
      <w:r w:rsidR="0438C1B1">
        <w:rPr/>
        <w:t xml:space="preserve"> at</w:t>
      </w:r>
      <w:r w:rsidR="21D4A508">
        <w:rPr/>
        <w:t xml:space="preserve"> &lt;</w:t>
      </w:r>
      <w:hyperlink r:id="Ra0eea96cd4154c34">
        <w:r w:rsidRPr="4E18CD23" w:rsidR="78764443">
          <w:rPr>
            <w:rStyle w:val="Hyperlink"/>
          </w:rPr>
          <w:t>https://www.instagram.com/_kota_hub/&gt;</w:t>
        </w:r>
      </w:hyperlink>
      <w:r w:rsidR="78764443">
        <w:rPr/>
        <w:t xml:space="preserve"> [ Accessed 18 August 2025] </w:t>
      </w:r>
    </w:p>
    <w:p w:rsidR="4E18CD23" w:rsidP="4E18CD23" w:rsidRDefault="4E18CD23" w14:paraId="2792EBD1" w14:textId="0225A1C3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61716eb3fe94a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18CD23" w:rsidTr="4E18CD23" w14:paraId="11AAB4E8">
      <w:trPr>
        <w:trHeight w:val="300"/>
      </w:trPr>
      <w:tc>
        <w:tcPr>
          <w:tcW w:w="3120" w:type="dxa"/>
          <w:tcMar/>
        </w:tcPr>
        <w:p w:rsidR="4E18CD23" w:rsidP="4E18CD23" w:rsidRDefault="4E18CD23" w14:paraId="634A0AA1" w14:textId="481E72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18CD23" w:rsidP="4E18CD23" w:rsidRDefault="4E18CD23" w14:paraId="0FA3B86D" w14:textId="6D8FE9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18CD23" w:rsidP="4E18CD23" w:rsidRDefault="4E18CD23" w14:paraId="59ABE9B9" w14:textId="1CF56E5B">
          <w:pPr>
            <w:pStyle w:val="Header"/>
            <w:bidi w:val="0"/>
            <w:ind w:right="-115"/>
            <w:jc w:val="right"/>
          </w:pPr>
        </w:p>
      </w:tc>
    </w:tr>
  </w:tbl>
  <w:p w:rsidR="4E18CD23" w:rsidP="4E18CD23" w:rsidRDefault="4E18CD23" w14:paraId="1D3419CE" w14:textId="63A78933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WBSyqqPnmJpj/l" int2:id="YGGM7IOl">
      <int2:state int2:type="spell" int2:value="Rejected"/>
    </int2:textHash>
    <int2:textHash int2:hashCode="wqGjbss6HxUtUI" int2:id="GTsWGR5t">
      <int2:state int2:type="spell" int2:value="Rejected"/>
    </int2:textHash>
    <int2:textHash int2:hashCode="AxoKlMhncdnPnQ" int2:id="9nSPulvx">
      <int2:state int2:type="spell" int2:value="Rejected"/>
    </int2:textHash>
    <int2:textHash int2:hashCode="bcYlN5pGx4kYLt" int2:id="Q6oio7m4">
      <int2:state int2:type="spell" int2:value="Rejected"/>
    </int2:textHash>
    <int2:textHash int2:hashCode="nK9iPchoCb02Bo" int2:id="PPXnHvhr">
      <int2:state int2:type="spell" int2:value="Rejected"/>
    </int2:textHash>
    <int2:textHash int2:hashCode="fn1eAjMHPb+x/d" int2:id="gBZfzbYW">
      <int2:state int2:type="spell" int2:value="Rejected"/>
    </int2:textHash>
    <int2:textHash int2:hashCode="vv5gmpxlBIUGn3" int2:id="DplsQIuU">
      <int2:state int2:type="spell" int2:value="Rejected"/>
    </int2:textHash>
    <int2:textHash int2:hashCode="qL7QSP7K3NXnZG" int2:id="ZGZaGzTs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b068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d2e60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87bd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a6d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1a1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9aa92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caf4fde"/>
    <w:multiLevelType xmlns:w="http://schemas.openxmlformats.org/wordprocessingml/2006/main" w:val="hybridMultilevel"/>
    <w:lvl xmlns:w="http://schemas.openxmlformats.org/wordprocessingml/2006/main" w:ilvl="0"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1f23d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9fef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0f5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6ee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1e6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416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87a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f2e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79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b3efd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8b4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e353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4924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75FAF"/>
    <w:rsid w:val="001511C2"/>
    <w:rsid w:val="0054B286"/>
    <w:rsid w:val="00C79FAD"/>
    <w:rsid w:val="00EBCE36"/>
    <w:rsid w:val="00F60DD0"/>
    <w:rsid w:val="0120E54E"/>
    <w:rsid w:val="0173CF2C"/>
    <w:rsid w:val="01A79489"/>
    <w:rsid w:val="026A4541"/>
    <w:rsid w:val="028277F3"/>
    <w:rsid w:val="02B08B29"/>
    <w:rsid w:val="0324920D"/>
    <w:rsid w:val="0342B9FF"/>
    <w:rsid w:val="0438C1B1"/>
    <w:rsid w:val="04CCFB3A"/>
    <w:rsid w:val="05C63F81"/>
    <w:rsid w:val="05CA703C"/>
    <w:rsid w:val="0616569D"/>
    <w:rsid w:val="069E344E"/>
    <w:rsid w:val="06B8B341"/>
    <w:rsid w:val="0779BE3B"/>
    <w:rsid w:val="07872AEB"/>
    <w:rsid w:val="08255E62"/>
    <w:rsid w:val="08F722BC"/>
    <w:rsid w:val="08FC0A9F"/>
    <w:rsid w:val="0903FB7B"/>
    <w:rsid w:val="092C7517"/>
    <w:rsid w:val="094628A0"/>
    <w:rsid w:val="096FEBB4"/>
    <w:rsid w:val="0977099E"/>
    <w:rsid w:val="09ACBB18"/>
    <w:rsid w:val="09C86AB6"/>
    <w:rsid w:val="0A08AE68"/>
    <w:rsid w:val="0A0ED78B"/>
    <w:rsid w:val="0A413464"/>
    <w:rsid w:val="0AAED147"/>
    <w:rsid w:val="0B77153C"/>
    <w:rsid w:val="0BED588E"/>
    <w:rsid w:val="0D270269"/>
    <w:rsid w:val="0DDBD153"/>
    <w:rsid w:val="0DFDCE12"/>
    <w:rsid w:val="0E2DED03"/>
    <w:rsid w:val="0ED17231"/>
    <w:rsid w:val="0EDA3D3D"/>
    <w:rsid w:val="0EDEE974"/>
    <w:rsid w:val="0F71E816"/>
    <w:rsid w:val="10448BB6"/>
    <w:rsid w:val="1099A493"/>
    <w:rsid w:val="10CFA875"/>
    <w:rsid w:val="10FF2FBA"/>
    <w:rsid w:val="110CD8B0"/>
    <w:rsid w:val="111D70B8"/>
    <w:rsid w:val="11759E2F"/>
    <w:rsid w:val="117E2F28"/>
    <w:rsid w:val="1213C773"/>
    <w:rsid w:val="1217E66C"/>
    <w:rsid w:val="1231A241"/>
    <w:rsid w:val="12E88B58"/>
    <w:rsid w:val="12FDCAAC"/>
    <w:rsid w:val="13209FCB"/>
    <w:rsid w:val="134C377B"/>
    <w:rsid w:val="13AA09C5"/>
    <w:rsid w:val="15177D11"/>
    <w:rsid w:val="152F384B"/>
    <w:rsid w:val="15C075BE"/>
    <w:rsid w:val="15C77A37"/>
    <w:rsid w:val="16A5B5B9"/>
    <w:rsid w:val="176C2E48"/>
    <w:rsid w:val="17705738"/>
    <w:rsid w:val="177F03D2"/>
    <w:rsid w:val="179EA3AC"/>
    <w:rsid w:val="17A49B50"/>
    <w:rsid w:val="17E05773"/>
    <w:rsid w:val="18438E00"/>
    <w:rsid w:val="1867751E"/>
    <w:rsid w:val="18780511"/>
    <w:rsid w:val="198221E6"/>
    <w:rsid w:val="19F11407"/>
    <w:rsid w:val="1A1B8334"/>
    <w:rsid w:val="1A74E55F"/>
    <w:rsid w:val="1A969CD9"/>
    <w:rsid w:val="1AE44DE6"/>
    <w:rsid w:val="1B594958"/>
    <w:rsid w:val="1B6BDEFA"/>
    <w:rsid w:val="1B8BD096"/>
    <w:rsid w:val="1B980741"/>
    <w:rsid w:val="1B9ECBA7"/>
    <w:rsid w:val="1C8FFF86"/>
    <w:rsid w:val="1CA0546F"/>
    <w:rsid w:val="1CABD3DD"/>
    <w:rsid w:val="1D5AEB21"/>
    <w:rsid w:val="1DE5D766"/>
    <w:rsid w:val="1DF5E9BC"/>
    <w:rsid w:val="1E2AE97E"/>
    <w:rsid w:val="1E7979A0"/>
    <w:rsid w:val="1E7E5633"/>
    <w:rsid w:val="1E9F1149"/>
    <w:rsid w:val="1F2B7041"/>
    <w:rsid w:val="1F9BE107"/>
    <w:rsid w:val="1FA26AD9"/>
    <w:rsid w:val="200EC83A"/>
    <w:rsid w:val="20700DD3"/>
    <w:rsid w:val="20A8B00C"/>
    <w:rsid w:val="20B58470"/>
    <w:rsid w:val="20D6A6C9"/>
    <w:rsid w:val="20E8B854"/>
    <w:rsid w:val="2182AE25"/>
    <w:rsid w:val="2185D7F1"/>
    <w:rsid w:val="21B70779"/>
    <w:rsid w:val="21B8BF68"/>
    <w:rsid w:val="21CEDA9A"/>
    <w:rsid w:val="21D4A508"/>
    <w:rsid w:val="21ED3A85"/>
    <w:rsid w:val="2205DF55"/>
    <w:rsid w:val="22446ABD"/>
    <w:rsid w:val="22E106E0"/>
    <w:rsid w:val="22F2B20F"/>
    <w:rsid w:val="23753CE8"/>
    <w:rsid w:val="240C54BE"/>
    <w:rsid w:val="2417F6AE"/>
    <w:rsid w:val="24661D7D"/>
    <w:rsid w:val="2511DCB5"/>
    <w:rsid w:val="25AF47B3"/>
    <w:rsid w:val="25EAEF30"/>
    <w:rsid w:val="266402B6"/>
    <w:rsid w:val="2669799F"/>
    <w:rsid w:val="27793689"/>
    <w:rsid w:val="27F4A0B9"/>
    <w:rsid w:val="2867D5E6"/>
    <w:rsid w:val="292059CC"/>
    <w:rsid w:val="2A67F54F"/>
    <w:rsid w:val="2AC3C2B4"/>
    <w:rsid w:val="2B312255"/>
    <w:rsid w:val="2B745A47"/>
    <w:rsid w:val="2BA3D853"/>
    <w:rsid w:val="2BA4DB14"/>
    <w:rsid w:val="2BB3B5B7"/>
    <w:rsid w:val="2BDCC4C1"/>
    <w:rsid w:val="2C044FAD"/>
    <w:rsid w:val="2C4723BF"/>
    <w:rsid w:val="2CA92186"/>
    <w:rsid w:val="2CCC3A2E"/>
    <w:rsid w:val="2D301255"/>
    <w:rsid w:val="2D47C7D9"/>
    <w:rsid w:val="2D932C3F"/>
    <w:rsid w:val="2DA9F1E2"/>
    <w:rsid w:val="2DC5DBEC"/>
    <w:rsid w:val="2DF19E0C"/>
    <w:rsid w:val="2E3752C1"/>
    <w:rsid w:val="2E5DF6DF"/>
    <w:rsid w:val="2E6BF0DD"/>
    <w:rsid w:val="2E713BB2"/>
    <w:rsid w:val="2F4532C0"/>
    <w:rsid w:val="2FA7F928"/>
    <w:rsid w:val="2FD21424"/>
    <w:rsid w:val="30D56B2C"/>
    <w:rsid w:val="30DDA394"/>
    <w:rsid w:val="31338A3E"/>
    <w:rsid w:val="31CE3A91"/>
    <w:rsid w:val="31EA4D39"/>
    <w:rsid w:val="31FE3837"/>
    <w:rsid w:val="32305327"/>
    <w:rsid w:val="32344EBD"/>
    <w:rsid w:val="32853B51"/>
    <w:rsid w:val="32B74893"/>
    <w:rsid w:val="33475FAF"/>
    <w:rsid w:val="334E5ACF"/>
    <w:rsid w:val="334FE0CC"/>
    <w:rsid w:val="3374064F"/>
    <w:rsid w:val="339FFE69"/>
    <w:rsid w:val="33A0A998"/>
    <w:rsid w:val="33A66A6B"/>
    <w:rsid w:val="3443AD95"/>
    <w:rsid w:val="3448D9D3"/>
    <w:rsid w:val="3456AA7E"/>
    <w:rsid w:val="3457B606"/>
    <w:rsid w:val="350C55D4"/>
    <w:rsid w:val="365E7737"/>
    <w:rsid w:val="368438A1"/>
    <w:rsid w:val="3774A220"/>
    <w:rsid w:val="37A356AC"/>
    <w:rsid w:val="37C66438"/>
    <w:rsid w:val="37E7CA66"/>
    <w:rsid w:val="38297A08"/>
    <w:rsid w:val="388CB360"/>
    <w:rsid w:val="38B5C74A"/>
    <w:rsid w:val="395D9134"/>
    <w:rsid w:val="39D043B3"/>
    <w:rsid w:val="3A01C657"/>
    <w:rsid w:val="3A136B1C"/>
    <w:rsid w:val="3A5F8E1B"/>
    <w:rsid w:val="3B08078C"/>
    <w:rsid w:val="3B42AFFF"/>
    <w:rsid w:val="3B4C4089"/>
    <w:rsid w:val="3B9A593F"/>
    <w:rsid w:val="3BD93C95"/>
    <w:rsid w:val="3C6EF9B9"/>
    <w:rsid w:val="3CAC1E45"/>
    <w:rsid w:val="3CB3F90B"/>
    <w:rsid w:val="3CDD89AE"/>
    <w:rsid w:val="3CFEECA8"/>
    <w:rsid w:val="3D15882A"/>
    <w:rsid w:val="3D5565D9"/>
    <w:rsid w:val="3D73959F"/>
    <w:rsid w:val="3DA4E609"/>
    <w:rsid w:val="3DF79C8E"/>
    <w:rsid w:val="3E0F590C"/>
    <w:rsid w:val="3E319413"/>
    <w:rsid w:val="3E7BB81D"/>
    <w:rsid w:val="3EF20303"/>
    <w:rsid w:val="3F62C861"/>
    <w:rsid w:val="3FEFAAC0"/>
    <w:rsid w:val="4036B8FD"/>
    <w:rsid w:val="4042403E"/>
    <w:rsid w:val="40A610F4"/>
    <w:rsid w:val="415C4A85"/>
    <w:rsid w:val="415C56E4"/>
    <w:rsid w:val="41B83E3A"/>
    <w:rsid w:val="41D381A7"/>
    <w:rsid w:val="41ED1AAA"/>
    <w:rsid w:val="420323FA"/>
    <w:rsid w:val="42620308"/>
    <w:rsid w:val="42F57799"/>
    <w:rsid w:val="433BB4CF"/>
    <w:rsid w:val="434FEDF5"/>
    <w:rsid w:val="4368841C"/>
    <w:rsid w:val="440F365A"/>
    <w:rsid w:val="44494BCA"/>
    <w:rsid w:val="445CA789"/>
    <w:rsid w:val="44864FD7"/>
    <w:rsid w:val="44905C26"/>
    <w:rsid w:val="44B9F823"/>
    <w:rsid w:val="44CFB41C"/>
    <w:rsid w:val="44FCE21C"/>
    <w:rsid w:val="455EABD4"/>
    <w:rsid w:val="45AAC4A4"/>
    <w:rsid w:val="45E3C7BA"/>
    <w:rsid w:val="46FB5EE3"/>
    <w:rsid w:val="471BAE72"/>
    <w:rsid w:val="4784CBC4"/>
    <w:rsid w:val="48629E88"/>
    <w:rsid w:val="48D4A160"/>
    <w:rsid w:val="48EF3762"/>
    <w:rsid w:val="491377E8"/>
    <w:rsid w:val="49258546"/>
    <w:rsid w:val="4984E610"/>
    <w:rsid w:val="4997AE8E"/>
    <w:rsid w:val="49C65541"/>
    <w:rsid w:val="49D7297F"/>
    <w:rsid w:val="49D8FAA9"/>
    <w:rsid w:val="49FADDD3"/>
    <w:rsid w:val="49FE1EB7"/>
    <w:rsid w:val="4A67C348"/>
    <w:rsid w:val="4ACB5AF8"/>
    <w:rsid w:val="4ADB8724"/>
    <w:rsid w:val="4B1A6C38"/>
    <w:rsid w:val="4B684A73"/>
    <w:rsid w:val="4B784030"/>
    <w:rsid w:val="4B93F961"/>
    <w:rsid w:val="4BBDC5F6"/>
    <w:rsid w:val="4C3EB759"/>
    <w:rsid w:val="4C8989C7"/>
    <w:rsid w:val="4D3E61DD"/>
    <w:rsid w:val="4DD7C7B6"/>
    <w:rsid w:val="4DD9C568"/>
    <w:rsid w:val="4DFC1FC9"/>
    <w:rsid w:val="4E18CD23"/>
    <w:rsid w:val="4ED2FB66"/>
    <w:rsid w:val="4F1C120E"/>
    <w:rsid w:val="4F7E1EFE"/>
    <w:rsid w:val="4FB7ED5E"/>
    <w:rsid w:val="4FBC2CD2"/>
    <w:rsid w:val="4FFC9203"/>
    <w:rsid w:val="500967E7"/>
    <w:rsid w:val="50337C47"/>
    <w:rsid w:val="505480E7"/>
    <w:rsid w:val="5064C3C9"/>
    <w:rsid w:val="50AF5149"/>
    <w:rsid w:val="514ADED7"/>
    <w:rsid w:val="51A28563"/>
    <w:rsid w:val="51C572FB"/>
    <w:rsid w:val="51C6A591"/>
    <w:rsid w:val="51CEC310"/>
    <w:rsid w:val="523C2E30"/>
    <w:rsid w:val="52D0D7B9"/>
    <w:rsid w:val="52E0CF19"/>
    <w:rsid w:val="530AC8A4"/>
    <w:rsid w:val="5390A04E"/>
    <w:rsid w:val="53F49EBA"/>
    <w:rsid w:val="5420E450"/>
    <w:rsid w:val="543B17A9"/>
    <w:rsid w:val="54AE88A2"/>
    <w:rsid w:val="54F43BCD"/>
    <w:rsid w:val="5578F150"/>
    <w:rsid w:val="55824CE0"/>
    <w:rsid w:val="55A40E46"/>
    <w:rsid w:val="55EE4B94"/>
    <w:rsid w:val="56364634"/>
    <w:rsid w:val="564E7044"/>
    <w:rsid w:val="5692DF48"/>
    <w:rsid w:val="570955D3"/>
    <w:rsid w:val="5709F56A"/>
    <w:rsid w:val="571EE7D7"/>
    <w:rsid w:val="579A2183"/>
    <w:rsid w:val="57F36731"/>
    <w:rsid w:val="58288594"/>
    <w:rsid w:val="5868F290"/>
    <w:rsid w:val="587195AF"/>
    <w:rsid w:val="597C2E52"/>
    <w:rsid w:val="5982ED4F"/>
    <w:rsid w:val="59EE7CE0"/>
    <w:rsid w:val="5A4493D1"/>
    <w:rsid w:val="5AD07965"/>
    <w:rsid w:val="5AD46004"/>
    <w:rsid w:val="5B830420"/>
    <w:rsid w:val="5BC479C0"/>
    <w:rsid w:val="5BE085A4"/>
    <w:rsid w:val="5BEB13A6"/>
    <w:rsid w:val="5CC39B13"/>
    <w:rsid w:val="5CCB9AA0"/>
    <w:rsid w:val="5D0BE73B"/>
    <w:rsid w:val="5DE68FA2"/>
    <w:rsid w:val="5E13E9E3"/>
    <w:rsid w:val="5E63F574"/>
    <w:rsid w:val="5E966F9F"/>
    <w:rsid w:val="5F1FCFED"/>
    <w:rsid w:val="5F35A3A1"/>
    <w:rsid w:val="5F638921"/>
    <w:rsid w:val="5F8025BD"/>
    <w:rsid w:val="604D9447"/>
    <w:rsid w:val="6063D3F4"/>
    <w:rsid w:val="60730DDE"/>
    <w:rsid w:val="609B734D"/>
    <w:rsid w:val="60AB527D"/>
    <w:rsid w:val="60B12C01"/>
    <w:rsid w:val="61659450"/>
    <w:rsid w:val="628C48F3"/>
    <w:rsid w:val="6292F320"/>
    <w:rsid w:val="62965E2A"/>
    <w:rsid w:val="62F1D13E"/>
    <w:rsid w:val="63063513"/>
    <w:rsid w:val="63227DFE"/>
    <w:rsid w:val="6351DA3C"/>
    <w:rsid w:val="635597A8"/>
    <w:rsid w:val="6376F94E"/>
    <w:rsid w:val="640473F9"/>
    <w:rsid w:val="64B30175"/>
    <w:rsid w:val="651D1267"/>
    <w:rsid w:val="65689E67"/>
    <w:rsid w:val="65C2FCF3"/>
    <w:rsid w:val="6624706E"/>
    <w:rsid w:val="66C6D48C"/>
    <w:rsid w:val="67185072"/>
    <w:rsid w:val="675C1F0E"/>
    <w:rsid w:val="6763E70F"/>
    <w:rsid w:val="6802D204"/>
    <w:rsid w:val="68C71D3C"/>
    <w:rsid w:val="68DD102A"/>
    <w:rsid w:val="68E736F0"/>
    <w:rsid w:val="690A115B"/>
    <w:rsid w:val="691D9645"/>
    <w:rsid w:val="6950A0DA"/>
    <w:rsid w:val="69713F98"/>
    <w:rsid w:val="69A74BC4"/>
    <w:rsid w:val="69B5AFB2"/>
    <w:rsid w:val="69EA1B45"/>
    <w:rsid w:val="69F53FA0"/>
    <w:rsid w:val="6A18BB41"/>
    <w:rsid w:val="6A477931"/>
    <w:rsid w:val="6A51C333"/>
    <w:rsid w:val="6AF5F0A5"/>
    <w:rsid w:val="6BCED4C0"/>
    <w:rsid w:val="6BD66A12"/>
    <w:rsid w:val="6C51A8B1"/>
    <w:rsid w:val="6C849524"/>
    <w:rsid w:val="6D2278A5"/>
    <w:rsid w:val="6D63B481"/>
    <w:rsid w:val="6D88FB05"/>
    <w:rsid w:val="6D92EE2F"/>
    <w:rsid w:val="6D940D2A"/>
    <w:rsid w:val="6E0DCFA4"/>
    <w:rsid w:val="6E3CB867"/>
    <w:rsid w:val="6E67B668"/>
    <w:rsid w:val="6EB3EEE1"/>
    <w:rsid w:val="6ED02E9A"/>
    <w:rsid w:val="6FA6D035"/>
    <w:rsid w:val="6FA92C73"/>
    <w:rsid w:val="6FB48703"/>
    <w:rsid w:val="700085B3"/>
    <w:rsid w:val="7047399B"/>
    <w:rsid w:val="70AB1ED9"/>
    <w:rsid w:val="70ACAE86"/>
    <w:rsid w:val="70CA4562"/>
    <w:rsid w:val="70F7A8AA"/>
    <w:rsid w:val="70FE44B2"/>
    <w:rsid w:val="713A4F0F"/>
    <w:rsid w:val="7176DAB2"/>
    <w:rsid w:val="71BFD8FC"/>
    <w:rsid w:val="71C9FEF1"/>
    <w:rsid w:val="71D65B9E"/>
    <w:rsid w:val="71E0C53B"/>
    <w:rsid w:val="721FEEFC"/>
    <w:rsid w:val="722A5A97"/>
    <w:rsid w:val="7254F3CB"/>
    <w:rsid w:val="7296E14C"/>
    <w:rsid w:val="72BCD3DF"/>
    <w:rsid w:val="72F844E7"/>
    <w:rsid w:val="73AF012D"/>
    <w:rsid w:val="7456C195"/>
    <w:rsid w:val="74815724"/>
    <w:rsid w:val="74A7B015"/>
    <w:rsid w:val="7626444C"/>
    <w:rsid w:val="764412AA"/>
    <w:rsid w:val="766AEE2E"/>
    <w:rsid w:val="7673F7BB"/>
    <w:rsid w:val="768B1FEF"/>
    <w:rsid w:val="76E3E1E3"/>
    <w:rsid w:val="77A8FA4B"/>
    <w:rsid w:val="78188572"/>
    <w:rsid w:val="78764443"/>
    <w:rsid w:val="789EB919"/>
    <w:rsid w:val="793492D2"/>
    <w:rsid w:val="79446F11"/>
    <w:rsid w:val="7952CEB3"/>
    <w:rsid w:val="7A9C8B7D"/>
    <w:rsid w:val="7ABD53F9"/>
    <w:rsid w:val="7AC52897"/>
    <w:rsid w:val="7AF07B24"/>
    <w:rsid w:val="7AF11D0F"/>
    <w:rsid w:val="7B2AD891"/>
    <w:rsid w:val="7B6A33A2"/>
    <w:rsid w:val="7B93335E"/>
    <w:rsid w:val="7BB09BE9"/>
    <w:rsid w:val="7BFEF129"/>
    <w:rsid w:val="7C091278"/>
    <w:rsid w:val="7C15C9FF"/>
    <w:rsid w:val="7C861AD8"/>
    <w:rsid w:val="7C874CE6"/>
    <w:rsid w:val="7C9450A6"/>
    <w:rsid w:val="7CAED56A"/>
    <w:rsid w:val="7D2E1213"/>
    <w:rsid w:val="7D3324A2"/>
    <w:rsid w:val="7DC0877C"/>
    <w:rsid w:val="7DE9BD69"/>
    <w:rsid w:val="7E963622"/>
    <w:rsid w:val="7E999602"/>
    <w:rsid w:val="7EB5BFFF"/>
    <w:rsid w:val="7F92A01C"/>
    <w:rsid w:val="7FA49EA9"/>
    <w:rsid w:val="7FE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5FAF"/>
  <w15:chartTrackingRefBased/>
  <w15:docId w15:val="{60756FC9-5A0F-4B42-8893-33F4FF4CA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18CD2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E18CD2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E18CD23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4E18CD2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nstagram.com/_kota_hub/&gt;" TargetMode="External" Id="Ra0eea96cd4154c34" /><Relationship Type="http://schemas.openxmlformats.org/officeDocument/2006/relationships/footer" Target="footer.xml" Id="Ra61716eb3fe94a43" /><Relationship Type="http://schemas.microsoft.com/office/2020/10/relationships/intelligence" Target="intelligence2.xml" Id="R1bbf1b62e721452d" /><Relationship Type="http://schemas.openxmlformats.org/officeDocument/2006/relationships/numbering" Target="numbering.xml" Id="Rbbebeae45d0941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2025-08-18T12:58:03.2537660Z</dcterms:created>
  <dcterms:modified xsi:type="dcterms:W3CDTF">2025-08-19T10:21:23.4000351Z</dcterms:modified>
  <dc:creator>Njabulo Mashao</dc:creator>
  <lastModifiedBy>Njabulo Mashao</lastModifiedBy>
</coreProperties>
</file>