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87" w:type="dxa"/>
        <w:jc w:val="center"/>
        <w:tblLayout w:type="fixed"/>
        <w:tblLook w:val="04A0" w:firstRow="1" w:lastRow="0" w:firstColumn="1" w:lastColumn="0" w:noHBand="0" w:noVBand="1"/>
      </w:tblPr>
      <w:tblGrid>
        <w:gridCol w:w="2321"/>
        <w:gridCol w:w="2322"/>
        <w:gridCol w:w="2322"/>
        <w:gridCol w:w="2322"/>
      </w:tblGrid>
      <w:tr w:rsidR="006B3547">
        <w:trPr>
          <w:jc w:val="center"/>
        </w:trPr>
        <w:tc>
          <w:tcPr>
            <w:tcW w:w="2321" w:type="dxa"/>
            <w:vAlign w:val="center"/>
          </w:tcPr>
          <w:p w:rsidR="006B3547" w:rsidRDefault="006B3547" w:rsidP="006B3547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姓名：</w:t>
            </w: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{name}}</w:t>
            </w:r>
          </w:p>
        </w:tc>
        <w:tc>
          <w:tcPr>
            <w:tcW w:w="2322" w:type="dxa"/>
            <w:vAlign w:val="center"/>
          </w:tcPr>
          <w:p w:rsidR="006B3547" w:rsidRDefault="006B3547" w:rsidP="006B3547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学号：</w:t>
            </w: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{num}}</w:t>
            </w:r>
          </w:p>
        </w:tc>
        <w:tc>
          <w:tcPr>
            <w:tcW w:w="2322" w:type="dxa"/>
            <w:vAlign w:val="center"/>
          </w:tcPr>
          <w:p w:rsidR="006B3547" w:rsidRDefault="006B3547" w:rsidP="006B3547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班级：</w:t>
            </w: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{classno}}</w:t>
            </w:r>
          </w:p>
        </w:tc>
        <w:tc>
          <w:tcPr>
            <w:tcW w:w="2322" w:type="dxa"/>
            <w:vAlign w:val="center"/>
          </w:tcPr>
          <w:p w:rsidR="006B3547" w:rsidRDefault="006B3547" w:rsidP="006B3547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成绩：</w:t>
            </w: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{score}}</w:t>
            </w:r>
          </w:p>
        </w:tc>
      </w:tr>
      <w:tr w:rsidR="00CD12F6">
        <w:trPr>
          <w:trHeight w:val="839"/>
          <w:jc w:val="center"/>
        </w:trPr>
        <w:tc>
          <w:tcPr>
            <w:tcW w:w="9287" w:type="dxa"/>
            <w:gridSpan w:val="4"/>
            <w:vAlign w:val="center"/>
          </w:tcPr>
          <w:p w:rsidR="00CD12F6" w:rsidRDefault="00B4568F">
            <w:pPr>
              <w:spacing w:before="240"/>
              <w:ind w:right="420" w:firstLineChars="700" w:firstLine="2108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实验名称：</w:t>
            </w:r>
            <w:r w:rsidR="000C28BB">
              <w:rPr>
                <w:rFonts w:ascii="Times New Roman" w:eastAsia="楷体_GB2312" w:hAnsi="Times New Roman" w:hint="eastAsia"/>
                <w:sz w:val="30"/>
                <w:szCs w:val="30"/>
              </w:rPr>
              <w:t>霍尔效应法测定螺线管磁场分布</w:t>
            </w:r>
          </w:p>
        </w:tc>
      </w:tr>
    </w:tbl>
    <w:p w:rsidR="00CD12F6" w:rsidRDefault="00CD12F6">
      <w:pPr>
        <w:spacing w:before="240"/>
        <w:ind w:right="420"/>
      </w:pPr>
    </w:p>
    <w:p w:rsidR="00CD12F6" w:rsidRDefault="00CD12F6"/>
    <w:p w:rsidR="00442383" w:rsidRDefault="00442383" w:rsidP="00442383">
      <w:pPr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sz w:val="28"/>
          <w:szCs w:val="28"/>
        </w:rPr>
        <w:t>一、实验仪器</w:t>
      </w:r>
      <w:r>
        <w:rPr>
          <w:rFonts w:ascii="楷体_GB2312" w:eastAsia="楷体_GB2312" w:hint="eastAsia"/>
          <w:sz w:val="28"/>
          <w:szCs w:val="28"/>
        </w:rPr>
        <w:t>(12分)</w:t>
      </w:r>
    </w:p>
    <w:p w:rsidR="00442383" w:rsidRDefault="00442383" w:rsidP="00442383">
      <w:pPr>
        <w:spacing w:line="360" w:lineRule="auto"/>
        <w:ind w:leftChars="-21" w:left="-44" w:firstLine="50"/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sz w:val="28"/>
          <w:szCs w:val="28"/>
        </w:rPr>
        <w:t>1</w:t>
      </w:r>
      <w:r>
        <w:rPr>
          <w:rFonts w:ascii="Times New Roman" w:eastAsia="楷体_GB2312" w:hAnsi="Times New Roman" w:hint="eastAsia"/>
          <w:sz w:val="28"/>
          <w:szCs w:val="28"/>
        </w:rPr>
        <w:t>、</w:t>
      </w:r>
      <w:r>
        <w:rPr>
          <w:rFonts w:ascii="Times New Roman" w:eastAsia="楷体_GB2312" w:hAnsi="Times New Roman" w:hint="eastAsia"/>
          <w:sz w:val="28"/>
          <w:szCs w:val="28"/>
        </w:rPr>
        <w:t>(3</w:t>
      </w:r>
      <w:r>
        <w:rPr>
          <w:rFonts w:ascii="Times New Roman" w:eastAsia="楷体_GB2312" w:hAnsi="Times New Roman" w:hint="eastAsia"/>
          <w:sz w:val="28"/>
          <w:szCs w:val="28"/>
        </w:rPr>
        <w:t>分</w:t>
      </w:r>
      <w:r>
        <w:rPr>
          <w:rFonts w:ascii="Times New Roman" w:eastAsia="楷体_GB2312" w:hAnsi="Times New Roman" w:hint="eastAsia"/>
          <w:sz w:val="28"/>
          <w:szCs w:val="28"/>
        </w:rPr>
        <w:t xml:space="preserve">) </w:t>
      </w:r>
      <w:r>
        <w:rPr>
          <w:rFonts w:ascii="Times New Roman" w:eastAsia="楷体_GB2312" w:hAnsi="Times New Roman" w:hint="eastAsia"/>
          <w:sz w:val="28"/>
          <w:szCs w:val="28"/>
        </w:rPr>
        <w:t>螺线管磁场测定仪的主要组成是：</w:t>
      </w:r>
      <w:r w:rsidR="003570EE">
        <w:rPr>
          <w:rFonts w:hint="eastAsia"/>
          <w:kern w:val="0"/>
          <w:sz w:val="24"/>
          <w:szCs w:val="24"/>
        </w:rPr>
        <w:t>{</w:t>
      </w:r>
      <w:r w:rsidR="003570EE">
        <w:rPr>
          <w:kern w:val="0"/>
          <w:sz w:val="24"/>
          <w:szCs w:val="24"/>
        </w:rPr>
        <w:t>{</w:t>
      </w:r>
      <w:r w:rsidR="003570EE">
        <w:rPr>
          <w:rFonts w:hint="eastAsia"/>
          <w:kern w:val="0"/>
          <w:sz w:val="24"/>
          <w:szCs w:val="24"/>
        </w:rPr>
        <w:t>c</w:t>
      </w:r>
      <w:r w:rsidR="003570EE">
        <w:rPr>
          <w:kern w:val="0"/>
          <w:sz w:val="24"/>
          <w:szCs w:val="24"/>
        </w:rPr>
        <w:t>hoice_1}}</w:t>
      </w:r>
    </w:p>
    <w:p w:rsidR="00442383" w:rsidRDefault="00442383" w:rsidP="00442383">
      <w:pPr>
        <w:spacing w:line="360" w:lineRule="auto"/>
        <w:ind w:leftChars="-21" w:left="-44" w:firstLineChars="123" w:firstLine="344"/>
        <w:rPr>
          <w:rFonts w:ascii="Times New Roman" w:eastAsia="楷体_GB2312" w:hAnsi="Times New Roman"/>
          <w:b/>
          <w:bCs/>
          <w:color w:val="C00000"/>
          <w:sz w:val="32"/>
          <w:szCs w:val="32"/>
        </w:rPr>
      </w:pPr>
      <w:r>
        <w:rPr>
          <w:rFonts w:ascii="Times New Roman" w:eastAsia="楷体_GB2312" w:hAnsi="Times New Roman" w:hint="eastAsia"/>
          <w:sz w:val="28"/>
          <w:szCs w:val="28"/>
        </w:rPr>
        <w:t>A</w:t>
      </w:r>
      <w:r>
        <w:rPr>
          <w:rFonts w:ascii="Times New Roman" w:eastAsia="楷体_GB2312" w:hAnsi="Times New Roman" w:hint="eastAsia"/>
          <w:sz w:val="28"/>
          <w:szCs w:val="28"/>
        </w:rPr>
        <w:t>、螺线管、霍尔片移动探测杆、电压表、电流表、电流源和换向开关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√</w:t>
      </w:r>
    </w:p>
    <w:p w:rsidR="00442383" w:rsidRDefault="00442383" w:rsidP="00442383">
      <w:pPr>
        <w:spacing w:line="360" w:lineRule="auto"/>
        <w:ind w:leftChars="-21" w:left="-44" w:firstLineChars="123" w:firstLine="344"/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sz w:val="28"/>
          <w:szCs w:val="28"/>
        </w:rPr>
        <w:t>B</w:t>
      </w:r>
      <w:r>
        <w:rPr>
          <w:rFonts w:ascii="Times New Roman" w:eastAsia="楷体_GB2312" w:hAnsi="Times New Roman" w:hint="eastAsia"/>
          <w:sz w:val="28"/>
          <w:szCs w:val="28"/>
        </w:rPr>
        <w:t>、螺线管、霍尔片移动探测杆、光阑、光电管和测试仪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×</w:t>
      </w:r>
    </w:p>
    <w:p w:rsidR="00442383" w:rsidRDefault="00442383" w:rsidP="00442383">
      <w:pPr>
        <w:spacing w:line="360" w:lineRule="auto"/>
        <w:ind w:leftChars="-21" w:left="-44" w:firstLineChars="123" w:firstLine="344"/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</w:pPr>
      <w:r>
        <w:rPr>
          <w:rFonts w:ascii="Times New Roman" w:eastAsia="楷体_GB2312" w:hAnsi="Times New Roman" w:hint="eastAsia"/>
          <w:sz w:val="28"/>
          <w:szCs w:val="28"/>
        </w:rPr>
        <w:t>C</w:t>
      </w:r>
      <w:r>
        <w:rPr>
          <w:rFonts w:ascii="Times New Roman" w:eastAsia="楷体_GB2312" w:hAnsi="Times New Roman" w:hint="eastAsia"/>
          <w:sz w:val="28"/>
          <w:szCs w:val="28"/>
        </w:rPr>
        <w:t>、螺线管、霍尔片移动探测杆、滤光片、电压表、电流表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×</w:t>
      </w:r>
    </w:p>
    <w:p w:rsidR="00442383" w:rsidRDefault="00442383" w:rsidP="00442383">
      <w:pPr>
        <w:spacing w:line="360" w:lineRule="auto"/>
        <w:ind w:leftChars="-21" w:left="-44" w:firstLine="50"/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sz w:val="28"/>
          <w:szCs w:val="28"/>
        </w:rPr>
        <w:t>2</w:t>
      </w:r>
      <w:r>
        <w:rPr>
          <w:rFonts w:ascii="Times New Roman" w:eastAsia="楷体_GB2312" w:hAnsi="Times New Roman" w:hint="eastAsia"/>
          <w:sz w:val="28"/>
          <w:szCs w:val="28"/>
        </w:rPr>
        <w:t>、</w:t>
      </w:r>
      <w:r>
        <w:rPr>
          <w:rFonts w:ascii="Times New Roman" w:eastAsia="楷体_GB2312" w:hAnsi="Times New Roman" w:hint="eastAsia"/>
          <w:sz w:val="28"/>
          <w:szCs w:val="28"/>
        </w:rPr>
        <w:t>(3</w:t>
      </w:r>
      <w:r>
        <w:rPr>
          <w:rFonts w:ascii="Times New Roman" w:eastAsia="楷体_GB2312" w:hAnsi="Times New Roman" w:hint="eastAsia"/>
          <w:sz w:val="28"/>
          <w:szCs w:val="28"/>
        </w:rPr>
        <w:t>分</w:t>
      </w:r>
      <w:r>
        <w:rPr>
          <w:rFonts w:ascii="Times New Roman" w:eastAsia="楷体_GB2312" w:hAnsi="Times New Roman" w:hint="eastAsia"/>
          <w:sz w:val="28"/>
          <w:szCs w:val="28"/>
        </w:rPr>
        <w:t>)</w:t>
      </w:r>
      <w:r>
        <w:rPr>
          <w:rFonts w:ascii="Times New Roman" w:eastAsia="楷体_GB2312" w:hAnsi="Times New Roman" w:hint="eastAsia"/>
          <w:sz w:val="28"/>
          <w:szCs w:val="28"/>
        </w:rPr>
        <w:t>关于本实验电流电压窗口示数，下列说法正确的是：</w:t>
      </w:r>
      <w:r w:rsidR="000F0C80">
        <w:rPr>
          <w:rFonts w:hint="eastAsia"/>
          <w:kern w:val="0"/>
          <w:sz w:val="24"/>
          <w:szCs w:val="24"/>
        </w:rPr>
        <w:t>{</w:t>
      </w:r>
      <w:r w:rsidR="000F0C80">
        <w:rPr>
          <w:kern w:val="0"/>
          <w:sz w:val="24"/>
          <w:szCs w:val="24"/>
        </w:rPr>
        <w:t>{</w:t>
      </w:r>
      <w:r w:rsidR="000F0C80">
        <w:rPr>
          <w:rFonts w:hint="eastAsia"/>
          <w:kern w:val="0"/>
          <w:sz w:val="24"/>
          <w:szCs w:val="24"/>
        </w:rPr>
        <w:t>c</w:t>
      </w:r>
      <w:r w:rsidR="000F0C80">
        <w:rPr>
          <w:kern w:val="0"/>
          <w:sz w:val="24"/>
          <w:szCs w:val="24"/>
        </w:rPr>
        <w:t>hoice_2}}</w:t>
      </w:r>
    </w:p>
    <w:p w:rsidR="00442383" w:rsidRDefault="00442383" w:rsidP="00442383">
      <w:pPr>
        <w:spacing w:line="360" w:lineRule="auto"/>
        <w:ind w:leftChars="-21" w:left="-44" w:firstLineChars="123" w:firstLine="344"/>
        <w:rPr>
          <w:rFonts w:ascii="Times New Roman" w:eastAsia="楷体_GB2312" w:hAnsi="Times New Roman"/>
          <w:b/>
          <w:bCs/>
          <w:color w:val="C00000"/>
          <w:sz w:val="32"/>
          <w:szCs w:val="32"/>
        </w:rPr>
      </w:pPr>
      <w:r>
        <w:rPr>
          <w:rFonts w:ascii="Times New Roman" w:eastAsia="楷体_GB2312" w:hAnsi="Times New Roman" w:hint="eastAsia"/>
          <w:sz w:val="28"/>
          <w:szCs w:val="28"/>
        </w:rPr>
        <w:t>A</w:t>
      </w:r>
      <w:r>
        <w:rPr>
          <w:rFonts w:ascii="Times New Roman" w:eastAsia="楷体_GB2312" w:hAnsi="Times New Roman" w:hint="eastAsia"/>
          <w:sz w:val="28"/>
          <w:szCs w:val="28"/>
        </w:rPr>
        <w:t>、电压窗口示数</w:t>
      </w:r>
      <w:r>
        <w:rPr>
          <w:rFonts w:ascii="Times New Roman" w:eastAsia="楷体_GB2312" w:hAnsi="Times New Roman" w:hint="eastAsia"/>
          <w:sz w:val="28"/>
          <w:szCs w:val="28"/>
        </w:rPr>
        <w:t>02.58</w:t>
      </w:r>
      <w:r>
        <w:rPr>
          <w:rFonts w:ascii="Times New Roman" w:eastAsia="楷体_GB2312" w:hAnsi="Times New Roman" w:hint="eastAsia"/>
          <w:sz w:val="28"/>
          <w:szCs w:val="28"/>
        </w:rPr>
        <w:t>表示电压值为</w:t>
      </w:r>
      <w:r>
        <w:rPr>
          <w:rFonts w:ascii="Times New Roman" w:eastAsia="楷体_GB2312" w:hAnsi="Times New Roman" w:hint="eastAsia"/>
          <w:sz w:val="28"/>
          <w:szCs w:val="28"/>
        </w:rPr>
        <w:t xml:space="preserve">2.58v 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×</w:t>
      </w:r>
    </w:p>
    <w:p w:rsidR="00442383" w:rsidRDefault="00442383" w:rsidP="00442383">
      <w:pPr>
        <w:spacing w:line="360" w:lineRule="auto"/>
        <w:ind w:leftChars="-21" w:left="-44" w:firstLineChars="123" w:firstLine="344"/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sz w:val="28"/>
          <w:szCs w:val="28"/>
        </w:rPr>
        <w:t>B</w:t>
      </w:r>
      <w:r>
        <w:rPr>
          <w:rFonts w:ascii="Times New Roman" w:eastAsia="楷体_GB2312" w:hAnsi="Times New Roman" w:hint="eastAsia"/>
          <w:sz w:val="28"/>
          <w:szCs w:val="28"/>
        </w:rPr>
        <w:t>、霍尔电流窗口示数</w:t>
      </w:r>
      <w:r>
        <w:rPr>
          <w:rFonts w:ascii="Times New Roman" w:eastAsia="楷体_GB2312" w:hAnsi="Times New Roman" w:hint="eastAsia"/>
          <w:sz w:val="28"/>
          <w:szCs w:val="28"/>
        </w:rPr>
        <w:t>3.00</w:t>
      </w:r>
      <w:r>
        <w:rPr>
          <w:rFonts w:ascii="Times New Roman" w:eastAsia="楷体_GB2312" w:hAnsi="Times New Roman" w:hint="eastAsia"/>
          <w:sz w:val="28"/>
          <w:szCs w:val="28"/>
        </w:rPr>
        <w:t>表示霍尔电流值为</w:t>
      </w:r>
      <w:r>
        <w:rPr>
          <w:rFonts w:ascii="Times New Roman" w:eastAsia="楷体_GB2312" w:hAnsi="Times New Roman" w:hint="eastAsia"/>
          <w:sz w:val="28"/>
          <w:szCs w:val="28"/>
        </w:rPr>
        <w:t xml:space="preserve">3A  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×</w:t>
      </w:r>
    </w:p>
    <w:p w:rsidR="00442383" w:rsidRDefault="00442383" w:rsidP="00442383">
      <w:pPr>
        <w:spacing w:line="360" w:lineRule="auto"/>
        <w:ind w:leftChars="-21" w:left="-44" w:firstLineChars="123" w:firstLine="344"/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</w:pPr>
      <w:r>
        <w:rPr>
          <w:rFonts w:ascii="Times New Roman" w:eastAsia="楷体_GB2312" w:hAnsi="Times New Roman" w:hint="eastAsia"/>
          <w:sz w:val="28"/>
          <w:szCs w:val="28"/>
        </w:rPr>
        <w:t>C</w:t>
      </w:r>
      <w:r>
        <w:rPr>
          <w:rFonts w:ascii="Times New Roman" w:eastAsia="楷体_GB2312" w:hAnsi="Times New Roman" w:hint="eastAsia"/>
          <w:sz w:val="28"/>
          <w:szCs w:val="28"/>
        </w:rPr>
        <w:t>、励磁电流窗口示数</w:t>
      </w:r>
      <w:r>
        <w:rPr>
          <w:rFonts w:ascii="Times New Roman" w:eastAsia="楷体_GB2312" w:hAnsi="Times New Roman" w:hint="eastAsia"/>
          <w:sz w:val="28"/>
          <w:szCs w:val="28"/>
        </w:rPr>
        <w:t xml:space="preserve"> .300</w:t>
      </w:r>
      <w:r>
        <w:rPr>
          <w:rFonts w:ascii="Times New Roman" w:eastAsia="楷体_GB2312" w:hAnsi="Times New Roman" w:hint="eastAsia"/>
          <w:sz w:val="28"/>
          <w:szCs w:val="28"/>
        </w:rPr>
        <w:t>表示励磁电流值为</w:t>
      </w:r>
      <w:r>
        <w:rPr>
          <w:rFonts w:ascii="Times New Roman" w:eastAsia="楷体_GB2312" w:hAnsi="Times New Roman" w:hint="eastAsia"/>
          <w:sz w:val="28"/>
          <w:szCs w:val="28"/>
        </w:rPr>
        <w:t xml:space="preserve">0.3A 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√</w:t>
      </w:r>
    </w:p>
    <w:p w:rsidR="00442383" w:rsidRDefault="00442383" w:rsidP="00442383">
      <w:pPr>
        <w:spacing w:line="360" w:lineRule="auto"/>
        <w:ind w:leftChars="-21" w:left="-44" w:firstLineChars="123" w:firstLine="344"/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</w:pPr>
      <w:r>
        <w:rPr>
          <w:rFonts w:ascii="Times New Roman" w:eastAsia="楷体_GB2312" w:hAnsi="Times New Roman" w:hint="eastAsia"/>
          <w:sz w:val="28"/>
          <w:szCs w:val="28"/>
        </w:rPr>
        <w:t>D</w:t>
      </w:r>
      <w:r>
        <w:rPr>
          <w:rFonts w:ascii="Times New Roman" w:eastAsia="楷体_GB2312" w:hAnsi="Times New Roman" w:hint="eastAsia"/>
          <w:sz w:val="28"/>
          <w:szCs w:val="28"/>
        </w:rPr>
        <w:t>、励磁电流窗口示数</w:t>
      </w:r>
      <w:r>
        <w:rPr>
          <w:rFonts w:ascii="Times New Roman" w:eastAsia="楷体_GB2312" w:hAnsi="Times New Roman" w:hint="eastAsia"/>
          <w:sz w:val="28"/>
          <w:szCs w:val="28"/>
        </w:rPr>
        <w:t xml:space="preserve"> .030</w:t>
      </w:r>
      <w:r>
        <w:rPr>
          <w:rFonts w:ascii="Times New Roman" w:eastAsia="楷体_GB2312" w:hAnsi="Times New Roman" w:hint="eastAsia"/>
          <w:sz w:val="28"/>
          <w:szCs w:val="28"/>
        </w:rPr>
        <w:t>表示励磁电流值为</w:t>
      </w:r>
      <w:r>
        <w:rPr>
          <w:rFonts w:ascii="Times New Roman" w:eastAsia="楷体_GB2312" w:hAnsi="Times New Roman" w:hint="eastAsia"/>
          <w:sz w:val="28"/>
          <w:szCs w:val="28"/>
        </w:rPr>
        <w:t xml:space="preserve">0.3A 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×</w:t>
      </w:r>
    </w:p>
    <w:p w:rsidR="00442383" w:rsidRDefault="00442383" w:rsidP="00442383">
      <w:pPr>
        <w:spacing w:line="360" w:lineRule="auto"/>
        <w:ind w:leftChars="-21" w:left="-44" w:firstLine="50"/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sz w:val="28"/>
          <w:szCs w:val="28"/>
        </w:rPr>
        <w:t>3</w:t>
      </w:r>
      <w:r>
        <w:rPr>
          <w:rFonts w:ascii="Times New Roman" w:eastAsia="楷体_GB2312" w:hAnsi="Times New Roman" w:hint="eastAsia"/>
          <w:sz w:val="28"/>
          <w:szCs w:val="28"/>
        </w:rPr>
        <w:t>、</w:t>
      </w:r>
      <w:r>
        <w:rPr>
          <w:rFonts w:ascii="Times New Roman" w:eastAsia="楷体_GB2312" w:hAnsi="Times New Roman" w:hint="eastAsia"/>
          <w:sz w:val="28"/>
          <w:szCs w:val="28"/>
        </w:rPr>
        <w:t>(3</w:t>
      </w:r>
      <w:r>
        <w:rPr>
          <w:rFonts w:ascii="Times New Roman" w:eastAsia="楷体_GB2312" w:hAnsi="Times New Roman" w:hint="eastAsia"/>
          <w:sz w:val="28"/>
          <w:szCs w:val="28"/>
        </w:rPr>
        <w:t>分</w:t>
      </w:r>
      <w:r>
        <w:rPr>
          <w:rFonts w:ascii="Times New Roman" w:eastAsia="楷体_GB2312" w:hAnsi="Times New Roman" w:hint="eastAsia"/>
          <w:sz w:val="28"/>
          <w:szCs w:val="28"/>
        </w:rPr>
        <w:t>)</w:t>
      </w:r>
      <w:r>
        <w:rPr>
          <w:rFonts w:ascii="Times New Roman" w:eastAsia="楷体_GB2312" w:hAnsi="Times New Roman" w:hint="eastAsia"/>
          <w:sz w:val="28"/>
          <w:szCs w:val="28"/>
        </w:rPr>
        <w:t>关于实验时霍尔元件的放置位置：</w:t>
      </w:r>
      <w:r w:rsidR="00213F97">
        <w:rPr>
          <w:rFonts w:hint="eastAsia"/>
          <w:kern w:val="0"/>
          <w:sz w:val="24"/>
          <w:szCs w:val="24"/>
        </w:rPr>
        <w:t>{</w:t>
      </w:r>
      <w:r w:rsidR="00213F97">
        <w:rPr>
          <w:kern w:val="0"/>
          <w:sz w:val="24"/>
          <w:szCs w:val="24"/>
        </w:rPr>
        <w:t>{</w:t>
      </w:r>
      <w:r w:rsidR="00213F97">
        <w:rPr>
          <w:rFonts w:hint="eastAsia"/>
          <w:kern w:val="0"/>
          <w:sz w:val="24"/>
          <w:szCs w:val="24"/>
        </w:rPr>
        <w:t>c</w:t>
      </w:r>
      <w:r w:rsidR="00213F97">
        <w:rPr>
          <w:kern w:val="0"/>
          <w:sz w:val="24"/>
          <w:szCs w:val="24"/>
        </w:rPr>
        <w:t>hoice_3}}</w:t>
      </w:r>
    </w:p>
    <w:p w:rsidR="00442383" w:rsidRDefault="00442383" w:rsidP="00442383">
      <w:pPr>
        <w:spacing w:line="360" w:lineRule="auto"/>
        <w:ind w:leftChars="-21" w:left="-44" w:firstLineChars="123" w:firstLine="344"/>
        <w:rPr>
          <w:rFonts w:ascii="Times New Roman" w:eastAsia="楷体_GB2312" w:hAnsi="Times New Roman"/>
          <w:b/>
          <w:bCs/>
          <w:color w:val="C00000"/>
          <w:sz w:val="32"/>
          <w:szCs w:val="32"/>
        </w:rPr>
      </w:pPr>
      <w:r>
        <w:rPr>
          <w:rFonts w:ascii="Times New Roman" w:eastAsia="楷体_GB2312" w:hAnsi="Times New Roman" w:hint="eastAsia"/>
          <w:sz w:val="28"/>
          <w:szCs w:val="28"/>
        </w:rPr>
        <w:t>A</w:t>
      </w:r>
      <w:r>
        <w:rPr>
          <w:rFonts w:ascii="Times New Roman" w:eastAsia="楷体_GB2312" w:hAnsi="Times New Roman" w:hint="eastAsia"/>
          <w:sz w:val="28"/>
          <w:szCs w:val="28"/>
        </w:rPr>
        <w:t>、研究霍尔电压</w:t>
      </w:r>
      <w:r>
        <w:rPr>
          <w:rFonts w:ascii="Times New Roman" w:eastAsia="楷体_GB2312" w:hAnsi="Times New Roman"/>
          <w:sz w:val="28"/>
          <w:szCs w:val="28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5pt;height:16.5pt" o:ole="">
            <v:imagedata r:id="rId7" o:title=""/>
          </v:shape>
          <o:OLEObject Type="Embed" ProgID="Equation.3" ShapeID="_x0000_i1025" DrawAspect="Content" ObjectID="_1620861589" r:id="rId8"/>
        </w:object>
      </w:r>
      <w:r>
        <w:rPr>
          <w:rFonts w:ascii="Times New Roman" w:eastAsia="楷体_GB2312" w:hAnsi="Times New Roman" w:hint="eastAsia"/>
          <w:sz w:val="28"/>
          <w:szCs w:val="28"/>
        </w:rPr>
        <w:t>与工作电流</w:t>
      </w:r>
      <w:r>
        <w:rPr>
          <w:rFonts w:ascii="Times New Roman" w:eastAsia="楷体_GB2312" w:hAnsi="Times New Roman"/>
          <w:sz w:val="28"/>
          <w:szCs w:val="28"/>
        </w:rPr>
        <w:object w:dxaOrig="240" w:dyaOrig="380">
          <v:shape id="_x0000_i1026" type="#_x0000_t75" style="width:11.5pt;height:19.5pt" o:ole="">
            <v:imagedata r:id="rId9" o:title=""/>
          </v:shape>
          <o:OLEObject Type="Embed" ProgID="Equation.3" ShapeID="_x0000_i1026" DrawAspect="Content" ObjectID="_1620861590" r:id="rId10"/>
        </w:object>
      </w:r>
      <w:r>
        <w:rPr>
          <w:rFonts w:ascii="Times New Roman" w:eastAsia="楷体_GB2312" w:hAnsi="Times New Roman" w:hint="eastAsia"/>
          <w:sz w:val="28"/>
          <w:szCs w:val="28"/>
        </w:rPr>
        <w:t>及励磁电流</w:t>
      </w:r>
      <w:r>
        <w:rPr>
          <w:rFonts w:ascii="Times New Roman" w:eastAsia="楷体_GB2312" w:hAnsi="Times New Roman"/>
          <w:sz w:val="28"/>
          <w:szCs w:val="28"/>
        </w:rPr>
        <w:object w:dxaOrig="300" w:dyaOrig="340">
          <v:shape id="_x0000_i1027" type="#_x0000_t75" style="width:15pt;height:16.5pt" o:ole="">
            <v:imagedata r:id="rId11" o:title=""/>
          </v:shape>
          <o:OLEObject Type="Embed" ProgID="Equation.3" ShapeID="_x0000_i1027" DrawAspect="Content" ObjectID="_1620861591" r:id="rId12"/>
        </w:object>
      </w:r>
      <w:r>
        <w:rPr>
          <w:rFonts w:ascii="Times New Roman" w:eastAsia="楷体_GB2312" w:hAnsi="Times New Roman" w:hint="eastAsia"/>
          <w:sz w:val="28"/>
          <w:szCs w:val="28"/>
        </w:rPr>
        <w:t>之间关系时，霍尔元件需置于螺线管内部左边缘处。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×</w:t>
      </w:r>
    </w:p>
    <w:p w:rsidR="00442383" w:rsidRDefault="00442383" w:rsidP="00442383">
      <w:pPr>
        <w:spacing w:line="360" w:lineRule="auto"/>
        <w:ind w:leftChars="-21" w:left="-44" w:firstLineChars="123" w:firstLine="344"/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</w:pPr>
      <w:r>
        <w:rPr>
          <w:rFonts w:ascii="Times New Roman" w:eastAsia="楷体_GB2312" w:hAnsi="Times New Roman" w:hint="eastAsia"/>
          <w:sz w:val="28"/>
          <w:szCs w:val="28"/>
        </w:rPr>
        <w:t>B</w:t>
      </w:r>
      <w:r>
        <w:rPr>
          <w:rFonts w:ascii="Times New Roman" w:eastAsia="楷体_GB2312" w:hAnsi="Times New Roman" w:hint="eastAsia"/>
          <w:sz w:val="28"/>
          <w:szCs w:val="28"/>
        </w:rPr>
        <w:t>、研究霍尔电压</w:t>
      </w:r>
      <w:r>
        <w:rPr>
          <w:rFonts w:ascii="Times New Roman" w:eastAsia="楷体_GB2312" w:hAnsi="Times New Roman"/>
          <w:sz w:val="28"/>
          <w:szCs w:val="28"/>
        </w:rPr>
        <w:object w:dxaOrig="380" w:dyaOrig="340">
          <v:shape id="_x0000_i1028" type="#_x0000_t75" style="width:19.5pt;height:16.5pt" o:ole="">
            <v:imagedata r:id="rId7" o:title=""/>
          </v:shape>
          <o:OLEObject Type="Embed" ProgID="Equation.3" ShapeID="_x0000_i1028" DrawAspect="Content" ObjectID="_1620861592" r:id="rId13"/>
        </w:object>
      </w:r>
      <w:r>
        <w:rPr>
          <w:rFonts w:ascii="Times New Roman" w:eastAsia="楷体_GB2312" w:hAnsi="Times New Roman" w:hint="eastAsia"/>
          <w:sz w:val="28"/>
          <w:szCs w:val="28"/>
        </w:rPr>
        <w:t>与工作电流</w:t>
      </w:r>
      <w:r>
        <w:rPr>
          <w:rFonts w:ascii="Times New Roman" w:eastAsia="楷体_GB2312" w:hAnsi="Times New Roman"/>
          <w:sz w:val="28"/>
          <w:szCs w:val="28"/>
        </w:rPr>
        <w:object w:dxaOrig="240" w:dyaOrig="380">
          <v:shape id="_x0000_i1029" type="#_x0000_t75" style="width:11.5pt;height:19.5pt" o:ole="">
            <v:imagedata r:id="rId9" o:title=""/>
          </v:shape>
          <o:OLEObject Type="Embed" ProgID="Equation.3" ShapeID="_x0000_i1029" DrawAspect="Content" ObjectID="_1620861593" r:id="rId14"/>
        </w:object>
      </w:r>
      <w:r>
        <w:rPr>
          <w:rFonts w:ascii="Times New Roman" w:eastAsia="楷体_GB2312" w:hAnsi="Times New Roman" w:hint="eastAsia"/>
          <w:sz w:val="28"/>
          <w:szCs w:val="28"/>
        </w:rPr>
        <w:t>及励磁电流</w:t>
      </w:r>
      <w:r>
        <w:rPr>
          <w:rFonts w:ascii="Times New Roman" w:eastAsia="楷体_GB2312" w:hAnsi="Times New Roman"/>
          <w:sz w:val="28"/>
          <w:szCs w:val="28"/>
        </w:rPr>
        <w:object w:dxaOrig="300" w:dyaOrig="340">
          <v:shape id="_x0000_i1030" type="#_x0000_t75" style="width:15pt;height:16.5pt" o:ole="">
            <v:imagedata r:id="rId11" o:title=""/>
          </v:shape>
          <o:OLEObject Type="Embed" ProgID="Equation.3" ShapeID="_x0000_i1030" DrawAspect="Content" ObjectID="_1620861594" r:id="rId15"/>
        </w:object>
      </w:r>
      <w:r>
        <w:rPr>
          <w:rFonts w:ascii="Times New Roman" w:eastAsia="楷体_GB2312" w:hAnsi="Times New Roman" w:hint="eastAsia"/>
          <w:sz w:val="28"/>
          <w:szCs w:val="28"/>
        </w:rPr>
        <w:t>之间关系时，霍尔元件需置于螺线管内部中心处。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√</w:t>
      </w:r>
    </w:p>
    <w:p w:rsidR="00442383" w:rsidRDefault="00442383" w:rsidP="00442383">
      <w:pPr>
        <w:spacing w:line="360" w:lineRule="auto"/>
        <w:ind w:leftChars="-21" w:left="-44" w:firstLineChars="123" w:firstLine="344"/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sz w:val="28"/>
          <w:szCs w:val="28"/>
        </w:rPr>
        <w:t>C</w:t>
      </w:r>
      <w:r>
        <w:rPr>
          <w:rFonts w:ascii="Times New Roman" w:eastAsia="楷体_GB2312" w:hAnsi="Times New Roman" w:hint="eastAsia"/>
          <w:sz w:val="28"/>
          <w:szCs w:val="28"/>
        </w:rPr>
        <w:t>、研究霍尔电压</w:t>
      </w:r>
      <w:r>
        <w:rPr>
          <w:rFonts w:ascii="Times New Roman" w:eastAsia="楷体_GB2312" w:hAnsi="Times New Roman"/>
          <w:sz w:val="28"/>
          <w:szCs w:val="28"/>
        </w:rPr>
        <w:object w:dxaOrig="380" w:dyaOrig="340">
          <v:shape id="_x0000_i1031" type="#_x0000_t75" style="width:19.5pt;height:16.5pt" o:ole="">
            <v:imagedata r:id="rId7" o:title=""/>
          </v:shape>
          <o:OLEObject Type="Embed" ProgID="Equation.3" ShapeID="_x0000_i1031" DrawAspect="Content" ObjectID="_1620861595" r:id="rId16"/>
        </w:object>
      </w:r>
      <w:r>
        <w:rPr>
          <w:rFonts w:ascii="Times New Roman" w:eastAsia="楷体_GB2312" w:hAnsi="Times New Roman" w:hint="eastAsia"/>
          <w:sz w:val="28"/>
          <w:szCs w:val="28"/>
        </w:rPr>
        <w:t>与工作电流</w:t>
      </w:r>
      <w:r>
        <w:rPr>
          <w:rFonts w:ascii="Times New Roman" w:eastAsia="楷体_GB2312" w:hAnsi="Times New Roman"/>
          <w:sz w:val="28"/>
          <w:szCs w:val="28"/>
        </w:rPr>
        <w:object w:dxaOrig="240" w:dyaOrig="380">
          <v:shape id="_x0000_i1032" type="#_x0000_t75" style="width:11.5pt;height:19.5pt" o:ole="">
            <v:imagedata r:id="rId9" o:title=""/>
          </v:shape>
          <o:OLEObject Type="Embed" ProgID="Equation.3" ShapeID="_x0000_i1032" DrawAspect="Content" ObjectID="_1620861596" r:id="rId17"/>
        </w:object>
      </w:r>
      <w:r>
        <w:rPr>
          <w:rFonts w:ascii="Times New Roman" w:eastAsia="楷体_GB2312" w:hAnsi="Times New Roman" w:hint="eastAsia"/>
          <w:sz w:val="28"/>
          <w:szCs w:val="28"/>
        </w:rPr>
        <w:t>及励磁电流</w:t>
      </w:r>
      <w:r>
        <w:rPr>
          <w:rFonts w:ascii="Times New Roman" w:eastAsia="楷体_GB2312" w:hAnsi="Times New Roman"/>
          <w:sz w:val="28"/>
          <w:szCs w:val="28"/>
        </w:rPr>
        <w:object w:dxaOrig="300" w:dyaOrig="340">
          <v:shape id="_x0000_i1033" type="#_x0000_t75" style="width:15pt;height:16.5pt" o:ole="">
            <v:imagedata r:id="rId11" o:title=""/>
          </v:shape>
          <o:OLEObject Type="Embed" ProgID="Equation.3" ShapeID="_x0000_i1033" DrawAspect="Content" ObjectID="_1620861597" r:id="rId18"/>
        </w:object>
      </w:r>
      <w:r>
        <w:rPr>
          <w:rFonts w:ascii="Times New Roman" w:eastAsia="楷体_GB2312" w:hAnsi="Times New Roman" w:hint="eastAsia"/>
          <w:sz w:val="28"/>
          <w:szCs w:val="28"/>
        </w:rPr>
        <w:t>之间关系时，霍尔元件需置于螺线管内部右边缘处。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×</w:t>
      </w:r>
    </w:p>
    <w:p w:rsidR="00442383" w:rsidRDefault="00442383" w:rsidP="00442383">
      <w:pPr>
        <w:spacing w:line="360" w:lineRule="auto"/>
        <w:ind w:leftChars="-21" w:left="-44" w:firstLine="50"/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sz w:val="28"/>
          <w:szCs w:val="28"/>
        </w:rPr>
        <w:lastRenderedPageBreak/>
        <w:t>4</w:t>
      </w:r>
      <w:r>
        <w:rPr>
          <w:rFonts w:ascii="Times New Roman" w:eastAsia="楷体_GB2312" w:hAnsi="Times New Roman" w:hint="eastAsia"/>
          <w:sz w:val="28"/>
          <w:szCs w:val="28"/>
        </w:rPr>
        <w:t>、</w:t>
      </w:r>
      <w:r>
        <w:rPr>
          <w:rFonts w:ascii="Times New Roman" w:eastAsia="楷体_GB2312" w:hAnsi="Times New Roman" w:hint="eastAsia"/>
          <w:sz w:val="28"/>
          <w:szCs w:val="28"/>
        </w:rPr>
        <w:t>(3</w:t>
      </w:r>
      <w:r>
        <w:rPr>
          <w:rFonts w:ascii="Times New Roman" w:eastAsia="楷体_GB2312" w:hAnsi="Times New Roman" w:hint="eastAsia"/>
          <w:sz w:val="28"/>
          <w:szCs w:val="28"/>
        </w:rPr>
        <w:t>分</w:t>
      </w:r>
      <w:r>
        <w:rPr>
          <w:rFonts w:ascii="Times New Roman" w:eastAsia="楷体_GB2312" w:hAnsi="Times New Roman" w:hint="eastAsia"/>
          <w:sz w:val="28"/>
          <w:szCs w:val="28"/>
        </w:rPr>
        <w:t>)</w:t>
      </w:r>
      <w:r>
        <w:rPr>
          <w:rFonts w:ascii="Times New Roman" w:eastAsia="楷体_GB2312" w:hAnsi="Times New Roman" w:hint="eastAsia"/>
          <w:sz w:val="28"/>
          <w:szCs w:val="28"/>
        </w:rPr>
        <w:t>该实验开关机的注意事项是：</w:t>
      </w:r>
      <w:r w:rsidR="00DD5B64">
        <w:rPr>
          <w:rFonts w:hint="eastAsia"/>
          <w:kern w:val="0"/>
          <w:sz w:val="24"/>
          <w:szCs w:val="24"/>
        </w:rPr>
        <w:t>{</w:t>
      </w:r>
      <w:r w:rsidR="00DD5B64">
        <w:rPr>
          <w:kern w:val="0"/>
          <w:sz w:val="24"/>
          <w:szCs w:val="24"/>
        </w:rPr>
        <w:t>{</w:t>
      </w:r>
      <w:r w:rsidR="00DD5B64">
        <w:rPr>
          <w:rFonts w:hint="eastAsia"/>
          <w:kern w:val="0"/>
          <w:sz w:val="24"/>
          <w:szCs w:val="24"/>
        </w:rPr>
        <w:t>c</w:t>
      </w:r>
      <w:r w:rsidR="00DD5B64">
        <w:rPr>
          <w:kern w:val="0"/>
          <w:sz w:val="24"/>
          <w:szCs w:val="24"/>
        </w:rPr>
        <w:t>hoice_4}}</w:t>
      </w:r>
    </w:p>
    <w:p w:rsidR="00442383" w:rsidRDefault="00442383" w:rsidP="00442383">
      <w:pPr>
        <w:spacing w:line="360" w:lineRule="auto"/>
        <w:ind w:leftChars="-21" w:left="-44" w:firstLineChars="123" w:firstLine="344"/>
        <w:rPr>
          <w:rFonts w:ascii="Times New Roman" w:eastAsia="楷体_GB2312" w:hAnsi="Times New Roman"/>
          <w:b/>
          <w:bCs/>
          <w:color w:val="C00000"/>
          <w:sz w:val="32"/>
          <w:szCs w:val="32"/>
        </w:rPr>
      </w:pPr>
      <w:r>
        <w:rPr>
          <w:rFonts w:ascii="Times New Roman" w:eastAsia="楷体_GB2312" w:hAnsi="Times New Roman" w:hint="eastAsia"/>
          <w:sz w:val="28"/>
          <w:szCs w:val="28"/>
        </w:rPr>
        <w:t>A</w:t>
      </w:r>
      <w:r>
        <w:rPr>
          <w:rFonts w:ascii="Times New Roman" w:eastAsia="楷体_GB2312" w:hAnsi="Times New Roman" w:hint="eastAsia"/>
          <w:sz w:val="28"/>
          <w:szCs w:val="28"/>
        </w:rPr>
        <w:t>、开机或关机前，应该将测试仪的“</w:t>
      </w:r>
      <w:r>
        <w:rPr>
          <w:rFonts w:ascii="Times New Roman" w:eastAsia="楷体_GB2312" w:hAnsi="Times New Roman" w:hint="eastAsia"/>
          <w:sz w:val="28"/>
          <w:szCs w:val="28"/>
        </w:rPr>
        <w:t xml:space="preserve"> I</w:t>
      </w:r>
      <w:r>
        <w:rPr>
          <w:rFonts w:ascii="Times New Roman" w:eastAsia="楷体_GB2312" w:hAnsi="Times New Roman" w:hint="eastAsia"/>
          <w:sz w:val="28"/>
          <w:szCs w:val="28"/>
          <w:vertAlign w:val="subscript"/>
        </w:rPr>
        <w:t>S</w:t>
      </w:r>
      <w:r>
        <w:rPr>
          <w:rFonts w:ascii="Times New Roman" w:eastAsia="楷体_GB2312" w:hAnsi="Times New Roman" w:hint="eastAsia"/>
          <w:sz w:val="28"/>
          <w:szCs w:val="28"/>
        </w:rPr>
        <w:t>调节”和“</w:t>
      </w:r>
      <w:r>
        <w:rPr>
          <w:rFonts w:ascii="Times New Roman" w:eastAsia="楷体_GB2312" w:hAnsi="Times New Roman" w:hint="eastAsia"/>
          <w:sz w:val="28"/>
          <w:szCs w:val="28"/>
        </w:rPr>
        <w:t xml:space="preserve"> I</w:t>
      </w:r>
      <w:r>
        <w:rPr>
          <w:rFonts w:ascii="Times New Roman" w:eastAsia="楷体_GB2312" w:hAnsi="Times New Roman" w:hint="eastAsia"/>
          <w:sz w:val="28"/>
          <w:szCs w:val="28"/>
          <w:vertAlign w:val="subscript"/>
        </w:rPr>
        <w:t>M</w:t>
      </w:r>
      <w:r>
        <w:rPr>
          <w:rFonts w:ascii="Times New Roman" w:eastAsia="楷体_GB2312" w:hAnsi="Times New Roman" w:hint="eastAsia"/>
          <w:sz w:val="28"/>
          <w:szCs w:val="28"/>
        </w:rPr>
        <w:t>调节”旋钮逆时针旋到底。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√</w:t>
      </w:r>
    </w:p>
    <w:p w:rsidR="00442383" w:rsidRDefault="00442383" w:rsidP="00442383">
      <w:pPr>
        <w:spacing w:line="360" w:lineRule="auto"/>
        <w:ind w:leftChars="-21" w:left="-44" w:firstLineChars="123" w:firstLine="344"/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sz w:val="28"/>
          <w:szCs w:val="28"/>
        </w:rPr>
        <w:t>B</w:t>
      </w:r>
      <w:r>
        <w:rPr>
          <w:rFonts w:ascii="Times New Roman" w:eastAsia="楷体_GB2312" w:hAnsi="Times New Roman" w:hint="eastAsia"/>
          <w:sz w:val="28"/>
          <w:szCs w:val="28"/>
        </w:rPr>
        <w:t>、开机或关机前，应该将测试仪的“</w:t>
      </w:r>
      <w:r>
        <w:rPr>
          <w:rFonts w:ascii="Times New Roman" w:eastAsia="楷体_GB2312" w:hAnsi="Times New Roman" w:hint="eastAsia"/>
          <w:sz w:val="28"/>
          <w:szCs w:val="28"/>
        </w:rPr>
        <w:t xml:space="preserve"> I</w:t>
      </w:r>
      <w:r>
        <w:rPr>
          <w:rFonts w:ascii="Times New Roman" w:eastAsia="楷体_GB2312" w:hAnsi="Times New Roman" w:hint="eastAsia"/>
          <w:sz w:val="28"/>
          <w:szCs w:val="28"/>
          <w:vertAlign w:val="subscript"/>
        </w:rPr>
        <w:t>S</w:t>
      </w:r>
      <w:r>
        <w:rPr>
          <w:rFonts w:ascii="Times New Roman" w:eastAsia="楷体_GB2312" w:hAnsi="Times New Roman" w:hint="eastAsia"/>
          <w:sz w:val="28"/>
          <w:szCs w:val="28"/>
        </w:rPr>
        <w:t>调节”和“</w:t>
      </w:r>
      <w:r>
        <w:rPr>
          <w:rFonts w:ascii="Times New Roman" w:eastAsia="楷体_GB2312" w:hAnsi="Times New Roman" w:hint="eastAsia"/>
          <w:sz w:val="28"/>
          <w:szCs w:val="28"/>
        </w:rPr>
        <w:t xml:space="preserve"> I</w:t>
      </w:r>
      <w:r>
        <w:rPr>
          <w:rFonts w:ascii="Times New Roman" w:eastAsia="楷体_GB2312" w:hAnsi="Times New Roman" w:hint="eastAsia"/>
          <w:sz w:val="28"/>
          <w:szCs w:val="28"/>
          <w:vertAlign w:val="subscript"/>
        </w:rPr>
        <w:t>M</w:t>
      </w:r>
      <w:r>
        <w:rPr>
          <w:rFonts w:ascii="Times New Roman" w:eastAsia="楷体_GB2312" w:hAnsi="Times New Roman" w:hint="eastAsia"/>
          <w:sz w:val="28"/>
          <w:szCs w:val="28"/>
        </w:rPr>
        <w:t>调节”旋钮顺时针旋到底。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×</w:t>
      </w:r>
    </w:p>
    <w:p w:rsidR="00442383" w:rsidRDefault="00442383" w:rsidP="00442383">
      <w:pPr>
        <w:spacing w:line="360" w:lineRule="auto"/>
        <w:ind w:leftChars="-21" w:left="-44" w:firstLineChars="123" w:firstLine="344"/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</w:pPr>
      <w:r>
        <w:rPr>
          <w:rFonts w:ascii="Times New Roman" w:eastAsia="楷体_GB2312" w:hAnsi="Times New Roman" w:hint="eastAsia"/>
          <w:sz w:val="28"/>
          <w:szCs w:val="28"/>
        </w:rPr>
        <w:t>C</w:t>
      </w:r>
      <w:r>
        <w:rPr>
          <w:rFonts w:ascii="Times New Roman" w:eastAsia="楷体_GB2312" w:hAnsi="Times New Roman" w:hint="eastAsia"/>
          <w:sz w:val="28"/>
          <w:szCs w:val="28"/>
        </w:rPr>
        <w:t>、开机或关机后，应该将测试仪的“</w:t>
      </w:r>
      <w:r>
        <w:rPr>
          <w:rFonts w:ascii="Times New Roman" w:eastAsia="楷体_GB2312" w:hAnsi="Times New Roman" w:hint="eastAsia"/>
          <w:sz w:val="28"/>
          <w:szCs w:val="28"/>
        </w:rPr>
        <w:t xml:space="preserve"> I</w:t>
      </w:r>
      <w:r>
        <w:rPr>
          <w:rFonts w:ascii="Times New Roman" w:eastAsia="楷体_GB2312" w:hAnsi="Times New Roman" w:hint="eastAsia"/>
          <w:sz w:val="28"/>
          <w:szCs w:val="28"/>
          <w:vertAlign w:val="subscript"/>
        </w:rPr>
        <w:t>S</w:t>
      </w:r>
      <w:r>
        <w:rPr>
          <w:rFonts w:ascii="Times New Roman" w:eastAsia="楷体_GB2312" w:hAnsi="Times New Roman" w:hint="eastAsia"/>
          <w:sz w:val="28"/>
          <w:szCs w:val="28"/>
        </w:rPr>
        <w:t>调节”和“</w:t>
      </w:r>
      <w:r>
        <w:rPr>
          <w:rFonts w:ascii="Times New Roman" w:eastAsia="楷体_GB2312" w:hAnsi="Times New Roman" w:hint="eastAsia"/>
          <w:sz w:val="28"/>
          <w:szCs w:val="28"/>
        </w:rPr>
        <w:t xml:space="preserve"> I</w:t>
      </w:r>
      <w:r>
        <w:rPr>
          <w:rFonts w:ascii="Times New Roman" w:eastAsia="楷体_GB2312" w:hAnsi="Times New Roman" w:hint="eastAsia"/>
          <w:sz w:val="28"/>
          <w:szCs w:val="28"/>
          <w:vertAlign w:val="subscript"/>
        </w:rPr>
        <w:t>M</w:t>
      </w:r>
      <w:r>
        <w:rPr>
          <w:rFonts w:ascii="Times New Roman" w:eastAsia="楷体_GB2312" w:hAnsi="Times New Roman" w:hint="eastAsia"/>
          <w:sz w:val="28"/>
          <w:szCs w:val="28"/>
        </w:rPr>
        <w:t>调节”旋钮顺时针旋到底。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×</w:t>
      </w:r>
    </w:p>
    <w:p w:rsidR="00442383" w:rsidRDefault="00442383" w:rsidP="00442383">
      <w:pPr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sz w:val="28"/>
          <w:szCs w:val="28"/>
        </w:rPr>
        <w:t>二、实验目的</w:t>
      </w:r>
      <w:r>
        <w:rPr>
          <w:rFonts w:ascii="楷体_GB2312" w:eastAsia="楷体_GB2312" w:hint="eastAsia"/>
          <w:sz w:val="28"/>
          <w:szCs w:val="28"/>
        </w:rPr>
        <w:t>(6分)</w:t>
      </w:r>
    </w:p>
    <w:p w:rsidR="00442383" w:rsidRDefault="00442383" w:rsidP="00442383">
      <w:pPr>
        <w:spacing w:line="360" w:lineRule="auto"/>
        <w:ind w:leftChars="-21" w:left="-44" w:firstLine="50"/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sz w:val="28"/>
          <w:szCs w:val="28"/>
        </w:rPr>
        <w:t>1</w:t>
      </w:r>
      <w:r>
        <w:rPr>
          <w:rFonts w:ascii="Times New Roman" w:eastAsia="楷体_GB2312" w:hAnsi="Times New Roman" w:hint="eastAsia"/>
          <w:sz w:val="28"/>
          <w:szCs w:val="28"/>
        </w:rPr>
        <w:t>、</w:t>
      </w:r>
      <w:r>
        <w:rPr>
          <w:rFonts w:ascii="Times New Roman" w:eastAsia="楷体_GB2312" w:hAnsi="Times New Roman" w:hint="eastAsia"/>
          <w:sz w:val="28"/>
          <w:szCs w:val="28"/>
        </w:rPr>
        <w:t>(3</w:t>
      </w:r>
      <w:r>
        <w:rPr>
          <w:rFonts w:ascii="Times New Roman" w:eastAsia="楷体_GB2312" w:hAnsi="Times New Roman" w:hint="eastAsia"/>
          <w:sz w:val="28"/>
          <w:szCs w:val="28"/>
        </w:rPr>
        <w:t>分</w:t>
      </w:r>
      <w:r>
        <w:rPr>
          <w:rFonts w:ascii="Times New Roman" w:eastAsia="楷体_GB2312" w:hAnsi="Times New Roman" w:hint="eastAsia"/>
          <w:sz w:val="28"/>
          <w:szCs w:val="28"/>
        </w:rPr>
        <w:t>)</w:t>
      </w:r>
      <w:r>
        <w:rPr>
          <w:rFonts w:ascii="Times New Roman" w:eastAsia="楷体_GB2312" w:hAnsi="Times New Roman" w:hint="eastAsia"/>
          <w:sz w:val="28"/>
          <w:szCs w:val="28"/>
        </w:rPr>
        <w:t>以下哪个</w:t>
      </w:r>
      <w:r>
        <w:rPr>
          <w:rFonts w:ascii="Times New Roman" w:eastAsia="楷体_GB2312" w:hAnsi="Times New Roman" w:hint="eastAsia"/>
          <w:b/>
          <w:sz w:val="28"/>
          <w:szCs w:val="28"/>
        </w:rPr>
        <w:t>不是</w:t>
      </w:r>
      <w:r>
        <w:rPr>
          <w:rFonts w:ascii="Times New Roman" w:eastAsia="楷体_GB2312" w:hAnsi="Times New Roman" w:hint="eastAsia"/>
          <w:sz w:val="28"/>
          <w:szCs w:val="28"/>
        </w:rPr>
        <w:t>霍尔效应的实验目的（</w:t>
      </w:r>
      <w:r w:rsidR="00B45501">
        <w:rPr>
          <w:rFonts w:hint="eastAsia"/>
          <w:kern w:val="0"/>
          <w:sz w:val="24"/>
          <w:szCs w:val="24"/>
        </w:rPr>
        <w:t>{</w:t>
      </w:r>
      <w:r w:rsidR="00B45501">
        <w:rPr>
          <w:kern w:val="0"/>
          <w:sz w:val="24"/>
          <w:szCs w:val="24"/>
        </w:rPr>
        <w:t>{</w:t>
      </w:r>
      <w:r w:rsidR="00B45501">
        <w:rPr>
          <w:rFonts w:hint="eastAsia"/>
          <w:kern w:val="0"/>
          <w:sz w:val="24"/>
          <w:szCs w:val="24"/>
        </w:rPr>
        <w:t>c</w:t>
      </w:r>
      <w:r w:rsidR="00B45501">
        <w:rPr>
          <w:kern w:val="0"/>
          <w:sz w:val="24"/>
          <w:szCs w:val="24"/>
        </w:rPr>
        <w:t>hoice_5}}</w:t>
      </w:r>
      <w:r>
        <w:rPr>
          <w:rFonts w:ascii="Times New Roman" w:eastAsia="楷体_GB2312" w:hAnsi="Times New Roman" w:hint="eastAsia"/>
          <w:sz w:val="28"/>
          <w:szCs w:val="28"/>
        </w:rPr>
        <w:t>）</w:t>
      </w:r>
    </w:p>
    <w:p w:rsidR="00442383" w:rsidRDefault="00442383" w:rsidP="00442383">
      <w:pPr>
        <w:spacing w:line="360" w:lineRule="auto"/>
        <w:ind w:leftChars="-21" w:left="-44" w:firstLineChars="123" w:firstLine="344"/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sz w:val="28"/>
          <w:szCs w:val="28"/>
        </w:rPr>
        <w:t>A</w:t>
      </w:r>
      <w:r>
        <w:rPr>
          <w:rFonts w:ascii="Times New Roman" w:eastAsia="楷体_GB2312" w:hAnsi="Times New Roman" w:hint="eastAsia"/>
          <w:sz w:val="28"/>
          <w:szCs w:val="28"/>
        </w:rPr>
        <w:t>、了解霍尔电压</w:t>
      </w:r>
      <w:r>
        <w:rPr>
          <w:rFonts w:ascii="Times New Roman" w:eastAsia="楷体_GB2312" w:hAnsi="Times New Roman"/>
          <w:sz w:val="28"/>
          <w:szCs w:val="28"/>
        </w:rPr>
        <w:object w:dxaOrig="380" w:dyaOrig="340">
          <v:shape id="_x0000_i1034" type="#_x0000_t75" style="width:19.5pt;height:16.5pt" o:ole="">
            <v:imagedata r:id="rId7" o:title=""/>
          </v:shape>
          <o:OLEObject Type="Embed" ProgID="Equation.3" ShapeID="_x0000_i1034" DrawAspect="Content" ObjectID="_1620861598" r:id="rId19"/>
        </w:object>
      </w:r>
      <w:r>
        <w:rPr>
          <w:rFonts w:ascii="Times New Roman" w:eastAsia="楷体_GB2312" w:hAnsi="Times New Roman" w:hint="eastAsia"/>
          <w:sz w:val="28"/>
          <w:szCs w:val="28"/>
        </w:rPr>
        <w:t>与霍尔元件工作电流</w:t>
      </w:r>
      <w:r>
        <w:rPr>
          <w:rFonts w:ascii="Times New Roman" w:eastAsia="楷体_GB2312" w:hAnsi="Times New Roman"/>
          <w:sz w:val="28"/>
          <w:szCs w:val="28"/>
        </w:rPr>
        <w:object w:dxaOrig="240" w:dyaOrig="380">
          <v:shape id="_x0000_i1035" type="#_x0000_t75" style="width:11.5pt;height:19.5pt" o:ole="">
            <v:imagedata r:id="rId9" o:title=""/>
          </v:shape>
          <o:OLEObject Type="Embed" ProgID="Equation.3" ShapeID="_x0000_i1035" DrawAspect="Content" ObjectID="_1620861599" r:id="rId20"/>
        </w:object>
      </w:r>
      <w:r>
        <w:rPr>
          <w:rFonts w:ascii="Times New Roman" w:eastAsia="楷体_GB2312" w:hAnsi="Times New Roman" w:hint="eastAsia"/>
          <w:sz w:val="28"/>
          <w:szCs w:val="28"/>
        </w:rPr>
        <w:t>及励磁电流</w:t>
      </w:r>
      <w:r>
        <w:rPr>
          <w:rFonts w:ascii="Times New Roman" w:eastAsia="楷体_GB2312" w:hAnsi="Times New Roman"/>
          <w:sz w:val="28"/>
          <w:szCs w:val="28"/>
        </w:rPr>
        <w:object w:dxaOrig="300" w:dyaOrig="340">
          <v:shape id="_x0000_i1036" type="#_x0000_t75" style="width:15pt;height:16.5pt" o:ole="">
            <v:imagedata r:id="rId11" o:title=""/>
          </v:shape>
          <o:OLEObject Type="Embed" ProgID="Equation.3" ShapeID="_x0000_i1036" DrawAspect="Content" ObjectID="_1620861600" r:id="rId21"/>
        </w:object>
      </w:r>
      <w:r>
        <w:rPr>
          <w:rFonts w:ascii="Times New Roman" w:eastAsia="楷体_GB2312" w:hAnsi="Times New Roman" w:hint="eastAsia"/>
          <w:sz w:val="28"/>
          <w:szCs w:val="28"/>
        </w:rPr>
        <w:t>之间的关系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×</w:t>
      </w:r>
    </w:p>
    <w:p w:rsidR="00442383" w:rsidRDefault="00442383" w:rsidP="00442383">
      <w:pPr>
        <w:spacing w:line="360" w:lineRule="auto"/>
        <w:ind w:leftChars="-21" w:left="-44" w:firstLineChars="123" w:firstLine="344"/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sz w:val="28"/>
          <w:szCs w:val="28"/>
        </w:rPr>
        <w:t>B</w:t>
      </w:r>
      <w:r>
        <w:rPr>
          <w:rFonts w:ascii="Times New Roman" w:eastAsia="楷体_GB2312" w:hAnsi="Times New Roman" w:hint="eastAsia"/>
          <w:sz w:val="28"/>
          <w:szCs w:val="28"/>
        </w:rPr>
        <w:t>、用霍尔效应测量长直通电螺线管轴向磁场分布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×</w:t>
      </w:r>
    </w:p>
    <w:p w:rsidR="00442383" w:rsidRDefault="00442383" w:rsidP="00442383">
      <w:pPr>
        <w:spacing w:line="360" w:lineRule="auto"/>
        <w:ind w:leftChars="-21" w:left="-44" w:firstLineChars="123" w:firstLine="344"/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</w:pPr>
      <w:r>
        <w:rPr>
          <w:rFonts w:ascii="Times New Roman" w:eastAsia="楷体_GB2312" w:hAnsi="Times New Roman" w:hint="eastAsia"/>
          <w:sz w:val="28"/>
          <w:szCs w:val="28"/>
        </w:rPr>
        <w:t>C</w:t>
      </w:r>
      <w:r>
        <w:rPr>
          <w:rFonts w:ascii="Times New Roman" w:eastAsia="楷体_GB2312" w:hAnsi="Times New Roman" w:hint="eastAsia"/>
          <w:sz w:val="28"/>
          <w:szCs w:val="28"/>
        </w:rPr>
        <w:t>、学习用“对称交换测量法”消除负效应产生的系统误差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×</w:t>
      </w:r>
    </w:p>
    <w:p w:rsidR="00442383" w:rsidRDefault="00442383" w:rsidP="00442383">
      <w:pPr>
        <w:spacing w:line="360" w:lineRule="auto"/>
        <w:ind w:leftChars="-21" w:left="-44" w:firstLineChars="123" w:firstLine="344"/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</w:pPr>
      <w:r>
        <w:rPr>
          <w:rFonts w:ascii="Times New Roman" w:eastAsia="楷体_GB2312" w:hAnsi="Times New Roman" w:hint="eastAsia"/>
          <w:sz w:val="28"/>
          <w:szCs w:val="28"/>
        </w:rPr>
        <w:t>D</w:t>
      </w:r>
      <w:r>
        <w:rPr>
          <w:rFonts w:ascii="Times New Roman" w:eastAsia="楷体_GB2312" w:hAnsi="Times New Roman" w:hint="eastAsia"/>
          <w:sz w:val="28"/>
          <w:szCs w:val="28"/>
        </w:rPr>
        <w:t>、测绘霍尔元件的工作电流分布及螺线管内部的磁场分布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√</w:t>
      </w:r>
    </w:p>
    <w:p w:rsidR="00442383" w:rsidRDefault="00442383" w:rsidP="00442383">
      <w:pPr>
        <w:spacing w:line="360" w:lineRule="auto"/>
        <w:ind w:leftChars="-21" w:left="-44" w:firstLine="50"/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sz w:val="28"/>
          <w:szCs w:val="28"/>
        </w:rPr>
        <w:t>2</w:t>
      </w:r>
      <w:r>
        <w:rPr>
          <w:rFonts w:ascii="Times New Roman" w:eastAsia="楷体_GB2312" w:hAnsi="Times New Roman" w:hint="eastAsia"/>
          <w:sz w:val="28"/>
          <w:szCs w:val="28"/>
        </w:rPr>
        <w:t>、</w:t>
      </w:r>
      <w:r>
        <w:rPr>
          <w:rFonts w:ascii="Times New Roman" w:eastAsia="楷体_GB2312" w:hAnsi="Times New Roman" w:hint="eastAsia"/>
          <w:sz w:val="28"/>
          <w:szCs w:val="28"/>
        </w:rPr>
        <w:t>(3</w:t>
      </w:r>
      <w:r>
        <w:rPr>
          <w:rFonts w:ascii="Times New Roman" w:eastAsia="楷体_GB2312" w:hAnsi="Times New Roman" w:hint="eastAsia"/>
          <w:sz w:val="28"/>
          <w:szCs w:val="28"/>
        </w:rPr>
        <w:t>分</w:t>
      </w:r>
      <w:r>
        <w:rPr>
          <w:rFonts w:ascii="Times New Roman" w:eastAsia="楷体_GB2312" w:hAnsi="Times New Roman" w:hint="eastAsia"/>
          <w:sz w:val="28"/>
          <w:szCs w:val="28"/>
        </w:rPr>
        <w:t>)</w:t>
      </w:r>
      <w:r>
        <w:rPr>
          <w:rFonts w:ascii="Times New Roman" w:eastAsia="楷体_GB2312" w:hAnsi="Times New Roman" w:hint="eastAsia"/>
          <w:sz w:val="28"/>
          <w:szCs w:val="28"/>
        </w:rPr>
        <w:t>霍尔效应实验要通过测量霍尔电压来测定（</w:t>
      </w:r>
      <w:r w:rsidR="000105FA">
        <w:rPr>
          <w:rFonts w:hint="eastAsia"/>
          <w:kern w:val="0"/>
          <w:sz w:val="24"/>
          <w:szCs w:val="24"/>
        </w:rPr>
        <w:t>{</w:t>
      </w:r>
      <w:r w:rsidR="000105FA">
        <w:rPr>
          <w:kern w:val="0"/>
          <w:sz w:val="24"/>
          <w:szCs w:val="24"/>
        </w:rPr>
        <w:t>{</w:t>
      </w:r>
      <w:r w:rsidR="000105FA">
        <w:rPr>
          <w:rFonts w:hint="eastAsia"/>
          <w:kern w:val="0"/>
          <w:sz w:val="24"/>
          <w:szCs w:val="24"/>
        </w:rPr>
        <w:t>c</w:t>
      </w:r>
      <w:r w:rsidR="000105FA">
        <w:rPr>
          <w:kern w:val="0"/>
          <w:sz w:val="24"/>
          <w:szCs w:val="24"/>
        </w:rPr>
        <w:t>hoice_6}}</w:t>
      </w:r>
      <w:r>
        <w:rPr>
          <w:rFonts w:ascii="Times New Roman" w:eastAsia="楷体_GB2312" w:hAnsi="Times New Roman" w:hint="eastAsia"/>
          <w:sz w:val="28"/>
          <w:szCs w:val="28"/>
        </w:rPr>
        <w:t>）</w:t>
      </w:r>
    </w:p>
    <w:p w:rsidR="00442383" w:rsidRDefault="00442383" w:rsidP="00442383">
      <w:pPr>
        <w:spacing w:line="360" w:lineRule="auto"/>
        <w:ind w:leftChars="-21" w:left="-44" w:firstLineChars="123" w:firstLine="344"/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sz w:val="28"/>
          <w:szCs w:val="28"/>
        </w:rPr>
        <w:t>A</w:t>
      </w:r>
      <w:r>
        <w:rPr>
          <w:rFonts w:ascii="Times New Roman" w:eastAsia="楷体_GB2312" w:hAnsi="Times New Roman" w:hint="eastAsia"/>
          <w:sz w:val="28"/>
          <w:szCs w:val="28"/>
        </w:rPr>
        <w:t>、螺线管内部的磁场分布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√</w:t>
      </w:r>
      <w:r>
        <w:rPr>
          <w:rFonts w:ascii="Times New Roman" w:eastAsia="楷体_GB2312" w:hAnsi="Times New Roman" w:hint="eastAsia"/>
          <w:sz w:val="28"/>
          <w:szCs w:val="28"/>
        </w:rPr>
        <w:t xml:space="preserve"> </w:t>
      </w:r>
    </w:p>
    <w:p w:rsidR="00442383" w:rsidRDefault="00442383" w:rsidP="00442383">
      <w:pPr>
        <w:spacing w:line="360" w:lineRule="auto"/>
        <w:ind w:leftChars="-21" w:left="-44" w:firstLineChars="123" w:firstLine="344"/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sz w:val="28"/>
          <w:szCs w:val="28"/>
        </w:rPr>
        <w:t>B</w:t>
      </w:r>
      <w:r>
        <w:rPr>
          <w:rFonts w:ascii="Times New Roman" w:eastAsia="楷体_GB2312" w:hAnsi="Times New Roman" w:hint="eastAsia"/>
          <w:sz w:val="28"/>
          <w:szCs w:val="28"/>
        </w:rPr>
        <w:t>、螺线管内部的电场分布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×</w:t>
      </w:r>
      <w:r>
        <w:rPr>
          <w:rFonts w:ascii="Times New Roman" w:eastAsia="楷体_GB2312" w:hAnsi="Times New Roman" w:hint="eastAsia"/>
          <w:sz w:val="28"/>
          <w:szCs w:val="28"/>
        </w:rPr>
        <w:t xml:space="preserve"> </w:t>
      </w:r>
    </w:p>
    <w:p w:rsidR="00442383" w:rsidRDefault="00442383" w:rsidP="00442383">
      <w:pPr>
        <w:spacing w:line="360" w:lineRule="auto"/>
        <w:ind w:leftChars="-21" w:left="-44" w:firstLineChars="123" w:firstLine="344"/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sz w:val="28"/>
          <w:szCs w:val="28"/>
        </w:rPr>
        <w:t>C</w:t>
      </w:r>
      <w:r>
        <w:rPr>
          <w:rFonts w:ascii="Times New Roman" w:eastAsia="楷体_GB2312" w:hAnsi="Times New Roman" w:hint="eastAsia"/>
          <w:sz w:val="28"/>
          <w:szCs w:val="28"/>
        </w:rPr>
        <w:t>、霍尔元件中的电流分布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×</w:t>
      </w:r>
    </w:p>
    <w:p w:rsidR="00442383" w:rsidRDefault="00442383" w:rsidP="00442383">
      <w:pPr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sz w:val="28"/>
          <w:szCs w:val="28"/>
        </w:rPr>
        <w:t>三、原理简述</w:t>
      </w:r>
      <w:r>
        <w:rPr>
          <w:rFonts w:ascii="楷体_GB2312" w:eastAsia="楷体_GB2312" w:hint="eastAsia"/>
          <w:sz w:val="28"/>
          <w:szCs w:val="28"/>
        </w:rPr>
        <w:t>(27分)</w:t>
      </w:r>
    </w:p>
    <w:p w:rsidR="00442383" w:rsidRDefault="00442383" w:rsidP="00442383">
      <w:pPr>
        <w:spacing w:line="360" w:lineRule="auto"/>
        <w:ind w:leftChars="-21" w:left="-44" w:firstLine="50"/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sz w:val="28"/>
          <w:szCs w:val="28"/>
        </w:rPr>
        <w:t>1</w:t>
      </w:r>
      <w:r>
        <w:rPr>
          <w:rFonts w:ascii="Times New Roman" w:eastAsia="楷体_GB2312" w:hAnsi="Times New Roman" w:hint="eastAsia"/>
          <w:sz w:val="28"/>
          <w:szCs w:val="28"/>
        </w:rPr>
        <w:t>、</w:t>
      </w:r>
      <w:r>
        <w:rPr>
          <w:rFonts w:ascii="Times New Roman" w:eastAsia="楷体_GB2312" w:hAnsi="Times New Roman" w:hint="eastAsia"/>
          <w:sz w:val="28"/>
          <w:szCs w:val="28"/>
        </w:rPr>
        <w:t>(3</w:t>
      </w:r>
      <w:r>
        <w:rPr>
          <w:rFonts w:ascii="Times New Roman" w:eastAsia="楷体_GB2312" w:hAnsi="Times New Roman" w:hint="eastAsia"/>
          <w:sz w:val="28"/>
          <w:szCs w:val="28"/>
        </w:rPr>
        <w:t>分</w:t>
      </w:r>
      <w:r>
        <w:rPr>
          <w:rFonts w:ascii="Times New Roman" w:eastAsia="楷体_GB2312" w:hAnsi="Times New Roman" w:hint="eastAsia"/>
          <w:sz w:val="28"/>
          <w:szCs w:val="28"/>
        </w:rPr>
        <w:t>)</w:t>
      </w:r>
      <w:r>
        <w:rPr>
          <w:rFonts w:ascii="Times New Roman" w:eastAsia="楷体_GB2312" w:hAnsi="Times New Roman" w:hint="eastAsia"/>
          <w:sz w:val="28"/>
          <w:szCs w:val="28"/>
        </w:rPr>
        <w:t>霍尔效应从本质上讲是运动的带电粒子在磁场中受</w:t>
      </w:r>
      <w:r>
        <w:rPr>
          <w:rFonts w:ascii="Times New Roman" w:eastAsia="楷体_GB2312" w:hAnsi="Times New Roman" w:hint="eastAsia"/>
          <w:sz w:val="28"/>
          <w:szCs w:val="28"/>
        </w:rPr>
        <w:t>(</w:t>
      </w:r>
      <w:r w:rsidR="00703DFD">
        <w:rPr>
          <w:rFonts w:hint="eastAsia"/>
          <w:kern w:val="0"/>
          <w:sz w:val="24"/>
          <w:szCs w:val="24"/>
        </w:rPr>
        <w:t>{</w:t>
      </w:r>
      <w:r w:rsidR="00703DFD">
        <w:rPr>
          <w:kern w:val="0"/>
          <w:sz w:val="24"/>
          <w:szCs w:val="24"/>
        </w:rPr>
        <w:t>{</w:t>
      </w:r>
      <w:r w:rsidR="00703DFD">
        <w:rPr>
          <w:rFonts w:hint="eastAsia"/>
          <w:kern w:val="0"/>
          <w:sz w:val="24"/>
          <w:szCs w:val="24"/>
        </w:rPr>
        <w:t>c</w:t>
      </w:r>
      <w:r w:rsidR="00703DFD">
        <w:rPr>
          <w:kern w:val="0"/>
          <w:sz w:val="24"/>
          <w:szCs w:val="24"/>
        </w:rPr>
        <w:t>hoice_7}}</w:t>
      </w:r>
      <w:r>
        <w:rPr>
          <w:rFonts w:ascii="Times New Roman" w:eastAsia="楷体_GB2312" w:hAnsi="Times New Roman" w:hint="eastAsia"/>
          <w:sz w:val="28"/>
          <w:szCs w:val="28"/>
        </w:rPr>
        <w:t>)</w:t>
      </w:r>
      <w:r>
        <w:rPr>
          <w:rFonts w:ascii="Times New Roman" w:eastAsia="楷体_GB2312" w:hAnsi="Times New Roman" w:hint="eastAsia"/>
          <w:sz w:val="28"/>
          <w:szCs w:val="28"/>
        </w:rPr>
        <w:t>作用而引起的偏转。</w:t>
      </w:r>
    </w:p>
    <w:p w:rsidR="00442383" w:rsidRDefault="00442383" w:rsidP="00442383">
      <w:pPr>
        <w:spacing w:line="360" w:lineRule="auto"/>
        <w:ind w:leftChars="-21" w:left="-44" w:firstLineChars="123" w:firstLine="344"/>
        <w:rPr>
          <w:rFonts w:ascii="Times New Roman" w:eastAsia="楷体_GB2312" w:hAnsi="Times New Roman"/>
          <w:b/>
          <w:bCs/>
          <w:color w:val="C00000"/>
          <w:sz w:val="32"/>
          <w:szCs w:val="32"/>
        </w:rPr>
      </w:pPr>
      <w:r>
        <w:rPr>
          <w:rFonts w:ascii="Times New Roman" w:eastAsia="楷体_GB2312" w:hAnsi="Times New Roman" w:hint="eastAsia"/>
          <w:sz w:val="28"/>
          <w:szCs w:val="28"/>
        </w:rPr>
        <w:t>A</w:t>
      </w:r>
      <w:r>
        <w:rPr>
          <w:rFonts w:ascii="Times New Roman" w:eastAsia="楷体_GB2312" w:hAnsi="Times New Roman" w:hint="eastAsia"/>
          <w:sz w:val="28"/>
          <w:szCs w:val="28"/>
        </w:rPr>
        <w:t>、电场力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×</w:t>
      </w:r>
      <w:r>
        <w:rPr>
          <w:rFonts w:ascii="Times New Roman" w:eastAsia="楷体_GB2312" w:hAnsi="Times New Roman" w:hint="eastAsia"/>
          <w:sz w:val="28"/>
          <w:szCs w:val="28"/>
        </w:rPr>
        <w:t xml:space="preserve">  B</w:t>
      </w:r>
      <w:r>
        <w:rPr>
          <w:rFonts w:ascii="Times New Roman" w:eastAsia="楷体_GB2312" w:hAnsi="Times New Roman" w:hint="eastAsia"/>
          <w:sz w:val="28"/>
          <w:szCs w:val="28"/>
        </w:rPr>
        <w:t>、洛伦兹力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√</w:t>
      </w:r>
      <w:r>
        <w:rPr>
          <w:rFonts w:ascii="Times New Roman" w:eastAsia="楷体_GB2312" w:hAnsi="Times New Roman" w:cs="Arial" w:hint="eastAsia"/>
          <w:b/>
          <w:bCs/>
          <w:color w:val="C00000"/>
          <w:sz w:val="36"/>
          <w:szCs w:val="36"/>
        </w:rPr>
        <w:t xml:space="preserve">  </w:t>
      </w:r>
      <w:r>
        <w:rPr>
          <w:rFonts w:ascii="Times New Roman" w:eastAsia="楷体_GB2312" w:hAnsi="Times New Roman" w:hint="eastAsia"/>
          <w:sz w:val="28"/>
          <w:szCs w:val="28"/>
        </w:rPr>
        <w:t>C</w:t>
      </w:r>
      <w:r>
        <w:rPr>
          <w:rFonts w:ascii="Times New Roman" w:eastAsia="楷体_GB2312" w:hAnsi="Times New Roman" w:hint="eastAsia"/>
          <w:sz w:val="28"/>
          <w:szCs w:val="28"/>
        </w:rPr>
        <w:t>、安培力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×</w:t>
      </w:r>
    </w:p>
    <w:p w:rsidR="00442383" w:rsidRDefault="00442383" w:rsidP="00442383">
      <w:pPr>
        <w:spacing w:line="360" w:lineRule="auto"/>
        <w:ind w:leftChars="-21" w:left="-44" w:firstLine="50"/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sz w:val="28"/>
          <w:szCs w:val="28"/>
        </w:rPr>
        <w:lastRenderedPageBreak/>
        <w:t>2</w:t>
      </w:r>
      <w:r>
        <w:rPr>
          <w:rFonts w:ascii="Times New Roman" w:eastAsia="楷体_GB2312" w:hAnsi="Times New Roman" w:hint="eastAsia"/>
          <w:sz w:val="28"/>
          <w:szCs w:val="28"/>
        </w:rPr>
        <w:t>、</w:t>
      </w:r>
      <w:r>
        <w:rPr>
          <w:rFonts w:ascii="Times New Roman" w:eastAsia="楷体_GB2312" w:hAnsi="Times New Roman" w:hint="eastAsia"/>
          <w:sz w:val="28"/>
          <w:szCs w:val="28"/>
        </w:rPr>
        <w:t>(3</w:t>
      </w:r>
      <w:r>
        <w:rPr>
          <w:rFonts w:ascii="Times New Roman" w:eastAsia="楷体_GB2312" w:hAnsi="Times New Roman" w:hint="eastAsia"/>
          <w:sz w:val="28"/>
          <w:szCs w:val="28"/>
        </w:rPr>
        <w:t>分</w:t>
      </w:r>
      <w:r>
        <w:rPr>
          <w:rFonts w:ascii="Times New Roman" w:eastAsia="楷体_GB2312" w:hAnsi="Times New Roman" w:hint="eastAsia"/>
          <w:sz w:val="28"/>
          <w:szCs w:val="28"/>
        </w:rPr>
        <w:t>)</w:t>
      </w:r>
      <w:r>
        <w:rPr>
          <w:rFonts w:ascii="Times New Roman" w:eastAsia="楷体_GB2312" w:hAnsi="Times New Roman" w:hint="eastAsia"/>
          <w:sz w:val="28"/>
          <w:szCs w:val="28"/>
        </w:rPr>
        <w:t>哪种材料的霍尔效应更显著</w:t>
      </w:r>
      <w:r>
        <w:rPr>
          <w:rFonts w:ascii="Times New Roman" w:eastAsia="楷体_GB2312" w:hAnsi="Times New Roman" w:hint="eastAsia"/>
          <w:sz w:val="28"/>
          <w:szCs w:val="28"/>
        </w:rPr>
        <w:t>(</w:t>
      </w:r>
      <w:r w:rsidR="0003652B">
        <w:rPr>
          <w:rFonts w:hint="eastAsia"/>
          <w:kern w:val="0"/>
          <w:sz w:val="24"/>
          <w:szCs w:val="24"/>
        </w:rPr>
        <w:t>{</w:t>
      </w:r>
      <w:r w:rsidR="0003652B">
        <w:rPr>
          <w:kern w:val="0"/>
          <w:sz w:val="24"/>
          <w:szCs w:val="24"/>
        </w:rPr>
        <w:t>{</w:t>
      </w:r>
      <w:r w:rsidR="0003652B">
        <w:rPr>
          <w:rFonts w:hint="eastAsia"/>
          <w:kern w:val="0"/>
          <w:sz w:val="24"/>
          <w:szCs w:val="24"/>
        </w:rPr>
        <w:t>c</w:t>
      </w:r>
      <w:r w:rsidR="0003652B">
        <w:rPr>
          <w:kern w:val="0"/>
          <w:sz w:val="24"/>
          <w:szCs w:val="24"/>
        </w:rPr>
        <w:t>hoice_8}}</w:t>
      </w:r>
      <w:r>
        <w:rPr>
          <w:rFonts w:ascii="Times New Roman" w:eastAsia="楷体_GB2312" w:hAnsi="Times New Roman" w:hint="eastAsia"/>
          <w:sz w:val="28"/>
          <w:szCs w:val="28"/>
        </w:rPr>
        <w:t>)</w:t>
      </w:r>
    </w:p>
    <w:p w:rsidR="00442383" w:rsidRDefault="00442383" w:rsidP="00442383">
      <w:pPr>
        <w:spacing w:line="360" w:lineRule="auto"/>
        <w:ind w:leftChars="-21" w:left="-44" w:firstLineChars="123" w:firstLine="344"/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sz w:val="28"/>
          <w:szCs w:val="28"/>
        </w:rPr>
        <w:t>A</w:t>
      </w:r>
      <w:r>
        <w:rPr>
          <w:rFonts w:ascii="Times New Roman" w:eastAsia="楷体_GB2312" w:hAnsi="Times New Roman" w:hint="eastAsia"/>
          <w:sz w:val="28"/>
          <w:szCs w:val="28"/>
        </w:rPr>
        <w:t>、导体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×</w:t>
      </w:r>
      <w:r>
        <w:rPr>
          <w:rFonts w:ascii="Times New Roman" w:eastAsia="楷体_GB2312" w:hAnsi="Times New Roman" w:cs="Arial" w:hint="eastAsia"/>
          <w:b/>
          <w:bCs/>
          <w:color w:val="C00000"/>
          <w:sz w:val="36"/>
          <w:szCs w:val="36"/>
        </w:rPr>
        <w:t xml:space="preserve">  </w:t>
      </w:r>
      <w:r>
        <w:rPr>
          <w:rFonts w:ascii="Times New Roman" w:eastAsia="楷体_GB2312" w:hAnsi="Times New Roman" w:hint="eastAsia"/>
          <w:sz w:val="28"/>
          <w:szCs w:val="28"/>
        </w:rPr>
        <w:t>B</w:t>
      </w:r>
      <w:r>
        <w:rPr>
          <w:rFonts w:ascii="Times New Roman" w:eastAsia="楷体_GB2312" w:hAnsi="Times New Roman" w:hint="eastAsia"/>
          <w:sz w:val="28"/>
          <w:szCs w:val="28"/>
        </w:rPr>
        <w:t>、绝缘体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×</w:t>
      </w:r>
      <w:r>
        <w:rPr>
          <w:rFonts w:ascii="Times New Roman" w:eastAsia="楷体_GB2312" w:hAnsi="Times New Roman" w:cs="Arial" w:hint="eastAsia"/>
          <w:b/>
          <w:bCs/>
          <w:color w:val="C00000"/>
          <w:sz w:val="36"/>
          <w:szCs w:val="36"/>
        </w:rPr>
        <w:t xml:space="preserve">  </w:t>
      </w:r>
      <w:r>
        <w:rPr>
          <w:rFonts w:ascii="Times New Roman" w:eastAsia="楷体_GB2312" w:hAnsi="Times New Roman" w:hint="eastAsia"/>
          <w:sz w:val="28"/>
          <w:szCs w:val="28"/>
        </w:rPr>
        <w:t>C</w:t>
      </w:r>
      <w:r>
        <w:rPr>
          <w:rFonts w:ascii="Times New Roman" w:eastAsia="楷体_GB2312" w:hAnsi="Times New Roman" w:hint="eastAsia"/>
          <w:sz w:val="28"/>
          <w:szCs w:val="28"/>
        </w:rPr>
        <w:t>、半导体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√</w:t>
      </w:r>
    </w:p>
    <w:p w:rsidR="00442383" w:rsidRDefault="00442383" w:rsidP="00442383">
      <w:pPr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sz w:val="28"/>
          <w:szCs w:val="28"/>
        </w:rPr>
        <w:t>3</w:t>
      </w:r>
      <w:r>
        <w:rPr>
          <w:rFonts w:ascii="Times New Roman" w:eastAsia="楷体_GB2312" w:hAnsi="Times New Roman" w:hint="eastAsia"/>
          <w:sz w:val="28"/>
          <w:szCs w:val="28"/>
        </w:rPr>
        <w:t>、</w:t>
      </w:r>
      <w:r>
        <w:rPr>
          <w:rFonts w:ascii="Times New Roman" w:eastAsia="楷体_GB2312" w:hAnsi="Times New Roman" w:hint="eastAsia"/>
          <w:sz w:val="28"/>
          <w:szCs w:val="28"/>
        </w:rPr>
        <w:t>(3</w:t>
      </w:r>
      <w:r>
        <w:rPr>
          <w:rFonts w:ascii="Times New Roman" w:eastAsia="楷体_GB2312" w:hAnsi="Times New Roman" w:hint="eastAsia"/>
          <w:sz w:val="28"/>
          <w:szCs w:val="28"/>
        </w:rPr>
        <w:t>分</w:t>
      </w:r>
      <w:r>
        <w:rPr>
          <w:rFonts w:ascii="Times New Roman" w:eastAsia="楷体_GB2312" w:hAnsi="Times New Roman" w:hint="eastAsia"/>
          <w:sz w:val="28"/>
          <w:szCs w:val="28"/>
        </w:rPr>
        <w:t>)</w:t>
      </w:r>
      <w:r>
        <w:rPr>
          <w:rFonts w:ascii="Times New Roman" w:eastAsia="楷体_GB2312" w:hAnsi="Times New Roman" w:hint="eastAsia"/>
          <w:sz w:val="28"/>
          <w:szCs w:val="28"/>
        </w:rPr>
        <w:t>霍尔效应实验中，工作电流</w:t>
      </w:r>
      <w:r>
        <w:rPr>
          <w:rFonts w:ascii="Times New Roman" w:eastAsia="楷体_GB2312" w:hAnsi="Times New Roman"/>
          <w:sz w:val="28"/>
          <w:szCs w:val="28"/>
        </w:rPr>
        <w:t xml:space="preserve"> I</w:t>
      </w:r>
      <w:r>
        <w:rPr>
          <w:rFonts w:ascii="Times New Roman" w:eastAsia="楷体_GB2312" w:hAnsi="Times New Roman"/>
          <w:sz w:val="28"/>
          <w:szCs w:val="28"/>
          <w:vertAlign w:val="subscript"/>
        </w:rPr>
        <w:t>S</w:t>
      </w:r>
      <w:r>
        <w:rPr>
          <w:rFonts w:ascii="Times New Roman" w:eastAsia="楷体_GB2312" w:hAnsi="Times New Roman" w:hint="eastAsia"/>
          <w:sz w:val="28"/>
          <w:szCs w:val="28"/>
        </w:rPr>
        <w:t>是指</w:t>
      </w:r>
      <w:r>
        <w:rPr>
          <w:rFonts w:ascii="Times New Roman" w:eastAsia="楷体_GB2312" w:hAnsi="Times New Roman" w:hint="eastAsia"/>
          <w:sz w:val="28"/>
          <w:szCs w:val="28"/>
        </w:rPr>
        <w:t>(</w:t>
      </w:r>
      <w:r w:rsidR="004B5897">
        <w:rPr>
          <w:rFonts w:hint="eastAsia"/>
          <w:kern w:val="0"/>
          <w:sz w:val="24"/>
          <w:szCs w:val="24"/>
        </w:rPr>
        <w:t>{</w:t>
      </w:r>
      <w:r w:rsidR="004B5897">
        <w:rPr>
          <w:kern w:val="0"/>
          <w:sz w:val="24"/>
          <w:szCs w:val="24"/>
        </w:rPr>
        <w:t>{</w:t>
      </w:r>
      <w:r w:rsidR="004B5897">
        <w:rPr>
          <w:rFonts w:hint="eastAsia"/>
          <w:kern w:val="0"/>
          <w:sz w:val="24"/>
          <w:szCs w:val="24"/>
        </w:rPr>
        <w:t>c</w:t>
      </w:r>
      <w:r w:rsidR="004B5897">
        <w:rPr>
          <w:kern w:val="0"/>
          <w:sz w:val="24"/>
          <w:szCs w:val="24"/>
        </w:rPr>
        <w:t>hoice_9}}</w:t>
      </w:r>
      <w:r>
        <w:rPr>
          <w:rFonts w:ascii="Times New Roman" w:eastAsia="楷体_GB2312" w:hAnsi="Times New Roman" w:hint="eastAsia"/>
          <w:sz w:val="28"/>
          <w:szCs w:val="28"/>
        </w:rPr>
        <w:t>)</w:t>
      </w:r>
    </w:p>
    <w:p w:rsidR="00442383" w:rsidRDefault="00442383" w:rsidP="00442383">
      <w:pPr>
        <w:ind w:firstLineChars="100" w:firstLine="280"/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sz w:val="28"/>
          <w:szCs w:val="28"/>
        </w:rPr>
        <w:t>A</w:t>
      </w:r>
      <w:r>
        <w:rPr>
          <w:rFonts w:ascii="Times New Roman" w:eastAsia="楷体_GB2312" w:hAnsi="Times New Roman" w:hint="eastAsia"/>
          <w:sz w:val="28"/>
          <w:szCs w:val="28"/>
        </w:rPr>
        <w:t>、霍尔电压的大小和方向；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×</w:t>
      </w:r>
    </w:p>
    <w:p w:rsidR="00442383" w:rsidRDefault="00442383" w:rsidP="00442383">
      <w:pPr>
        <w:ind w:firstLineChars="100" w:firstLine="280"/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sz w:val="28"/>
          <w:szCs w:val="28"/>
        </w:rPr>
        <w:t>B</w:t>
      </w:r>
      <w:r>
        <w:rPr>
          <w:rFonts w:ascii="Times New Roman" w:eastAsia="楷体_GB2312" w:hAnsi="Times New Roman" w:hint="eastAsia"/>
          <w:sz w:val="28"/>
          <w:szCs w:val="28"/>
        </w:rPr>
        <w:t>、霍尔片上通过的电流的大小和方向；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√</w:t>
      </w:r>
    </w:p>
    <w:p w:rsidR="00442383" w:rsidRDefault="00442383" w:rsidP="00442383">
      <w:pPr>
        <w:ind w:firstLineChars="100" w:firstLine="280"/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sz w:val="28"/>
          <w:szCs w:val="28"/>
        </w:rPr>
        <w:t>C</w:t>
      </w:r>
      <w:r>
        <w:rPr>
          <w:rFonts w:ascii="Times New Roman" w:eastAsia="楷体_GB2312" w:hAnsi="Times New Roman" w:hint="eastAsia"/>
          <w:sz w:val="28"/>
          <w:szCs w:val="28"/>
        </w:rPr>
        <w:t>、磁感应强度的大小和方向；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×</w:t>
      </w:r>
    </w:p>
    <w:p w:rsidR="00442383" w:rsidRDefault="00442383" w:rsidP="00442383">
      <w:pPr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sz w:val="28"/>
          <w:szCs w:val="28"/>
        </w:rPr>
        <w:t>4</w:t>
      </w:r>
      <w:r>
        <w:rPr>
          <w:rFonts w:ascii="Times New Roman" w:eastAsia="楷体_GB2312" w:hAnsi="Times New Roman" w:hint="eastAsia"/>
          <w:sz w:val="28"/>
          <w:szCs w:val="28"/>
        </w:rPr>
        <w:t>、</w:t>
      </w:r>
      <w:r>
        <w:rPr>
          <w:rFonts w:ascii="Times New Roman" w:eastAsia="楷体_GB2312" w:hAnsi="Times New Roman" w:hint="eastAsia"/>
          <w:sz w:val="28"/>
          <w:szCs w:val="28"/>
        </w:rPr>
        <w:t>(3</w:t>
      </w:r>
      <w:r>
        <w:rPr>
          <w:rFonts w:ascii="Times New Roman" w:eastAsia="楷体_GB2312" w:hAnsi="Times New Roman" w:hint="eastAsia"/>
          <w:sz w:val="28"/>
          <w:szCs w:val="28"/>
        </w:rPr>
        <w:t>分</w:t>
      </w:r>
      <w:r>
        <w:rPr>
          <w:rFonts w:ascii="Times New Roman" w:eastAsia="楷体_GB2312" w:hAnsi="Times New Roman" w:hint="eastAsia"/>
          <w:sz w:val="28"/>
          <w:szCs w:val="28"/>
        </w:rPr>
        <w:t>)</w:t>
      </w:r>
      <w:r>
        <w:rPr>
          <w:rFonts w:ascii="Times New Roman" w:eastAsia="楷体_GB2312" w:hAnsi="Times New Roman" w:hint="eastAsia"/>
          <w:sz w:val="28"/>
          <w:szCs w:val="28"/>
        </w:rPr>
        <w:t>霍尔效应实验中，通常情况下励磁电流比工作电流</w:t>
      </w:r>
      <w:r>
        <w:rPr>
          <w:rFonts w:ascii="Times New Roman" w:eastAsia="楷体_GB2312" w:hAnsi="Times New Roman"/>
          <w:sz w:val="28"/>
          <w:szCs w:val="28"/>
        </w:rPr>
        <w:t>(</w:t>
      </w:r>
      <w:r w:rsidR="008651C4">
        <w:rPr>
          <w:rFonts w:hint="eastAsia"/>
          <w:kern w:val="0"/>
          <w:sz w:val="24"/>
          <w:szCs w:val="24"/>
        </w:rPr>
        <w:t>{</w:t>
      </w:r>
      <w:r w:rsidR="008651C4">
        <w:rPr>
          <w:kern w:val="0"/>
          <w:sz w:val="24"/>
          <w:szCs w:val="24"/>
        </w:rPr>
        <w:t>{</w:t>
      </w:r>
      <w:r w:rsidR="008651C4">
        <w:rPr>
          <w:rFonts w:hint="eastAsia"/>
          <w:kern w:val="0"/>
          <w:sz w:val="24"/>
          <w:szCs w:val="24"/>
        </w:rPr>
        <w:t>c</w:t>
      </w:r>
      <w:r w:rsidR="008651C4">
        <w:rPr>
          <w:kern w:val="0"/>
          <w:sz w:val="24"/>
          <w:szCs w:val="24"/>
        </w:rPr>
        <w:t>hoice_10}}</w:t>
      </w:r>
      <w:r>
        <w:rPr>
          <w:rFonts w:ascii="Times New Roman" w:eastAsia="楷体_GB2312" w:hAnsi="Times New Roman"/>
          <w:sz w:val="28"/>
          <w:szCs w:val="28"/>
        </w:rPr>
        <w:t>)</w:t>
      </w:r>
      <w:r>
        <w:rPr>
          <w:rFonts w:ascii="Times New Roman" w:eastAsia="楷体_GB2312" w:hAnsi="Times New Roman" w:hint="eastAsia"/>
          <w:sz w:val="28"/>
          <w:szCs w:val="28"/>
        </w:rPr>
        <w:t>。因此，不能把工作电流与励磁电流接反，否则容易烧毁。</w:t>
      </w:r>
    </w:p>
    <w:p w:rsidR="00442383" w:rsidRDefault="00442383" w:rsidP="00442383">
      <w:pPr>
        <w:spacing w:line="360" w:lineRule="auto"/>
        <w:ind w:leftChars="-21" w:left="-44" w:firstLineChars="123" w:firstLine="344"/>
        <w:rPr>
          <w:rFonts w:ascii="Times New Roman" w:eastAsia="楷体_GB2312" w:hAnsi="Times New Roman"/>
          <w:b/>
          <w:bCs/>
          <w:color w:val="C00000"/>
          <w:sz w:val="32"/>
          <w:szCs w:val="32"/>
        </w:rPr>
      </w:pPr>
      <w:r>
        <w:rPr>
          <w:rFonts w:ascii="Times New Roman" w:eastAsia="楷体_GB2312" w:hAnsi="Times New Roman" w:hint="eastAsia"/>
          <w:sz w:val="28"/>
          <w:szCs w:val="28"/>
        </w:rPr>
        <w:t>A</w:t>
      </w:r>
      <w:r>
        <w:rPr>
          <w:rFonts w:ascii="Times New Roman" w:eastAsia="楷体_GB2312" w:hAnsi="Times New Roman" w:hint="eastAsia"/>
          <w:sz w:val="28"/>
          <w:szCs w:val="28"/>
        </w:rPr>
        <w:t>、小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×</w:t>
      </w:r>
      <w:r>
        <w:rPr>
          <w:rFonts w:ascii="Times New Roman" w:eastAsia="楷体_GB2312" w:hAnsi="Times New Roman" w:hint="eastAsia"/>
          <w:sz w:val="28"/>
          <w:szCs w:val="28"/>
        </w:rPr>
        <w:t xml:space="preserve">  B</w:t>
      </w:r>
      <w:r>
        <w:rPr>
          <w:rFonts w:ascii="Times New Roman" w:eastAsia="楷体_GB2312" w:hAnsi="Times New Roman" w:hint="eastAsia"/>
          <w:sz w:val="28"/>
          <w:szCs w:val="28"/>
        </w:rPr>
        <w:t>、大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√</w:t>
      </w:r>
      <w:r>
        <w:rPr>
          <w:rFonts w:ascii="Times New Roman" w:eastAsia="楷体_GB2312" w:hAnsi="Times New Roman" w:cs="Arial" w:hint="eastAsia"/>
          <w:b/>
          <w:bCs/>
          <w:color w:val="C00000"/>
          <w:sz w:val="36"/>
          <w:szCs w:val="36"/>
        </w:rPr>
        <w:t xml:space="preserve">  </w:t>
      </w:r>
      <w:r>
        <w:rPr>
          <w:rFonts w:ascii="Times New Roman" w:eastAsia="楷体_GB2312" w:hAnsi="Times New Roman" w:hint="eastAsia"/>
          <w:sz w:val="28"/>
          <w:szCs w:val="28"/>
        </w:rPr>
        <w:t>C</w:t>
      </w:r>
      <w:r>
        <w:rPr>
          <w:rFonts w:ascii="Times New Roman" w:eastAsia="楷体_GB2312" w:hAnsi="Times New Roman" w:hint="eastAsia"/>
          <w:sz w:val="28"/>
          <w:szCs w:val="28"/>
        </w:rPr>
        <w:t>、小或大都可以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×</w:t>
      </w:r>
    </w:p>
    <w:p w:rsidR="00442383" w:rsidRDefault="00442383" w:rsidP="00442383">
      <w:pPr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b/>
          <w:sz w:val="28"/>
          <w:szCs w:val="28"/>
        </w:rPr>
        <w:t>5</w:t>
      </w:r>
      <w:r>
        <w:rPr>
          <w:rFonts w:ascii="Times New Roman" w:eastAsia="楷体_GB2312" w:hAnsi="Times New Roman" w:hint="eastAsia"/>
          <w:b/>
          <w:sz w:val="28"/>
          <w:szCs w:val="28"/>
        </w:rPr>
        <w:t>、</w:t>
      </w:r>
      <w:r>
        <w:rPr>
          <w:rFonts w:ascii="Times New Roman" w:eastAsia="楷体_GB2312" w:hAnsi="Times New Roman" w:hint="eastAsia"/>
          <w:sz w:val="28"/>
          <w:szCs w:val="28"/>
        </w:rPr>
        <w:t>(3</w:t>
      </w:r>
      <w:r>
        <w:rPr>
          <w:rFonts w:ascii="Times New Roman" w:eastAsia="楷体_GB2312" w:hAnsi="Times New Roman" w:hint="eastAsia"/>
          <w:sz w:val="28"/>
          <w:szCs w:val="28"/>
        </w:rPr>
        <w:t>分</w:t>
      </w:r>
      <w:r>
        <w:rPr>
          <w:rFonts w:ascii="Times New Roman" w:eastAsia="楷体_GB2312" w:hAnsi="Times New Roman" w:hint="eastAsia"/>
          <w:sz w:val="28"/>
          <w:szCs w:val="28"/>
        </w:rPr>
        <w:t>)</w:t>
      </w:r>
      <w:r>
        <w:rPr>
          <w:rFonts w:ascii="Times New Roman" w:eastAsia="楷体_GB2312" w:hAnsi="Times New Roman" w:hint="eastAsia"/>
          <w:sz w:val="28"/>
          <w:szCs w:val="28"/>
        </w:rPr>
        <w:t>在霍尔效应实验中，为了消除或减少附加电势的影响，可采用</w:t>
      </w:r>
      <w:r>
        <w:rPr>
          <w:rFonts w:ascii="Times New Roman" w:eastAsia="楷体_GB2312" w:hAnsi="Times New Roman" w:hint="eastAsia"/>
          <w:sz w:val="28"/>
          <w:szCs w:val="28"/>
        </w:rPr>
        <w:t>(</w:t>
      </w:r>
      <w:r w:rsidR="00B04D03">
        <w:rPr>
          <w:rFonts w:hint="eastAsia"/>
          <w:kern w:val="0"/>
          <w:sz w:val="24"/>
          <w:szCs w:val="24"/>
        </w:rPr>
        <w:t>{</w:t>
      </w:r>
      <w:r w:rsidR="00B04D03">
        <w:rPr>
          <w:kern w:val="0"/>
          <w:sz w:val="24"/>
          <w:szCs w:val="24"/>
        </w:rPr>
        <w:t>{</w:t>
      </w:r>
      <w:r w:rsidR="00B04D03">
        <w:rPr>
          <w:rFonts w:hint="eastAsia"/>
          <w:kern w:val="0"/>
          <w:sz w:val="24"/>
          <w:szCs w:val="24"/>
        </w:rPr>
        <w:t>c</w:t>
      </w:r>
      <w:r w:rsidR="00B04D03">
        <w:rPr>
          <w:kern w:val="0"/>
          <w:sz w:val="24"/>
          <w:szCs w:val="24"/>
        </w:rPr>
        <w:t>hoice_11}}</w:t>
      </w:r>
      <w:r>
        <w:rPr>
          <w:rFonts w:ascii="Times New Roman" w:eastAsia="楷体_GB2312" w:hAnsi="Times New Roman" w:hint="eastAsia"/>
          <w:color w:val="C00000"/>
          <w:sz w:val="28"/>
          <w:szCs w:val="28"/>
        </w:rPr>
        <w:t xml:space="preserve"> </w:t>
      </w:r>
      <w:r>
        <w:rPr>
          <w:rFonts w:ascii="Times New Roman" w:eastAsia="楷体_GB2312" w:hAnsi="Times New Roman" w:hint="eastAsia"/>
          <w:sz w:val="28"/>
          <w:szCs w:val="28"/>
        </w:rPr>
        <w:t>)</w:t>
      </w:r>
      <w:r>
        <w:rPr>
          <w:rFonts w:ascii="Times New Roman" w:eastAsia="楷体_GB2312" w:hAnsi="Times New Roman" w:hint="eastAsia"/>
          <w:sz w:val="28"/>
          <w:szCs w:val="28"/>
        </w:rPr>
        <w:t>测量。</w:t>
      </w:r>
    </w:p>
    <w:p w:rsidR="00442383" w:rsidRDefault="00442383" w:rsidP="00442383">
      <w:pPr>
        <w:ind w:firstLineChars="100" w:firstLine="280"/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sz w:val="28"/>
          <w:szCs w:val="28"/>
        </w:rPr>
        <w:t>A</w:t>
      </w:r>
      <w:r>
        <w:rPr>
          <w:rFonts w:ascii="Times New Roman" w:eastAsia="楷体_GB2312" w:hAnsi="Times New Roman" w:hint="eastAsia"/>
          <w:sz w:val="28"/>
          <w:szCs w:val="28"/>
        </w:rPr>
        <w:t>、比较测量法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×</w:t>
      </w:r>
      <w:r>
        <w:rPr>
          <w:rFonts w:ascii="Times New Roman" w:eastAsia="楷体_GB2312" w:hAnsi="Times New Roman" w:cs="Arial" w:hint="eastAsia"/>
          <w:b/>
          <w:bCs/>
          <w:color w:val="C00000"/>
          <w:sz w:val="36"/>
          <w:szCs w:val="36"/>
        </w:rPr>
        <w:t xml:space="preserve">  </w:t>
      </w:r>
      <w:r>
        <w:rPr>
          <w:rFonts w:ascii="Times New Roman" w:eastAsia="楷体_GB2312" w:hAnsi="Times New Roman" w:hint="eastAsia"/>
          <w:sz w:val="28"/>
          <w:szCs w:val="28"/>
        </w:rPr>
        <w:t>B</w:t>
      </w:r>
      <w:r>
        <w:rPr>
          <w:rFonts w:ascii="Times New Roman" w:eastAsia="楷体_GB2312" w:hAnsi="Times New Roman" w:hint="eastAsia"/>
          <w:sz w:val="28"/>
          <w:szCs w:val="28"/>
        </w:rPr>
        <w:t>、转换测量法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×</w:t>
      </w:r>
      <w:r>
        <w:rPr>
          <w:rFonts w:ascii="Times New Roman" w:eastAsia="楷体_GB2312" w:hAnsi="Times New Roman" w:cs="Arial" w:hint="eastAsia"/>
          <w:b/>
          <w:bCs/>
          <w:color w:val="C00000"/>
          <w:sz w:val="36"/>
          <w:szCs w:val="36"/>
        </w:rPr>
        <w:t xml:space="preserve">  </w:t>
      </w:r>
      <w:r>
        <w:rPr>
          <w:rFonts w:ascii="Times New Roman" w:eastAsia="楷体_GB2312" w:hAnsi="Times New Roman" w:hint="eastAsia"/>
          <w:sz w:val="28"/>
          <w:szCs w:val="28"/>
        </w:rPr>
        <w:t>C</w:t>
      </w:r>
      <w:r>
        <w:rPr>
          <w:rFonts w:ascii="Times New Roman" w:eastAsia="楷体_GB2312" w:hAnsi="Times New Roman" w:hint="eastAsia"/>
          <w:sz w:val="28"/>
          <w:szCs w:val="28"/>
        </w:rPr>
        <w:t>、对称测量法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√</w:t>
      </w:r>
    </w:p>
    <w:p w:rsidR="00442383" w:rsidRDefault="00442383" w:rsidP="00442383">
      <w:pPr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b/>
          <w:sz w:val="28"/>
          <w:szCs w:val="28"/>
        </w:rPr>
        <w:t>6</w:t>
      </w:r>
      <w:r>
        <w:rPr>
          <w:rFonts w:ascii="Times New Roman" w:eastAsia="楷体_GB2312" w:hAnsi="Times New Roman" w:hint="eastAsia"/>
          <w:b/>
          <w:sz w:val="28"/>
          <w:szCs w:val="28"/>
        </w:rPr>
        <w:t>、</w:t>
      </w:r>
      <w:r>
        <w:rPr>
          <w:rFonts w:ascii="Times New Roman" w:eastAsia="楷体_GB2312" w:hAnsi="Times New Roman" w:hint="eastAsia"/>
          <w:sz w:val="28"/>
          <w:szCs w:val="28"/>
        </w:rPr>
        <w:t>(3</w:t>
      </w:r>
      <w:r>
        <w:rPr>
          <w:rFonts w:ascii="Times New Roman" w:eastAsia="楷体_GB2312" w:hAnsi="Times New Roman" w:hint="eastAsia"/>
          <w:sz w:val="28"/>
          <w:szCs w:val="28"/>
        </w:rPr>
        <w:t>分</w:t>
      </w:r>
      <w:r>
        <w:rPr>
          <w:rFonts w:ascii="Times New Roman" w:eastAsia="楷体_GB2312" w:hAnsi="Times New Roman" w:hint="eastAsia"/>
          <w:sz w:val="28"/>
          <w:szCs w:val="28"/>
        </w:rPr>
        <w:t>)</w:t>
      </w:r>
      <w:r>
        <w:rPr>
          <w:rFonts w:ascii="Times New Roman" w:eastAsia="楷体_GB2312" w:hAnsi="Times New Roman" w:hint="eastAsia"/>
          <w:sz w:val="28"/>
          <w:szCs w:val="28"/>
        </w:rPr>
        <w:t>在霍尔效应实验中</w:t>
      </w:r>
      <w:r>
        <w:rPr>
          <w:rFonts w:ascii="Times New Roman" w:eastAsia="楷体_GB2312" w:hAnsi="Times New Roman" w:hint="eastAsia"/>
          <w:sz w:val="28"/>
          <w:szCs w:val="28"/>
        </w:rPr>
        <w:t xml:space="preserve">, </w:t>
      </w:r>
      <w:r>
        <w:rPr>
          <w:rFonts w:ascii="Times New Roman" w:eastAsia="楷体_GB2312" w:hAnsi="Times New Roman" w:hint="eastAsia"/>
          <w:sz w:val="28"/>
          <w:szCs w:val="28"/>
        </w:rPr>
        <w:t>可采用将</w:t>
      </w:r>
      <w:r>
        <w:rPr>
          <w:rFonts w:ascii="Times New Roman" w:eastAsia="楷体_GB2312" w:hAnsi="Times New Roman" w:hint="eastAsia"/>
          <w:sz w:val="28"/>
          <w:szCs w:val="28"/>
        </w:rPr>
        <w:t xml:space="preserve">( </w:t>
      </w:r>
      <w:r w:rsidR="007B6C42">
        <w:rPr>
          <w:rFonts w:hint="eastAsia"/>
          <w:kern w:val="0"/>
          <w:sz w:val="24"/>
          <w:szCs w:val="24"/>
        </w:rPr>
        <w:t>{</w:t>
      </w:r>
      <w:r w:rsidR="007B6C42">
        <w:rPr>
          <w:kern w:val="0"/>
          <w:sz w:val="24"/>
          <w:szCs w:val="24"/>
        </w:rPr>
        <w:t>{</w:t>
      </w:r>
      <w:r w:rsidR="007B6C42">
        <w:rPr>
          <w:rFonts w:hint="eastAsia"/>
          <w:kern w:val="0"/>
          <w:sz w:val="24"/>
          <w:szCs w:val="24"/>
        </w:rPr>
        <w:t>c</w:t>
      </w:r>
      <w:r w:rsidR="007B6C42">
        <w:rPr>
          <w:kern w:val="0"/>
          <w:sz w:val="24"/>
          <w:szCs w:val="24"/>
        </w:rPr>
        <w:t>hoice_12}}</w:t>
      </w:r>
      <w:r>
        <w:rPr>
          <w:rFonts w:ascii="Times New Roman" w:eastAsia="楷体_GB2312" w:hAnsi="Times New Roman" w:hint="eastAsia"/>
          <w:sz w:val="28"/>
          <w:szCs w:val="28"/>
        </w:rPr>
        <w:t>)</w:t>
      </w:r>
      <w:r>
        <w:rPr>
          <w:rFonts w:ascii="Times New Roman" w:eastAsia="楷体_GB2312" w:hAnsi="Times New Roman" w:hint="eastAsia"/>
          <w:sz w:val="28"/>
          <w:szCs w:val="28"/>
        </w:rPr>
        <w:t>逐一换向方法来消除或减少附加电势的影响。</w:t>
      </w:r>
    </w:p>
    <w:p w:rsidR="00442383" w:rsidRDefault="00442383" w:rsidP="00442383">
      <w:pPr>
        <w:ind w:firstLineChars="100" w:firstLine="280"/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</w:pPr>
      <w:r>
        <w:rPr>
          <w:rFonts w:ascii="Times New Roman" w:eastAsia="楷体_GB2312" w:hAnsi="Times New Roman" w:hint="eastAsia"/>
          <w:sz w:val="28"/>
          <w:szCs w:val="28"/>
        </w:rPr>
        <w:t>A</w:t>
      </w:r>
      <w:r>
        <w:rPr>
          <w:rFonts w:ascii="Times New Roman" w:eastAsia="楷体_GB2312" w:hAnsi="Times New Roman" w:hint="eastAsia"/>
          <w:sz w:val="28"/>
          <w:szCs w:val="28"/>
        </w:rPr>
        <w:t>、霍尔电压和磁场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×</w:t>
      </w:r>
      <w:r>
        <w:rPr>
          <w:rFonts w:ascii="Times New Roman" w:eastAsia="楷体_GB2312" w:hAnsi="Times New Roman" w:cs="Arial" w:hint="eastAsia"/>
          <w:b/>
          <w:bCs/>
          <w:color w:val="C00000"/>
          <w:sz w:val="36"/>
          <w:szCs w:val="36"/>
        </w:rPr>
        <w:t xml:space="preserve">  </w:t>
      </w:r>
      <w:r>
        <w:rPr>
          <w:rFonts w:ascii="Times New Roman" w:eastAsia="楷体_GB2312" w:hAnsi="Times New Roman" w:hint="eastAsia"/>
          <w:sz w:val="28"/>
          <w:szCs w:val="28"/>
        </w:rPr>
        <w:t>B</w:t>
      </w:r>
      <w:r>
        <w:rPr>
          <w:rFonts w:ascii="Times New Roman" w:eastAsia="楷体_GB2312" w:hAnsi="Times New Roman" w:hint="eastAsia"/>
          <w:sz w:val="28"/>
          <w:szCs w:val="28"/>
        </w:rPr>
        <w:t>、霍尔电流和励磁电流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√</w:t>
      </w:r>
      <w:r>
        <w:rPr>
          <w:rFonts w:ascii="Times New Roman" w:eastAsia="楷体_GB2312" w:hAnsi="Times New Roman" w:cs="Arial" w:hint="eastAsia"/>
          <w:b/>
          <w:bCs/>
          <w:color w:val="C00000"/>
          <w:sz w:val="36"/>
          <w:szCs w:val="36"/>
        </w:rPr>
        <w:t xml:space="preserve">  </w:t>
      </w:r>
    </w:p>
    <w:p w:rsidR="00442383" w:rsidRDefault="00442383" w:rsidP="00442383">
      <w:pPr>
        <w:ind w:firstLineChars="100" w:firstLine="280"/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sz w:val="28"/>
          <w:szCs w:val="28"/>
        </w:rPr>
        <w:t>C</w:t>
      </w:r>
      <w:r>
        <w:rPr>
          <w:rFonts w:ascii="Times New Roman" w:eastAsia="楷体_GB2312" w:hAnsi="Times New Roman" w:hint="eastAsia"/>
          <w:sz w:val="28"/>
          <w:szCs w:val="28"/>
        </w:rPr>
        <w:t>、励磁电流和磁场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×</w:t>
      </w:r>
    </w:p>
    <w:p w:rsidR="00442383" w:rsidRDefault="00442383" w:rsidP="00442383">
      <w:pPr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sz w:val="28"/>
          <w:szCs w:val="28"/>
        </w:rPr>
        <w:t>7</w:t>
      </w:r>
      <w:r>
        <w:rPr>
          <w:rFonts w:ascii="Times New Roman" w:eastAsia="楷体_GB2312" w:hAnsi="Times New Roman" w:hint="eastAsia"/>
          <w:sz w:val="28"/>
          <w:szCs w:val="28"/>
        </w:rPr>
        <w:t>、</w:t>
      </w:r>
      <w:r>
        <w:rPr>
          <w:rFonts w:ascii="Times New Roman" w:eastAsia="楷体_GB2312" w:hAnsi="Times New Roman" w:hint="eastAsia"/>
          <w:sz w:val="28"/>
          <w:szCs w:val="28"/>
        </w:rPr>
        <w:t>(3</w:t>
      </w:r>
      <w:r>
        <w:rPr>
          <w:rFonts w:ascii="Times New Roman" w:eastAsia="楷体_GB2312" w:hAnsi="Times New Roman" w:hint="eastAsia"/>
          <w:sz w:val="28"/>
          <w:szCs w:val="28"/>
        </w:rPr>
        <w:t>分</w:t>
      </w:r>
      <w:r>
        <w:rPr>
          <w:rFonts w:ascii="Times New Roman" w:eastAsia="楷体_GB2312" w:hAnsi="Times New Roman" w:hint="eastAsia"/>
          <w:sz w:val="28"/>
          <w:szCs w:val="28"/>
        </w:rPr>
        <w:t>)</w:t>
      </w:r>
      <w:r>
        <w:rPr>
          <w:rFonts w:ascii="Times New Roman" w:eastAsia="楷体_GB2312" w:hAnsi="Times New Roman" w:hint="eastAsia"/>
          <w:sz w:val="28"/>
          <w:szCs w:val="28"/>
        </w:rPr>
        <w:t>在霍尔效应实验中</w:t>
      </w:r>
      <w:r>
        <w:rPr>
          <w:rFonts w:ascii="Times New Roman" w:eastAsia="楷体_GB2312" w:hAnsi="Times New Roman" w:hint="eastAsia"/>
          <w:sz w:val="28"/>
          <w:szCs w:val="28"/>
        </w:rPr>
        <w:t xml:space="preserve">, </w:t>
      </w:r>
      <w:r>
        <w:rPr>
          <w:rFonts w:ascii="Times New Roman" w:eastAsia="楷体_GB2312" w:hAnsi="Times New Roman" w:hint="eastAsia"/>
          <w:sz w:val="28"/>
          <w:szCs w:val="28"/>
        </w:rPr>
        <w:t>测得</w:t>
      </w:r>
      <w:r>
        <w:rPr>
          <w:rFonts w:ascii="Times New Roman" w:eastAsia="楷体_GB2312" w:hAnsi="Times New Roman" w:hint="eastAsia"/>
          <w:sz w:val="28"/>
          <w:szCs w:val="28"/>
        </w:rPr>
        <w:t>U</w:t>
      </w:r>
      <w:r>
        <w:rPr>
          <w:rFonts w:ascii="Times New Roman" w:eastAsia="楷体_GB2312" w:hAnsi="Times New Roman" w:hint="eastAsia"/>
          <w:sz w:val="28"/>
          <w:szCs w:val="28"/>
          <w:vertAlign w:val="subscript"/>
        </w:rPr>
        <w:t>1</w:t>
      </w:r>
      <w:r>
        <w:rPr>
          <w:rFonts w:ascii="Times New Roman" w:eastAsia="楷体_GB2312" w:hAnsi="Times New Roman" w:hint="eastAsia"/>
          <w:sz w:val="28"/>
          <w:szCs w:val="28"/>
        </w:rPr>
        <w:t>= 3.76mv, U</w:t>
      </w:r>
      <w:r>
        <w:rPr>
          <w:rFonts w:ascii="Times New Roman" w:eastAsia="楷体_GB2312" w:hAnsi="Times New Roman" w:hint="eastAsia"/>
          <w:sz w:val="28"/>
          <w:szCs w:val="28"/>
          <w:vertAlign w:val="subscript"/>
        </w:rPr>
        <w:t>2</w:t>
      </w:r>
      <w:r>
        <w:rPr>
          <w:rFonts w:ascii="Times New Roman" w:eastAsia="楷体_GB2312" w:hAnsi="Times New Roman" w:hint="eastAsia"/>
          <w:sz w:val="28"/>
          <w:szCs w:val="28"/>
        </w:rPr>
        <w:t xml:space="preserve">= -3.78mv, </w:t>
      </w:r>
    </w:p>
    <w:p w:rsidR="00442383" w:rsidRDefault="00442383" w:rsidP="00442383">
      <w:pPr>
        <w:ind w:firstLineChars="100" w:firstLine="280"/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sz w:val="28"/>
          <w:szCs w:val="28"/>
        </w:rPr>
        <w:t>U</w:t>
      </w:r>
      <w:r>
        <w:rPr>
          <w:rFonts w:ascii="Times New Roman" w:eastAsia="楷体_GB2312" w:hAnsi="Times New Roman" w:hint="eastAsia"/>
          <w:sz w:val="28"/>
          <w:szCs w:val="28"/>
          <w:vertAlign w:val="subscript"/>
        </w:rPr>
        <w:t>3</w:t>
      </w:r>
      <w:r>
        <w:rPr>
          <w:rFonts w:ascii="Times New Roman" w:eastAsia="楷体_GB2312" w:hAnsi="Times New Roman" w:hint="eastAsia"/>
          <w:sz w:val="28"/>
          <w:szCs w:val="28"/>
        </w:rPr>
        <w:t>= 3.81mv,U</w:t>
      </w:r>
      <w:r>
        <w:rPr>
          <w:rFonts w:ascii="Times New Roman" w:eastAsia="楷体_GB2312" w:hAnsi="Times New Roman" w:hint="eastAsia"/>
          <w:sz w:val="28"/>
          <w:szCs w:val="28"/>
          <w:vertAlign w:val="subscript"/>
        </w:rPr>
        <w:t>4</w:t>
      </w:r>
      <w:r>
        <w:rPr>
          <w:rFonts w:ascii="Times New Roman" w:eastAsia="楷体_GB2312" w:hAnsi="Times New Roman" w:hint="eastAsia"/>
          <w:sz w:val="28"/>
          <w:szCs w:val="28"/>
        </w:rPr>
        <w:t>= -3.72mv,</w:t>
      </w:r>
      <w:r>
        <w:rPr>
          <w:rFonts w:ascii="Times New Roman" w:eastAsia="楷体_GB2312" w:hAnsi="Times New Roman" w:hint="eastAsia"/>
          <w:sz w:val="28"/>
          <w:szCs w:val="28"/>
        </w:rPr>
        <w:t>则</w:t>
      </w:r>
      <w:r>
        <w:rPr>
          <w:rFonts w:ascii="Times New Roman" w:eastAsia="楷体_GB2312" w:hAnsi="Times New Roman" w:hint="eastAsia"/>
          <w:sz w:val="28"/>
          <w:szCs w:val="28"/>
        </w:rPr>
        <w:t xml:space="preserve">U </w:t>
      </w:r>
      <w:r>
        <w:rPr>
          <w:rFonts w:ascii="Times New Roman" w:eastAsia="楷体_GB2312" w:hAnsi="Times New Roman" w:hint="eastAsia"/>
          <w:sz w:val="28"/>
          <w:szCs w:val="28"/>
          <w:vertAlign w:val="subscript"/>
        </w:rPr>
        <w:t>H</w:t>
      </w:r>
      <w:r>
        <w:rPr>
          <w:rFonts w:ascii="Times New Roman" w:eastAsia="楷体_GB2312" w:hAnsi="Times New Roman" w:hint="eastAsia"/>
          <w:sz w:val="28"/>
          <w:szCs w:val="28"/>
        </w:rPr>
        <w:t>等于</w:t>
      </w:r>
      <w:r>
        <w:rPr>
          <w:rFonts w:ascii="Times New Roman" w:eastAsia="楷体_GB2312" w:hAnsi="Times New Roman" w:hint="eastAsia"/>
          <w:sz w:val="28"/>
          <w:szCs w:val="28"/>
        </w:rPr>
        <w:t xml:space="preserve"> </w:t>
      </w:r>
      <w:r w:rsidR="0063344E">
        <w:rPr>
          <w:rFonts w:ascii="Times New Roman" w:eastAsia="楷体_GB2312" w:hAnsi="Times New Roman"/>
          <w:color w:val="C00000"/>
          <w:sz w:val="28"/>
          <w:szCs w:val="28"/>
        </w:rPr>
        <w:t>(</w:t>
      </w:r>
      <w:r w:rsidR="0063344E">
        <w:rPr>
          <w:rFonts w:hint="eastAsia"/>
          <w:kern w:val="0"/>
          <w:sz w:val="24"/>
          <w:szCs w:val="24"/>
        </w:rPr>
        <w:t>{</w:t>
      </w:r>
      <w:r w:rsidR="0063344E">
        <w:rPr>
          <w:kern w:val="0"/>
          <w:sz w:val="24"/>
          <w:szCs w:val="24"/>
        </w:rPr>
        <w:t>{</w:t>
      </w:r>
      <w:r w:rsidR="0063344E">
        <w:rPr>
          <w:rFonts w:hint="eastAsia"/>
          <w:kern w:val="0"/>
          <w:sz w:val="24"/>
          <w:szCs w:val="24"/>
        </w:rPr>
        <w:t>c</w:t>
      </w:r>
      <w:r w:rsidR="0063344E">
        <w:rPr>
          <w:kern w:val="0"/>
          <w:sz w:val="24"/>
          <w:szCs w:val="24"/>
        </w:rPr>
        <w:t>hoice_</w:t>
      </w:r>
      <w:r w:rsidR="00E1251E">
        <w:t>13</w:t>
      </w:r>
      <w:r w:rsidR="0063344E">
        <w:rPr>
          <w:kern w:val="0"/>
          <w:sz w:val="24"/>
          <w:szCs w:val="24"/>
        </w:rPr>
        <w:t>}}</w:t>
      </w:r>
      <w:r w:rsidR="0063344E">
        <w:rPr>
          <w:rFonts w:ascii="Times New Roman" w:eastAsia="楷体_GB2312" w:hAnsi="Times New Roman"/>
          <w:color w:val="C00000"/>
          <w:sz w:val="28"/>
          <w:szCs w:val="28"/>
        </w:rPr>
        <w:t>)</w:t>
      </w:r>
    </w:p>
    <w:p w:rsidR="00442383" w:rsidRDefault="00442383" w:rsidP="00442383">
      <w:pPr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楷体_GB2312" w:hAnsi="Times New Roman" w:hint="eastAsia"/>
          <w:sz w:val="28"/>
          <w:szCs w:val="28"/>
        </w:rPr>
        <w:t xml:space="preserve">  A</w:t>
      </w:r>
      <w:r>
        <w:rPr>
          <w:rFonts w:ascii="Times New Roman" w:eastAsia="楷体_GB2312" w:hAnsi="Times New Roman" w:hint="eastAsia"/>
          <w:sz w:val="28"/>
          <w:szCs w:val="28"/>
        </w:rPr>
        <w:t>、</w:t>
      </w:r>
      <w:r>
        <w:rPr>
          <w:rFonts w:ascii="Times New Roman" w:eastAsia="楷体_GB2312" w:hAnsi="Times New Roman"/>
          <w:sz w:val="28"/>
          <w:szCs w:val="28"/>
        </w:rPr>
        <w:t>0</w:t>
      </w:r>
      <w:r>
        <w:rPr>
          <w:rFonts w:ascii="Times New Roman" w:eastAsia="楷体_GB2312" w:hAnsi="Times New Roman" w:hint="eastAsia"/>
          <w:sz w:val="28"/>
          <w:szCs w:val="28"/>
        </w:rPr>
        <w:t>.07</w:t>
      </w:r>
      <w:r>
        <w:rPr>
          <w:rFonts w:ascii="Times New Roman" w:eastAsia="楷体_GB2312" w:hAnsi="Times New Roman"/>
          <w:sz w:val="28"/>
          <w:szCs w:val="28"/>
        </w:rPr>
        <w:t xml:space="preserve">mv 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×</w:t>
      </w:r>
      <w:r>
        <w:rPr>
          <w:rFonts w:ascii="Times New Roman" w:eastAsia="楷体_GB2312" w:hAnsi="Times New Roman" w:cs="Arial" w:hint="eastAsia"/>
          <w:b/>
          <w:bCs/>
          <w:color w:val="C00000"/>
          <w:sz w:val="36"/>
          <w:szCs w:val="36"/>
        </w:rPr>
        <w:t xml:space="preserve"> </w:t>
      </w:r>
      <w:r>
        <w:rPr>
          <w:rFonts w:ascii="Times New Roman" w:eastAsia="楷体_GB2312" w:hAnsi="Times New Roman" w:hint="eastAsia"/>
          <w:sz w:val="28"/>
          <w:szCs w:val="28"/>
        </w:rPr>
        <w:t>B</w:t>
      </w:r>
      <w:r>
        <w:rPr>
          <w:rFonts w:ascii="Times New Roman" w:eastAsia="楷体_GB2312" w:hAnsi="Times New Roman" w:hint="eastAsia"/>
          <w:sz w:val="28"/>
          <w:szCs w:val="28"/>
        </w:rPr>
        <w:t>、</w:t>
      </w:r>
      <w:r>
        <w:rPr>
          <w:rFonts w:ascii="Times New Roman" w:eastAsia="楷体_GB2312" w:hAnsi="Times New Roman" w:hint="eastAsia"/>
          <w:sz w:val="28"/>
          <w:szCs w:val="28"/>
        </w:rPr>
        <w:t>3.77</w:t>
      </w:r>
      <w:r>
        <w:rPr>
          <w:rFonts w:ascii="Times New Roman" w:eastAsia="楷体_GB2312" w:hAnsi="Times New Roman"/>
          <w:sz w:val="28"/>
          <w:szCs w:val="28"/>
        </w:rPr>
        <w:t>mv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√</w:t>
      </w:r>
      <w:r>
        <w:rPr>
          <w:rFonts w:ascii="Times New Roman" w:eastAsia="楷体_GB2312" w:hAnsi="Times New Roman" w:hint="eastAsia"/>
          <w:sz w:val="28"/>
          <w:szCs w:val="28"/>
        </w:rPr>
        <w:t xml:space="preserve">  C</w:t>
      </w:r>
      <w:r>
        <w:rPr>
          <w:rFonts w:ascii="Times New Roman" w:eastAsia="楷体_GB2312" w:hAnsi="Times New Roman" w:hint="eastAsia"/>
          <w:sz w:val="28"/>
          <w:szCs w:val="28"/>
        </w:rPr>
        <w:t>、</w:t>
      </w:r>
      <w:r>
        <w:rPr>
          <w:rFonts w:ascii="Times New Roman" w:eastAsia="楷体_GB2312" w:hAnsi="Times New Roman" w:hint="eastAsia"/>
          <w:sz w:val="28"/>
          <w:szCs w:val="28"/>
        </w:rPr>
        <w:t>15.07</w:t>
      </w:r>
      <w:r>
        <w:rPr>
          <w:rFonts w:ascii="Times New Roman" w:eastAsia="楷体_GB2312" w:hAnsi="Times New Roman"/>
          <w:sz w:val="28"/>
          <w:szCs w:val="28"/>
        </w:rPr>
        <w:t>mv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×</w:t>
      </w:r>
      <w:r>
        <w:rPr>
          <w:rFonts w:ascii="Times New Roman" w:eastAsia="楷体_GB2312" w:hAnsi="Times New Roman" w:cs="Arial" w:hint="eastAsia"/>
          <w:b/>
          <w:bCs/>
          <w:color w:val="C00000"/>
          <w:sz w:val="36"/>
          <w:szCs w:val="36"/>
        </w:rPr>
        <w:t xml:space="preserve"> </w:t>
      </w:r>
      <w:r>
        <w:rPr>
          <w:rFonts w:ascii="Times New Roman" w:eastAsia="楷体_GB2312" w:hAnsi="Times New Roman" w:hint="eastAsia"/>
          <w:sz w:val="28"/>
          <w:szCs w:val="28"/>
        </w:rPr>
        <w:t>D</w:t>
      </w:r>
      <w:r>
        <w:rPr>
          <w:rFonts w:ascii="Times New Roman" w:eastAsia="楷体_GB2312" w:hAnsi="Times New Roman" w:hint="eastAsia"/>
          <w:sz w:val="28"/>
          <w:szCs w:val="28"/>
        </w:rPr>
        <w:t>、</w:t>
      </w:r>
      <w:r>
        <w:rPr>
          <w:rFonts w:ascii="Times New Roman" w:eastAsia="楷体_GB2312" w:hAnsi="Times New Roman" w:hint="eastAsia"/>
          <w:sz w:val="28"/>
          <w:szCs w:val="28"/>
        </w:rPr>
        <w:t>0.02</w:t>
      </w:r>
      <w:r>
        <w:rPr>
          <w:rFonts w:ascii="Times New Roman" w:eastAsia="楷体_GB2312" w:hAnsi="Times New Roman"/>
          <w:sz w:val="28"/>
          <w:szCs w:val="28"/>
        </w:rPr>
        <w:t>mv</w:t>
      </w:r>
      <w:r>
        <w:rPr>
          <w:rFonts w:ascii="Times New Roman" w:eastAsia="楷体_GB2312" w:hAnsi="Times New Roman" w:cs="Arial"/>
          <w:b/>
          <w:bCs/>
          <w:color w:val="C00000"/>
          <w:sz w:val="36"/>
          <w:szCs w:val="36"/>
        </w:rPr>
        <w:t>×</w:t>
      </w:r>
    </w:p>
    <w:p w:rsidR="00442383" w:rsidRDefault="00442383" w:rsidP="00442383">
      <w:pPr>
        <w:tabs>
          <w:tab w:val="right" w:pos="8312"/>
        </w:tabs>
        <w:rPr>
          <w:rFonts w:ascii="楷体_GB2312" w:eastAsia="楷体_GB2312"/>
          <w:color w:val="C00000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8、(3分)</w:t>
      </w:r>
      <w:r>
        <w:rPr>
          <w:rFonts w:ascii="楷体_GB2312" w:eastAsia="楷体_GB2312"/>
          <w:sz w:val="28"/>
          <w:szCs w:val="28"/>
        </w:rPr>
        <w:t>关于霍尔片的灵敏度K</w:t>
      </w:r>
      <w:r>
        <w:rPr>
          <w:rFonts w:ascii="楷体_GB2312" w:eastAsia="楷体_GB2312"/>
          <w:sz w:val="28"/>
          <w:szCs w:val="28"/>
          <w:vertAlign w:val="subscript"/>
        </w:rPr>
        <w:t>H</w:t>
      </w:r>
      <w:r>
        <w:rPr>
          <w:rFonts w:ascii="楷体_GB2312" w:eastAsia="楷体_GB2312"/>
          <w:sz w:val="28"/>
          <w:szCs w:val="28"/>
        </w:rPr>
        <w:t>的描述正确的是</w:t>
      </w:r>
      <w:r>
        <w:rPr>
          <w:rFonts w:ascii="楷体_GB2312" w:eastAsia="楷体_GB2312" w:hint="eastAsia"/>
          <w:sz w:val="28"/>
          <w:szCs w:val="28"/>
        </w:rPr>
        <w:t>：</w:t>
      </w:r>
      <w:r w:rsidR="00683E7A">
        <w:rPr>
          <w:rFonts w:hint="eastAsia"/>
          <w:kern w:val="0"/>
          <w:sz w:val="24"/>
          <w:szCs w:val="24"/>
        </w:rPr>
        <w:t>{</w:t>
      </w:r>
      <w:r w:rsidR="00683E7A">
        <w:rPr>
          <w:kern w:val="0"/>
          <w:sz w:val="24"/>
          <w:szCs w:val="24"/>
        </w:rPr>
        <w:t>{</w:t>
      </w:r>
      <w:r w:rsidR="00683E7A">
        <w:rPr>
          <w:rFonts w:hint="eastAsia"/>
          <w:kern w:val="0"/>
          <w:sz w:val="24"/>
          <w:szCs w:val="24"/>
        </w:rPr>
        <w:t>c</w:t>
      </w:r>
      <w:r w:rsidR="00683E7A">
        <w:rPr>
          <w:kern w:val="0"/>
          <w:sz w:val="24"/>
          <w:szCs w:val="24"/>
        </w:rPr>
        <w:t>hoice_14}}</w:t>
      </w:r>
      <w:r>
        <w:rPr>
          <w:rFonts w:ascii="楷体_GB2312" w:eastAsia="楷体_GB2312"/>
          <w:color w:val="C00000"/>
          <w:sz w:val="28"/>
          <w:szCs w:val="28"/>
        </w:rPr>
        <w:tab/>
      </w:r>
    </w:p>
    <w:p w:rsidR="00442383" w:rsidRDefault="00442383" w:rsidP="00442383">
      <w:pPr>
        <w:tabs>
          <w:tab w:val="left" w:pos="3560"/>
        </w:tabs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A、只有（1）（4）正确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ab/>
      </w:r>
      <w:r>
        <w:rPr>
          <w:rFonts w:ascii="楷体_GB2312" w:eastAsia="楷体_GB2312" w:hint="eastAsia"/>
          <w:sz w:val="28"/>
          <w:szCs w:val="28"/>
        </w:rPr>
        <w:t>B、（1）（2）（4）正确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ab/>
      </w:r>
    </w:p>
    <w:p w:rsidR="00442383" w:rsidRDefault="00442383" w:rsidP="00442383">
      <w:pPr>
        <w:tabs>
          <w:tab w:val="left" w:pos="3560"/>
        </w:tabs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hint="eastAsia"/>
          <w:sz w:val="28"/>
          <w:szCs w:val="28"/>
        </w:rPr>
        <w:lastRenderedPageBreak/>
        <w:t xml:space="preserve">C、只有（2）（4）正确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ab/>
      </w:r>
      <w:r>
        <w:rPr>
          <w:rFonts w:ascii="楷体_GB2312" w:eastAsia="楷体_GB2312" w:hint="eastAsia"/>
          <w:sz w:val="28"/>
          <w:szCs w:val="28"/>
        </w:rPr>
        <w:t>D、（1）（3）（4）正确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442383" w:rsidRDefault="00442383" w:rsidP="00442383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（1）</w:t>
      </w:r>
      <w:r>
        <w:rPr>
          <w:rFonts w:ascii="楷体_GB2312" w:eastAsia="楷体_GB2312"/>
          <w:sz w:val="28"/>
          <w:szCs w:val="28"/>
        </w:rPr>
        <w:t>由霍尔片的K</w:t>
      </w:r>
      <w:r>
        <w:rPr>
          <w:rFonts w:ascii="楷体_GB2312" w:eastAsia="楷体_GB2312"/>
          <w:sz w:val="28"/>
          <w:szCs w:val="28"/>
          <w:vertAlign w:val="subscript"/>
        </w:rPr>
        <w:t>H</w:t>
      </w:r>
      <w:r>
        <w:rPr>
          <w:rFonts w:ascii="楷体_GB2312" w:eastAsia="楷体_GB2312"/>
          <w:sz w:val="28"/>
          <w:szCs w:val="28"/>
        </w:rPr>
        <w:t>值,可以求出半导体材料的霍尔系数</w:t>
      </w:r>
      <w:r>
        <w:rPr>
          <w:rFonts w:ascii="楷体_GB2312" w:eastAsia="楷体_GB2312" w:hint="eastAsia"/>
          <w:sz w:val="28"/>
          <w:szCs w:val="28"/>
        </w:rPr>
        <w:t>；</w:t>
      </w:r>
    </w:p>
    <w:p w:rsidR="00442383" w:rsidRDefault="00442383" w:rsidP="00442383">
      <w:pPr>
        <w:spacing w:line="360" w:lineRule="auto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（2）</w:t>
      </w:r>
      <w:r>
        <w:rPr>
          <w:rFonts w:ascii="楷体_GB2312" w:eastAsia="楷体_GB2312"/>
          <w:sz w:val="28"/>
          <w:szCs w:val="28"/>
        </w:rPr>
        <w:t>金属材料的自由电子浓度很高,故常用来制作霍尔元件</w:t>
      </w:r>
      <w:r>
        <w:rPr>
          <w:rFonts w:ascii="楷体_GB2312" w:eastAsia="楷体_GB2312" w:hint="eastAsia"/>
          <w:sz w:val="28"/>
          <w:szCs w:val="28"/>
        </w:rPr>
        <w:t>；</w:t>
      </w:r>
    </w:p>
    <w:p w:rsidR="00442383" w:rsidRDefault="00442383" w:rsidP="00442383">
      <w:pPr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hint="eastAsia"/>
          <w:sz w:val="28"/>
          <w:szCs w:val="28"/>
        </w:rPr>
        <w:t>（3）</w:t>
      </w:r>
      <w:r>
        <w:rPr>
          <w:rFonts w:ascii="楷体_GB2312" w:eastAsia="楷体_GB2312"/>
          <w:sz w:val="28"/>
          <w:szCs w:val="28"/>
        </w:rPr>
        <w:t>自由电子浓度n越高,霍尔片的厚度d越小,测得的霍尔效应越显著</w:t>
      </w:r>
      <w:r>
        <w:rPr>
          <w:rFonts w:ascii="楷体_GB2312" w:eastAsia="楷体_GB2312" w:hint="eastAsia"/>
          <w:sz w:val="28"/>
          <w:szCs w:val="28"/>
        </w:rPr>
        <w:t>；</w:t>
      </w:r>
    </w:p>
    <w:p w:rsidR="00442383" w:rsidRDefault="00442383" w:rsidP="00442383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（4）</w:t>
      </w:r>
      <w:r>
        <w:rPr>
          <w:rFonts w:ascii="楷体_GB2312" w:eastAsia="楷体_GB2312"/>
          <w:sz w:val="28"/>
          <w:szCs w:val="28"/>
        </w:rPr>
        <w:t>K</w:t>
      </w:r>
      <w:r>
        <w:rPr>
          <w:rFonts w:ascii="楷体_GB2312" w:eastAsia="楷体_GB2312"/>
          <w:sz w:val="28"/>
          <w:szCs w:val="28"/>
          <w:vertAlign w:val="subscript"/>
        </w:rPr>
        <w:t>H</w:t>
      </w:r>
      <w:r>
        <w:rPr>
          <w:rFonts w:ascii="楷体_GB2312" w:eastAsia="楷体_GB2312"/>
          <w:sz w:val="28"/>
          <w:szCs w:val="28"/>
        </w:rPr>
        <w:t>是反映霍尔材料的霍尔效应强弱的重要参数</w:t>
      </w:r>
      <w:r>
        <w:rPr>
          <w:rFonts w:ascii="楷体_GB2312" w:eastAsia="楷体_GB2312" w:hint="eastAsia"/>
          <w:sz w:val="28"/>
          <w:szCs w:val="28"/>
        </w:rPr>
        <w:t>；</w:t>
      </w:r>
    </w:p>
    <w:p w:rsidR="00442383" w:rsidRDefault="00442383" w:rsidP="00442383">
      <w:pPr>
        <w:tabs>
          <w:tab w:val="right" w:pos="8312"/>
        </w:tabs>
        <w:rPr>
          <w:rFonts w:ascii="楷体_GB2312" w:eastAsia="楷体_GB2312"/>
          <w:color w:val="C00000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9、(3分)关于霍尔电压的描述正确的是：</w:t>
      </w:r>
      <w:r w:rsidR="0056131F">
        <w:rPr>
          <w:rFonts w:hint="eastAsia"/>
          <w:kern w:val="0"/>
          <w:sz w:val="24"/>
          <w:szCs w:val="24"/>
        </w:rPr>
        <w:t>{</w:t>
      </w:r>
      <w:r w:rsidR="0056131F">
        <w:rPr>
          <w:kern w:val="0"/>
          <w:sz w:val="24"/>
          <w:szCs w:val="24"/>
        </w:rPr>
        <w:t>{</w:t>
      </w:r>
      <w:r w:rsidR="0056131F">
        <w:rPr>
          <w:rFonts w:hint="eastAsia"/>
          <w:kern w:val="0"/>
          <w:sz w:val="24"/>
          <w:szCs w:val="24"/>
        </w:rPr>
        <w:t>c</w:t>
      </w:r>
      <w:r w:rsidR="0056131F">
        <w:rPr>
          <w:kern w:val="0"/>
          <w:sz w:val="24"/>
          <w:szCs w:val="24"/>
        </w:rPr>
        <w:t>hoice_15}}</w:t>
      </w:r>
      <w:r>
        <w:rPr>
          <w:rFonts w:ascii="楷体_GB2312" w:eastAsia="楷体_GB2312"/>
          <w:color w:val="C00000"/>
          <w:sz w:val="28"/>
          <w:szCs w:val="28"/>
        </w:rPr>
        <w:tab/>
      </w:r>
    </w:p>
    <w:p w:rsidR="00442383" w:rsidRDefault="00442383" w:rsidP="00442383">
      <w:pPr>
        <w:tabs>
          <w:tab w:val="left" w:pos="3560"/>
        </w:tabs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A、只有（1）（3）正确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ab/>
      </w:r>
      <w:r>
        <w:rPr>
          <w:rFonts w:ascii="楷体_GB2312" w:eastAsia="楷体_GB2312" w:hint="eastAsia"/>
          <w:sz w:val="28"/>
          <w:szCs w:val="28"/>
        </w:rPr>
        <w:t>B、（1）（2）（3）正确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ab/>
      </w:r>
    </w:p>
    <w:p w:rsidR="00442383" w:rsidRDefault="00442383" w:rsidP="00442383">
      <w:pPr>
        <w:tabs>
          <w:tab w:val="left" w:pos="3560"/>
        </w:tabs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hint="eastAsia"/>
          <w:sz w:val="28"/>
          <w:szCs w:val="28"/>
        </w:rPr>
        <w:t xml:space="preserve">C、只有（2）（3）正确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ab/>
      </w:r>
      <w:r>
        <w:rPr>
          <w:rFonts w:ascii="楷体_GB2312" w:eastAsia="楷体_GB2312" w:hint="eastAsia"/>
          <w:sz w:val="28"/>
          <w:szCs w:val="28"/>
        </w:rPr>
        <w:t>D、全部正确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442383" w:rsidRDefault="00442383" w:rsidP="00442383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（1）霍尔电压与通过的励磁电流成正比,与通过的工作电流成正比,利用测得的霍尔电压的正负,可以判断半导体材料的类型；</w:t>
      </w:r>
    </w:p>
    <w:p w:rsidR="00442383" w:rsidRDefault="00442383" w:rsidP="00442383">
      <w:pPr>
        <w:spacing w:line="360" w:lineRule="auto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（2）霍尔电压的大小与霍尔材料的厚度成反比，因此，薄型的霍尔器件输出电压较片状要高得多；</w:t>
      </w:r>
    </w:p>
    <w:p w:rsidR="00442383" w:rsidRDefault="00442383" w:rsidP="00442383">
      <w:pPr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hint="eastAsia"/>
          <w:sz w:val="28"/>
          <w:szCs w:val="28"/>
        </w:rPr>
        <w:t>（3）利用测得的霍尔电压，可以求出霍尔片所对应位置的磁感应强度大小；</w:t>
      </w:r>
    </w:p>
    <w:p w:rsidR="00442383" w:rsidRDefault="00442383" w:rsidP="00442383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（4）利用测得的霍尔电压，可以求出霍尔灵敏度K</w:t>
      </w:r>
      <w:r>
        <w:rPr>
          <w:rFonts w:ascii="楷体_GB2312" w:eastAsia="楷体_GB2312" w:hint="eastAsia"/>
          <w:sz w:val="28"/>
          <w:szCs w:val="28"/>
          <w:vertAlign w:val="subscript"/>
        </w:rPr>
        <w:t>H</w:t>
      </w:r>
      <w:r>
        <w:rPr>
          <w:rFonts w:ascii="楷体_GB2312" w:eastAsia="楷体_GB2312" w:hint="eastAsia"/>
          <w:sz w:val="28"/>
          <w:szCs w:val="28"/>
        </w:rPr>
        <w:t>；</w:t>
      </w:r>
    </w:p>
    <w:p w:rsidR="00CD6DAE" w:rsidRDefault="00CD6DAE" w:rsidP="00442383">
      <w:pPr>
        <w:rPr>
          <w:rFonts w:ascii="楷体_GB2312" w:eastAsia="楷体_GB2312"/>
          <w:sz w:val="28"/>
          <w:szCs w:val="28"/>
        </w:rPr>
      </w:pPr>
    </w:p>
    <w:p w:rsidR="00CD6DAE" w:rsidRDefault="00CD6DAE" w:rsidP="00442383">
      <w:pPr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</w:p>
    <w:p w:rsidR="00442383" w:rsidRDefault="00442383" w:rsidP="00442383">
      <w:pPr>
        <w:rPr>
          <w:rFonts w:ascii="楷体_GB2312" w:eastAsia="楷体_GB2312"/>
          <w:sz w:val="28"/>
          <w:szCs w:val="28"/>
        </w:rPr>
      </w:pPr>
      <w:r>
        <w:rPr>
          <w:rFonts w:ascii="Times New Roman" w:eastAsia="楷体_GB2312" w:hAnsi="Times New Roman" w:hint="eastAsia"/>
          <w:sz w:val="28"/>
          <w:szCs w:val="28"/>
        </w:rPr>
        <w:t>四、实验内容及数据处理</w:t>
      </w:r>
      <w:r>
        <w:rPr>
          <w:rFonts w:ascii="楷体_GB2312" w:eastAsia="楷体_GB2312" w:hint="eastAsia"/>
          <w:sz w:val="28"/>
          <w:szCs w:val="28"/>
        </w:rPr>
        <w:t>(55分)</w:t>
      </w:r>
    </w:p>
    <w:p w:rsidR="00CD6DAE" w:rsidRDefault="00CD6DAE" w:rsidP="00442383">
      <w:pPr>
        <w:rPr>
          <w:rFonts w:ascii="Times New Roman" w:eastAsia="楷体_GB2312" w:hAnsi="Times New Roman"/>
          <w:sz w:val="28"/>
          <w:szCs w:val="28"/>
        </w:rPr>
      </w:pPr>
    </w:p>
    <w:p w:rsidR="00442383" w:rsidRDefault="00442383" w:rsidP="00442383">
      <w:pPr>
        <w:snapToGrid w:val="0"/>
        <w:spacing w:line="360" w:lineRule="auto"/>
        <w:rPr>
          <w:rFonts w:ascii="宋体" w:hAnsi="宋体"/>
          <w:spacing w:val="10"/>
          <w:szCs w:val="21"/>
        </w:rPr>
      </w:pP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、</w:t>
      </w:r>
      <w:r>
        <w:rPr>
          <w:rFonts w:ascii="Times New Roman" w:eastAsia="楷体_GB2312" w:hAnsi="Times New Roman" w:hint="eastAsia"/>
          <w:sz w:val="28"/>
          <w:szCs w:val="28"/>
        </w:rPr>
        <w:t>(15</w:t>
      </w:r>
      <w:r>
        <w:rPr>
          <w:rFonts w:ascii="Times New Roman" w:eastAsia="楷体_GB2312" w:hAnsi="Times New Roman" w:hint="eastAsia"/>
          <w:sz w:val="28"/>
          <w:szCs w:val="28"/>
        </w:rPr>
        <w:t>分</w:t>
      </w:r>
      <w:r>
        <w:rPr>
          <w:rFonts w:ascii="Times New Roman" w:eastAsia="楷体_GB2312" w:hAnsi="Times New Roman" w:hint="eastAsia"/>
          <w:sz w:val="28"/>
          <w:szCs w:val="28"/>
        </w:rPr>
        <w:t>)</w:t>
      </w:r>
      <w:r>
        <w:rPr>
          <w:rFonts w:ascii="楷体_GB2312" w:eastAsia="楷体_GB2312" w:hint="eastAsia"/>
          <w:sz w:val="28"/>
          <w:szCs w:val="28"/>
        </w:rPr>
        <w:t>测绘</w:t>
      </w:r>
      <w:r>
        <w:rPr>
          <w:rFonts w:ascii="楷体_GB2312" w:eastAsia="楷体_GB2312" w:hint="eastAsia"/>
          <w:position w:val="-12"/>
          <w:sz w:val="28"/>
          <w:szCs w:val="28"/>
        </w:rPr>
        <w:object w:dxaOrig="860" w:dyaOrig="380">
          <v:shape id="_x0000_i1037" type="#_x0000_t75" style="width:42.5pt;height:19.5pt" o:ole="">
            <v:imagedata r:id="rId22" o:title=""/>
          </v:shape>
          <o:OLEObject Type="Embed" ProgID="Equation.3" ShapeID="_x0000_i1037" DrawAspect="Content" ObjectID="_1620861601" r:id="rId23"/>
        </w:object>
      </w:r>
      <w:r>
        <w:rPr>
          <w:rFonts w:ascii="楷体_GB2312" w:eastAsia="楷体_GB2312" w:hint="eastAsia"/>
          <w:sz w:val="28"/>
          <w:szCs w:val="28"/>
        </w:rPr>
        <w:t xml:space="preserve">曲线 </w:t>
      </w:r>
      <w:r>
        <w:rPr>
          <w:rFonts w:ascii="宋体" w:hAnsi="宋体" w:hint="eastAsia"/>
          <w:position w:val="-10"/>
          <w:sz w:val="24"/>
          <w:szCs w:val="24"/>
        </w:rPr>
        <w:object w:dxaOrig="1100" w:dyaOrig="340">
          <v:shape id="_x0000_i1038" type="#_x0000_t75" style="width:55.5pt;height:16.5pt" o:ole="">
            <v:imagedata r:id="rId24" o:title=""/>
          </v:shape>
          <o:OLEObject Type="Embed" ProgID="Equation.3" ShapeID="_x0000_i1038" DrawAspect="Content" ObjectID="_1620861602" r:id="rId25"/>
        </w:object>
      </w:r>
      <w:r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 w:hint="eastAsia"/>
          <w:position w:val="-6"/>
          <w:sz w:val="24"/>
          <w:szCs w:val="24"/>
        </w:rPr>
        <w:object w:dxaOrig="1000" w:dyaOrig="300">
          <v:shape id="_x0000_i1039" type="#_x0000_t75" style="width:50.5pt;height:15pt" o:ole="">
            <v:imagedata r:id="rId26" o:title=""/>
          </v:shape>
          <o:OLEObject Type="Embed" ProgID="Equation.3" ShapeID="_x0000_i1039" DrawAspect="Content" ObjectID="_1620861603" r:id="rId27"/>
        </w:objec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8"/>
        <w:gridCol w:w="1416"/>
        <w:gridCol w:w="1444"/>
        <w:gridCol w:w="1444"/>
        <w:gridCol w:w="1444"/>
        <w:gridCol w:w="1811"/>
      </w:tblGrid>
      <w:tr w:rsidR="00720258" w:rsidTr="00B04D88">
        <w:trPr>
          <w:trHeight w:val="687"/>
        </w:trPr>
        <w:tc>
          <w:tcPr>
            <w:tcW w:w="1338" w:type="dxa"/>
            <w:vMerge w:val="restart"/>
          </w:tcPr>
          <w:p w:rsidR="00442383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position w:val="-12"/>
                <w:sz w:val="24"/>
                <w:szCs w:val="24"/>
              </w:rPr>
              <w:object w:dxaOrig="800" w:dyaOrig="380">
                <v:shape id="_x0000_i6996" type="#_x0000_t75" style="width:40pt;height:19.5pt" o:ole="">
                  <v:imagedata r:id="rId28" o:title=""/>
                </v:shape>
                <o:OLEObject Type="Embed" ProgID="Equation.3" ShapeID="_x0000_i6996" DrawAspect="Content" ObjectID="_1620861604" r:id="rId29"/>
              </w:object>
            </w:r>
          </w:p>
        </w:tc>
        <w:tc>
          <w:tcPr>
            <w:tcW w:w="1416" w:type="dxa"/>
          </w:tcPr>
          <w:p w:rsidR="00442383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position w:val="-10"/>
                <w:sz w:val="24"/>
                <w:szCs w:val="24"/>
              </w:rPr>
              <w:object w:dxaOrig="860" w:dyaOrig="340">
                <v:shape id="_x0000_i6997" type="#_x0000_t75" style="width:42.5pt;height:16.5pt" o:ole="">
                  <v:imagedata r:id="rId30" o:title=""/>
                </v:shape>
                <o:OLEObject Type="Embed" ProgID="Equation.3" ShapeID="_x0000_i6997" DrawAspect="Content" ObjectID="_1620861605" r:id="rId31"/>
              </w:object>
            </w:r>
          </w:p>
        </w:tc>
        <w:tc>
          <w:tcPr>
            <w:tcW w:w="1444" w:type="dxa"/>
          </w:tcPr>
          <w:p w:rsidR="00442383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position w:val="-10"/>
                <w:sz w:val="24"/>
                <w:szCs w:val="24"/>
              </w:rPr>
              <w:object w:dxaOrig="880" w:dyaOrig="340">
                <v:shape id="_x0000_i6998" type="#_x0000_t75" style="width:44.5pt;height:16.5pt" o:ole="">
                  <v:imagedata r:id="rId32" o:title=""/>
                </v:shape>
                <o:OLEObject Type="Embed" ProgID="Equation.3" ShapeID="_x0000_i6998" DrawAspect="Content" ObjectID="_1620861606" r:id="rId33"/>
              </w:object>
            </w:r>
          </w:p>
        </w:tc>
        <w:tc>
          <w:tcPr>
            <w:tcW w:w="1444" w:type="dxa"/>
          </w:tcPr>
          <w:p w:rsidR="00442383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position w:val="-12"/>
                <w:sz w:val="24"/>
                <w:szCs w:val="24"/>
              </w:rPr>
              <w:object w:dxaOrig="880" w:dyaOrig="380">
                <v:shape id="_x0000_i6999" type="#_x0000_t75" style="width:44.5pt;height:19.5pt" o:ole="">
                  <v:imagedata r:id="rId34" o:title=""/>
                </v:shape>
                <o:OLEObject Type="Embed" ProgID="Equation.3" ShapeID="_x0000_i6999" DrawAspect="Content" ObjectID="_1620861607" r:id="rId35"/>
              </w:object>
            </w:r>
          </w:p>
        </w:tc>
        <w:tc>
          <w:tcPr>
            <w:tcW w:w="1444" w:type="dxa"/>
          </w:tcPr>
          <w:p w:rsidR="00442383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position w:val="-10"/>
                <w:sz w:val="24"/>
                <w:szCs w:val="24"/>
              </w:rPr>
              <w:object w:dxaOrig="880" w:dyaOrig="340">
                <v:shape id="_x0000_i7000" type="#_x0000_t75" style="width:44.5pt;height:16.5pt" o:ole="">
                  <v:imagedata r:id="rId36" o:title=""/>
                </v:shape>
                <o:OLEObject Type="Embed" ProgID="Equation.3" ShapeID="_x0000_i7000" DrawAspect="Content" ObjectID="_1620861608" r:id="rId37"/>
              </w:object>
            </w:r>
          </w:p>
        </w:tc>
        <w:tc>
          <w:tcPr>
            <w:tcW w:w="1811" w:type="dxa"/>
            <w:vMerge w:val="restart"/>
          </w:tcPr>
          <w:p w:rsidR="00442383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position w:val="-42"/>
                <w:sz w:val="24"/>
                <w:szCs w:val="24"/>
              </w:rPr>
              <w:object w:dxaOrig="3080" w:dyaOrig="960">
                <v:shape id="_x0000_i7001" type="#_x0000_t75" style="width:154pt;height:47.5pt" o:ole="">
                  <v:imagedata r:id="rId38" o:title=""/>
                </v:shape>
                <o:OLEObject Type="Embed" ProgID="Equation.3" ShapeID="_x0000_i7001" DrawAspect="Content" ObjectID="_1620861609" r:id="rId39"/>
              </w:object>
            </w:r>
          </w:p>
        </w:tc>
      </w:tr>
      <w:tr w:rsidR="00720258" w:rsidTr="00B04D88">
        <w:trPr>
          <w:trHeight w:val="687"/>
        </w:trPr>
        <w:tc>
          <w:tcPr>
            <w:tcW w:w="1338" w:type="dxa"/>
            <w:vMerge/>
          </w:tcPr>
          <w:p w:rsidR="00442383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6" w:type="dxa"/>
          </w:tcPr>
          <w:p w:rsidR="00442383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position w:val="-12"/>
                <w:sz w:val="24"/>
                <w:szCs w:val="24"/>
              </w:rPr>
              <w:object w:dxaOrig="860" w:dyaOrig="380">
                <v:shape id="_x0000_i7002" type="#_x0000_t75" style="width:42.5pt;height:19.5pt" o:ole="">
                  <v:imagedata r:id="rId40" o:title=""/>
                </v:shape>
                <o:OLEObject Type="Embed" ProgID="Equation.3" ShapeID="_x0000_i7002" DrawAspect="Content" ObjectID="_1620861610" r:id="rId41"/>
              </w:object>
            </w:r>
          </w:p>
        </w:tc>
        <w:tc>
          <w:tcPr>
            <w:tcW w:w="1444" w:type="dxa"/>
          </w:tcPr>
          <w:p w:rsidR="00442383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position w:val="-12"/>
                <w:sz w:val="24"/>
                <w:szCs w:val="24"/>
              </w:rPr>
              <w:object w:dxaOrig="860" w:dyaOrig="380">
                <v:shape id="_x0000_i7003" type="#_x0000_t75" style="width:42.5pt;height:19.5pt" o:ole="">
                  <v:imagedata r:id="rId42" o:title=""/>
                </v:shape>
                <o:OLEObject Type="Embed" ProgID="Equation.3" ShapeID="_x0000_i7003" DrawAspect="Content" ObjectID="_1620861611" r:id="rId43"/>
              </w:object>
            </w:r>
          </w:p>
        </w:tc>
        <w:tc>
          <w:tcPr>
            <w:tcW w:w="1444" w:type="dxa"/>
          </w:tcPr>
          <w:p w:rsidR="00442383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position w:val="-12"/>
                <w:sz w:val="24"/>
                <w:szCs w:val="24"/>
              </w:rPr>
              <w:object w:dxaOrig="860" w:dyaOrig="380">
                <v:shape id="_x0000_i7004" type="#_x0000_t75" style="width:42.5pt;height:19.5pt" o:ole="">
                  <v:imagedata r:id="rId44" o:title=""/>
                </v:shape>
                <o:OLEObject Type="Embed" ProgID="Equation.3" ShapeID="_x0000_i7004" DrawAspect="Content" ObjectID="_1620861612" r:id="rId45"/>
              </w:object>
            </w:r>
          </w:p>
        </w:tc>
        <w:tc>
          <w:tcPr>
            <w:tcW w:w="1444" w:type="dxa"/>
          </w:tcPr>
          <w:p w:rsidR="00442383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position w:val="-12"/>
                <w:sz w:val="24"/>
                <w:szCs w:val="24"/>
              </w:rPr>
              <w:object w:dxaOrig="860" w:dyaOrig="380">
                <v:shape id="_x0000_i7005" type="#_x0000_t75" style="width:42.5pt;height:19.5pt" o:ole="">
                  <v:imagedata r:id="rId46" o:title=""/>
                </v:shape>
                <o:OLEObject Type="Embed" ProgID="Equation.3" ShapeID="_x0000_i7005" DrawAspect="Content" ObjectID="_1620861613" r:id="rId47"/>
              </w:object>
            </w:r>
          </w:p>
        </w:tc>
        <w:tc>
          <w:tcPr>
            <w:tcW w:w="1811" w:type="dxa"/>
            <w:vMerge/>
          </w:tcPr>
          <w:p w:rsidR="00442383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720258" w:rsidTr="00B04D88">
        <w:trPr>
          <w:trHeight w:val="703"/>
        </w:trPr>
        <w:tc>
          <w:tcPr>
            <w:tcW w:w="1338" w:type="dxa"/>
          </w:tcPr>
          <w:p w:rsidR="00442383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1.00</w:t>
            </w:r>
          </w:p>
        </w:tc>
        <w:tc>
          <w:tcPr>
            <w:tcW w:w="1416" w:type="dxa"/>
          </w:tcPr>
          <w:p w:rsidR="00442383" w:rsidRDefault="00FF29FA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{table_1}}</w:t>
            </w:r>
          </w:p>
        </w:tc>
        <w:tc>
          <w:tcPr>
            <w:tcW w:w="1444" w:type="dxa"/>
          </w:tcPr>
          <w:p w:rsidR="00442383" w:rsidRDefault="00CD6DAE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</w:t>
            </w:r>
            <w:r w:rsidR="005F292C">
              <w:rPr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Default="00CD6DAE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</w:t>
            </w:r>
            <w:r w:rsidR="005F292C">
              <w:rPr>
                <w:kern w:val="0"/>
                <w:sz w:val="24"/>
                <w:szCs w:val="24"/>
              </w:rPr>
              <w:t>3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Default="00CD6DAE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</w:t>
            </w:r>
            <w:r w:rsidR="005F292C">
              <w:rPr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811" w:type="dxa"/>
          </w:tcPr>
          <w:p w:rsidR="00442383" w:rsidRDefault="00304FD9" w:rsidP="00321FDB">
            <w:pPr>
              <w:snapToGrid w:val="0"/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</w:t>
            </w:r>
            <w:r w:rsidR="0000346D">
              <w:rPr>
                <w:kern w:val="0"/>
                <w:sz w:val="24"/>
                <w:szCs w:val="24"/>
              </w:rPr>
              <w:t>out_</w:t>
            </w:r>
            <w:r>
              <w:rPr>
                <w:kern w:val="0"/>
                <w:sz w:val="24"/>
                <w:szCs w:val="24"/>
              </w:rPr>
              <w:t>1}}</w:t>
            </w:r>
          </w:p>
        </w:tc>
      </w:tr>
      <w:tr w:rsidR="00720258" w:rsidTr="00B04D88">
        <w:trPr>
          <w:trHeight w:val="695"/>
        </w:trPr>
        <w:tc>
          <w:tcPr>
            <w:tcW w:w="1338" w:type="dxa"/>
          </w:tcPr>
          <w:p w:rsidR="00442383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2.00</w:t>
            </w:r>
          </w:p>
        </w:tc>
        <w:tc>
          <w:tcPr>
            <w:tcW w:w="1416" w:type="dxa"/>
          </w:tcPr>
          <w:p w:rsidR="00442383" w:rsidRDefault="00CD6DAE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</w:t>
            </w:r>
            <w:r w:rsidR="005F292C">
              <w:rPr>
                <w:kern w:val="0"/>
                <w:sz w:val="24"/>
                <w:szCs w:val="24"/>
              </w:rPr>
              <w:t>5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</w:t>
            </w:r>
            <w:r w:rsidR="005F292C">
              <w:rPr>
                <w:kern w:val="0"/>
                <w:sz w:val="24"/>
                <w:szCs w:val="24"/>
              </w:rPr>
              <w:t>6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</w:t>
            </w:r>
            <w:r w:rsidR="005F292C">
              <w:rPr>
                <w:kern w:val="0"/>
                <w:sz w:val="24"/>
                <w:szCs w:val="24"/>
              </w:rPr>
              <w:t>7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</w:t>
            </w:r>
            <w:r w:rsidR="005F292C">
              <w:rPr>
                <w:kern w:val="0"/>
                <w:sz w:val="24"/>
                <w:szCs w:val="24"/>
              </w:rPr>
              <w:t>8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811" w:type="dxa"/>
          </w:tcPr>
          <w:p w:rsidR="00442383" w:rsidRDefault="0020223A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>
              <w:rPr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720258" w:rsidTr="00B04D88">
        <w:trPr>
          <w:trHeight w:val="703"/>
        </w:trPr>
        <w:tc>
          <w:tcPr>
            <w:tcW w:w="1338" w:type="dxa"/>
          </w:tcPr>
          <w:p w:rsidR="00442383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3.00</w:t>
            </w:r>
          </w:p>
        </w:tc>
        <w:tc>
          <w:tcPr>
            <w:tcW w:w="1416" w:type="dxa"/>
          </w:tcPr>
          <w:p w:rsidR="00442383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</w:t>
            </w:r>
            <w:r w:rsidR="005F292C">
              <w:rPr>
                <w:kern w:val="0"/>
                <w:sz w:val="24"/>
                <w:szCs w:val="24"/>
              </w:rPr>
              <w:t>9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</w:t>
            </w:r>
            <w:r w:rsidR="005F292C">
              <w:rPr>
                <w:kern w:val="0"/>
                <w:sz w:val="24"/>
                <w:szCs w:val="24"/>
              </w:rPr>
              <w:t>10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{table_1</w:t>
            </w:r>
            <w:r w:rsidR="005F292C">
              <w:rPr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{table_1</w:t>
            </w:r>
            <w:r w:rsidR="005F292C">
              <w:rPr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811" w:type="dxa"/>
          </w:tcPr>
          <w:p w:rsidR="00442383" w:rsidRDefault="0020223A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>
              <w:rPr>
                <w:kern w:val="0"/>
                <w:sz w:val="24"/>
                <w:szCs w:val="24"/>
              </w:rPr>
              <w:t>3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720258" w:rsidTr="00B04D88">
        <w:trPr>
          <w:trHeight w:val="703"/>
        </w:trPr>
        <w:tc>
          <w:tcPr>
            <w:tcW w:w="1338" w:type="dxa"/>
          </w:tcPr>
          <w:p w:rsidR="00442383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4.00</w:t>
            </w:r>
          </w:p>
        </w:tc>
        <w:tc>
          <w:tcPr>
            <w:tcW w:w="1416" w:type="dxa"/>
          </w:tcPr>
          <w:p w:rsidR="00442383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{table_1</w:t>
            </w:r>
            <w:r w:rsidR="005F292C">
              <w:rPr>
                <w:kern w:val="0"/>
                <w:sz w:val="24"/>
                <w:szCs w:val="24"/>
              </w:rPr>
              <w:t>3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{table_1</w:t>
            </w:r>
            <w:r w:rsidR="005F292C">
              <w:rPr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{table_1</w:t>
            </w:r>
            <w:r w:rsidR="005F292C">
              <w:rPr>
                <w:kern w:val="0"/>
                <w:sz w:val="24"/>
                <w:szCs w:val="24"/>
              </w:rPr>
              <w:t>5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{table_1</w:t>
            </w:r>
            <w:r w:rsidR="005F292C">
              <w:rPr>
                <w:kern w:val="0"/>
                <w:sz w:val="24"/>
                <w:szCs w:val="24"/>
              </w:rPr>
              <w:t>6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811" w:type="dxa"/>
          </w:tcPr>
          <w:p w:rsidR="00442383" w:rsidRDefault="0020223A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>
              <w:rPr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720258" w:rsidTr="00B04D88">
        <w:trPr>
          <w:trHeight w:val="703"/>
        </w:trPr>
        <w:tc>
          <w:tcPr>
            <w:tcW w:w="1338" w:type="dxa"/>
          </w:tcPr>
          <w:p w:rsidR="00442383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5.00</w:t>
            </w:r>
          </w:p>
        </w:tc>
        <w:tc>
          <w:tcPr>
            <w:tcW w:w="1416" w:type="dxa"/>
          </w:tcPr>
          <w:p w:rsidR="00442383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{table_1</w:t>
            </w:r>
            <w:r w:rsidR="005F292C">
              <w:rPr>
                <w:kern w:val="0"/>
                <w:sz w:val="24"/>
                <w:szCs w:val="24"/>
              </w:rPr>
              <w:t>7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{table_1</w:t>
            </w:r>
            <w:r w:rsidR="005F292C">
              <w:rPr>
                <w:kern w:val="0"/>
                <w:sz w:val="24"/>
                <w:szCs w:val="24"/>
              </w:rPr>
              <w:t>8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{table_1</w:t>
            </w:r>
            <w:r w:rsidR="005F292C">
              <w:rPr>
                <w:kern w:val="0"/>
                <w:sz w:val="24"/>
                <w:szCs w:val="24"/>
              </w:rPr>
              <w:t>9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</w:t>
            </w:r>
            <w:r w:rsidR="005F292C">
              <w:rPr>
                <w:kern w:val="0"/>
                <w:sz w:val="24"/>
                <w:szCs w:val="24"/>
              </w:rPr>
              <w:t>20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811" w:type="dxa"/>
          </w:tcPr>
          <w:p w:rsidR="00442383" w:rsidRDefault="00B9590D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>
              <w:rPr>
                <w:kern w:val="0"/>
                <w:sz w:val="24"/>
                <w:szCs w:val="24"/>
              </w:rPr>
              <w:t>5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720258" w:rsidTr="00B04D88">
        <w:trPr>
          <w:trHeight w:val="703"/>
        </w:trPr>
        <w:tc>
          <w:tcPr>
            <w:tcW w:w="1338" w:type="dxa"/>
          </w:tcPr>
          <w:p w:rsidR="00442383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6.00</w:t>
            </w:r>
          </w:p>
        </w:tc>
        <w:tc>
          <w:tcPr>
            <w:tcW w:w="1416" w:type="dxa"/>
          </w:tcPr>
          <w:p w:rsidR="00442383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</w:t>
            </w:r>
            <w:r w:rsidR="005F292C">
              <w:rPr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1}}</w:t>
            </w:r>
          </w:p>
        </w:tc>
        <w:tc>
          <w:tcPr>
            <w:tcW w:w="1444" w:type="dxa"/>
          </w:tcPr>
          <w:p w:rsidR="00442383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</w:t>
            </w:r>
            <w:r w:rsidR="005F292C">
              <w:rPr>
                <w:kern w:val="0"/>
                <w:sz w:val="24"/>
                <w:szCs w:val="24"/>
              </w:rPr>
              <w:t>22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</w:t>
            </w:r>
            <w:r w:rsidR="005F292C">
              <w:rPr>
                <w:kern w:val="0"/>
                <w:sz w:val="24"/>
                <w:szCs w:val="24"/>
              </w:rPr>
              <w:t>23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</w:t>
            </w:r>
            <w:r w:rsidR="005F292C">
              <w:rPr>
                <w:kern w:val="0"/>
                <w:sz w:val="24"/>
                <w:szCs w:val="24"/>
              </w:rPr>
              <w:t>24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811" w:type="dxa"/>
          </w:tcPr>
          <w:p w:rsidR="00442383" w:rsidRDefault="00B9590D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>
              <w:rPr>
                <w:kern w:val="0"/>
                <w:sz w:val="24"/>
                <w:szCs w:val="24"/>
              </w:rPr>
              <w:t>6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720258" w:rsidTr="00B04D88">
        <w:trPr>
          <w:trHeight w:val="703"/>
        </w:trPr>
        <w:tc>
          <w:tcPr>
            <w:tcW w:w="1338" w:type="dxa"/>
          </w:tcPr>
          <w:p w:rsidR="00442383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7.00</w:t>
            </w:r>
          </w:p>
        </w:tc>
        <w:tc>
          <w:tcPr>
            <w:tcW w:w="1416" w:type="dxa"/>
          </w:tcPr>
          <w:p w:rsidR="00442383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</w:t>
            </w:r>
            <w:r w:rsidR="005F292C">
              <w:rPr>
                <w:kern w:val="0"/>
                <w:sz w:val="24"/>
                <w:szCs w:val="24"/>
              </w:rPr>
              <w:t>25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</w:t>
            </w:r>
            <w:r w:rsidR="005F292C">
              <w:rPr>
                <w:kern w:val="0"/>
                <w:sz w:val="24"/>
                <w:szCs w:val="24"/>
              </w:rPr>
              <w:t>26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</w:t>
            </w:r>
            <w:r w:rsidR="005F292C">
              <w:rPr>
                <w:kern w:val="0"/>
                <w:sz w:val="24"/>
                <w:szCs w:val="24"/>
              </w:rPr>
              <w:t>27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</w:t>
            </w:r>
            <w:r w:rsidR="005F292C">
              <w:rPr>
                <w:kern w:val="0"/>
                <w:sz w:val="24"/>
                <w:szCs w:val="24"/>
              </w:rPr>
              <w:t>28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811" w:type="dxa"/>
          </w:tcPr>
          <w:p w:rsidR="00442383" w:rsidRDefault="00B9590D" w:rsidP="00321FDB">
            <w:pPr>
              <w:snapToGrid w:val="0"/>
              <w:spacing w:line="360" w:lineRule="auto"/>
              <w:rPr>
                <w:rFonts w:ascii="宋体" w:hAnsi="宋体"/>
                <w:color w:val="FF0000"/>
                <w:sz w:val="28"/>
                <w:szCs w:val="28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>
              <w:rPr>
                <w:kern w:val="0"/>
                <w:sz w:val="24"/>
                <w:szCs w:val="24"/>
              </w:rPr>
              <w:t>7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720258" w:rsidTr="00B04D88">
        <w:trPr>
          <w:trHeight w:val="703"/>
        </w:trPr>
        <w:tc>
          <w:tcPr>
            <w:tcW w:w="1338" w:type="dxa"/>
          </w:tcPr>
          <w:p w:rsidR="00442383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8.00</w:t>
            </w:r>
          </w:p>
        </w:tc>
        <w:tc>
          <w:tcPr>
            <w:tcW w:w="1416" w:type="dxa"/>
          </w:tcPr>
          <w:p w:rsidR="00442383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</w:t>
            </w:r>
            <w:r w:rsidR="005F292C">
              <w:rPr>
                <w:kern w:val="0"/>
                <w:sz w:val="24"/>
                <w:szCs w:val="24"/>
              </w:rPr>
              <w:t>29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</w:t>
            </w:r>
            <w:r w:rsidR="005F292C">
              <w:rPr>
                <w:kern w:val="0"/>
                <w:sz w:val="24"/>
                <w:szCs w:val="24"/>
              </w:rPr>
              <w:t>30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</w:t>
            </w:r>
            <w:r w:rsidR="005F292C">
              <w:rPr>
                <w:kern w:val="0"/>
                <w:sz w:val="24"/>
                <w:szCs w:val="24"/>
              </w:rPr>
              <w:t>31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444" w:type="dxa"/>
          </w:tcPr>
          <w:p w:rsidR="00442383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</w:t>
            </w:r>
            <w:r w:rsidR="005F292C">
              <w:rPr>
                <w:kern w:val="0"/>
                <w:sz w:val="24"/>
                <w:szCs w:val="24"/>
              </w:rPr>
              <w:t>32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1811" w:type="dxa"/>
          </w:tcPr>
          <w:p w:rsidR="00442383" w:rsidRDefault="00B9590D" w:rsidP="00321FDB">
            <w:pPr>
              <w:snapToGrid w:val="0"/>
              <w:spacing w:line="360" w:lineRule="auto"/>
              <w:rPr>
                <w:rFonts w:ascii="宋体" w:hAnsi="宋体"/>
                <w:color w:val="FF0000"/>
                <w:sz w:val="28"/>
                <w:szCs w:val="28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>
              <w:rPr>
                <w:kern w:val="0"/>
                <w:sz w:val="24"/>
                <w:szCs w:val="24"/>
              </w:rPr>
              <w:t>8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</w:tbl>
    <w:p w:rsidR="00442383" w:rsidRDefault="00442383" w:rsidP="00442383">
      <w:pPr>
        <w:tabs>
          <w:tab w:val="left" w:pos="3280"/>
        </w:tabs>
        <w:snapToGrid w:val="0"/>
        <w:spacing w:line="360" w:lineRule="auto"/>
      </w:pPr>
      <w:r>
        <w:tab/>
      </w:r>
    </w:p>
    <w:p w:rsidR="00665606" w:rsidRDefault="00665606" w:rsidP="00442383">
      <w:pPr>
        <w:pStyle w:val="ab"/>
        <w:snapToGrid w:val="0"/>
        <w:spacing w:before="0" w:beforeAutospacing="0" w:after="0" w:afterAutospacing="0" w:line="360" w:lineRule="auto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>
        <w:rPr>
          <w:rFonts w:ascii="楷体_GB2312" w:eastAsia="楷体_GB2312" w:hint="eastAsia"/>
          <w:position w:val="-12"/>
          <w:sz w:val="28"/>
          <w:szCs w:val="28"/>
        </w:rPr>
        <w:object w:dxaOrig="860" w:dyaOrig="380">
          <v:shape id="_x0000_i1050" type="#_x0000_t75" style="width:42.5pt;height:19.5pt" o:ole="">
            <v:imagedata r:id="rId22" o:title=""/>
          </v:shape>
          <o:OLEObject Type="Embed" ProgID="Equation.3" ShapeID="_x0000_i1050" DrawAspect="Content" ObjectID="_1620861614" r:id="rId48"/>
        </w:object>
      </w:r>
      <w:r w:rsidRPr="00665606">
        <w:rPr>
          <w:rFonts w:ascii="Times New Roman" w:hAnsi="Times New Roman" w:cs="Times New Roman" w:hint="eastAsia"/>
          <w:color w:val="auto"/>
          <w:kern w:val="2"/>
          <w:sz w:val="28"/>
          <w:szCs w:val="28"/>
        </w:rPr>
        <w:t>的线性拟合曲线</w:t>
      </w:r>
      <w:r>
        <w:rPr>
          <w:rFonts w:ascii="Times New Roman" w:hAnsi="Times New Roman" w:cs="Times New Roman" w:hint="eastAsia"/>
          <w:color w:val="auto"/>
          <w:kern w:val="2"/>
          <w:sz w:val="28"/>
          <w:szCs w:val="28"/>
        </w:rPr>
        <w:t>:</w:t>
      </w:r>
    </w:p>
    <w:p w:rsidR="00543BD4" w:rsidRDefault="00543BD4" w:rsidP="00543BD4">
      <w:pPr>
        <w:jc w:val="center"/>
      </w:pPr>
      <w:r>
        <w:rPr>
          <w:rFonts w:ascii="楷体;方正楷体_GBK" w:eastAsia="楷体;方正楷体_GBK" w:hAnsi="楷体;方正楷体_GBK" w:cs="AdobeSongStd-Light;方正细黑一_GBK" w:hint="eastAsia"/>
          <w:color w:val="000000"/>
          <w:kern w:val="0"/>
          <w:szCs w:val="21"/>
        </w:rPr>
        <w:t>{{@pic</w:t>
      </w:r>
      <w:r>
        <w:rPr>
          <w:rFonts w:ascii="楷体;方正楷体_GBK" w:eastAsia="楷体;方正楷体_GBK" w:hAnsi="楷体;方正楷体_GBK" w:cs="AdobeSongStd-Light;方正细黑一_GBK"/>
          <w:color w:val="000000"/>
          <w:kern w:val="0"/>
          <w:szCs w:val="21"/>
        </w:rPr>
        <w:t>1</w:t>
      </w:r>
      <w:r>
        <w:rPr>
          <w:rFonts w:ascii="楷体;方正楷体_GBK" w:eastAsia="楷体;方正楷体_GBK" w:hAnsi="楷体;方正楷体_GBK" w:cs="AdobeSongStd-Light;方正细黑一_GBK" w:hint="eastAsia"/>
          <w:color w:val="000000"/>
          <w:kern w:val="0"/>
          <w:szCs w:val="21"/>
        </w:rPr>
        <w:t>}}</w:t>
      </w:r>
    </w:p>
    <w:p w:rsidR="00665606" w:rsidRDefault="00665606" w:rsidP="00442383">
      <w:pPr>
        <w:pStyle w:val="ab"/>
        <w:snapToGrid w:val="0"/>
        <w:spacing w:before="0" w:beforeAutospacing="0" w:after="0" w:afterAutospacing="0" w:line="360" w:lineRule="auto"/>
        <w:rPr>
          <w:rFonts w:ascii="Times New Roman" w:hAnsi="Times New Roman" w:cs="Times New Roman"/>
          <w:color w:val="FF0000"/>
          <w:kern w:val="2"/>
          <w:sz w:val="28"/>
          <w:szCs w:val="28"/>
        </w:rPr>
      </w:pPr>
    </w:p>
    <w:p w:rsidR="00442383" w:rsidRDefault="00442383" w:rsidP="00442383">
      <w:pPr>
        <w:pStyle w:val="ab"/>
        <w:snapToGrid w:val="0"/>
        <w:spacing w:before="0" w:beforeAutospacing="0" w:after="0" w:afterAutospacing="0" w:line="360" w:lineRule="auto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>
        <w:rPr>
          <w:rFonts w:ascii="Times New Roman" w:hAnsi="Times New Roman" w:cs="Times New Roman" w:hint="eastAsia"/>
          <w:color w:val="auto"/>
          <w:kern w:val="2"/>
          <w:sz w:val="28"/>
          <w:szCs w:val="28"/>
        </w:rPr>
        <w:t>拟合的线性方程：</w:t>
      </w:r>
      <w:r w:rsidR="00262B51">
        <w:rPr>
          <w:rFonts w:hint="eastAsia"/>
          <w:sz w:val="24"/>
          <w:szCs w:val="24"/>
        </w:rPr>
        <w:t>{</w:t>
      </w:r>
      <w:r w:rsidR="00262B51">
        <w:rPr>
          <w:sz w:val="24"/>
          <w:szCs w:val="24"/>
        </w:rPr>
        <w:t xml:space="preserve">{blank_1}} </w:t>
      </w:r>
      <w:r w:rsidR="00262B51">
        <w:rPr>
          <w:rFonts w:hint="eastAsia"/>
          <w:sz w:val="24"/>
          <w:szCs w:val="24"/>
        </w:rPr>
        <w:t>；</w:t>
      </w:r>
    </w:p>
    <w:p w:rsidR="00442383" w:rsidRDefault="00442383" w:rsidP="00442383">
      <w:pPr>
        <w:pStyle w:val="ab"/>
        <w:snapToGrid w:val="0"/>
        <w:spacing w:before="0" w:beforeAutospacing="0" w:after="0" w:afterAutospacing="0" w:line="360" w:lineRule="auto"/>
        <w:rPr>
          <w:rFonts w:ascii="Times New Roman" w:hAnsi="Times New Roman" w:cs="Times New Roman"/>
          <w:color w:val="auto"/>
          <w:kern w:val="2"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color w:val="auto"/>
          <w:kern w:val="2"/>
          <w:position w:val="-4"/>
          <w:sz w:val="28"/>
          <w:szCs w:val="28"/>
        </w:rPr>
        <w:t>决定系数</w:t>
      </w:r>
      <w:r>
        <w:rPr>
          <w:rFonts w:ascii="Times New Roman" w:hAnsi="Times New Roman" w:cs="Times New Roman" w:hint="eastAsia"/>
          <w:color w:val="auto"/>
          <w:kern w:val="2"/>
          <w:position w:val="-4"/>
          <w:sz w:val="28"/>
          <w:szCs w:val="28"/>
        </w:rPr>
        <w:object w:dxaOrig="520" w:dyaOrig="300">
          <v:shape id="_x0000_i1051" type="#_x0000_t75" style="width:26pt;height:15pt" o:ole="">
            <v:imagedata r:id="rId49" o:title=""/>
          </v:shape>
          <o:OLEObject Type="Embed" ProgID="Equation.KSEE3" ShapeID="_x0000_i1051" DrawAspect="Content" ObjectID="_1620861615" r:id="rId50"/>
        </w:object>
      </w:r>
      <w:r>
        <w:rPr>
          <w:rFonts w:ascii="Times New Roman" w:hAnsi="Times New Roman" w:cs="Times New Roman" w:hint="eastAsia"/>
          <w:color w:val="auto"/>
          <w:kern w:val="2"/>
          <w:sz w:val="28"/>
          <w:szCs w:val="28"/>
          <w:u w:val="single"/>
        </w:rPr>
        <w:t xml:space="preserve">    </w:t>
      </w:r>
      <w:r w:rsidR="00262B51">
        <w:rPr>
          <w:rFonts w:hint="eastAsia"/>
          <w:sz w:val="24"/>
          <w:szCs w:val="24"/>
        </w:rPr>
        <w:t>{</w:t>
      </w:r>
      <w:r w:rsidR="00262B51">
        <w:rPr>
          <w:sz w:val="24"/>
          <w:szCs w:val="24"/>
        </w:rPr>
        <w:t>{blank_2}}</w:t>
      </w:r>
      <w:r>
        <w:rPr>
          <w:rFonts w:ascii="Times New Roman" w:hAnsi="Times New Roman" w:cs="Times New Roman" w:hint="eastAsia"/>
          <w:color w:val="auto"/>
          <w:kern w:val="2"/>
          <w:sz w:val="28"/>
          <w:szCs w:val="28"/>
          <w:u w:val="single"/>
        </w:rPr>
        <w:t xml:space="preserve">    </w:t>
      </w:r>
    </w:p>
    <w:p w:rsidR="00971E60" w:rsidRDefault="00971E60" w:rsidP="00442383">
      <w:pPr>
        <w:pStyle w:val="ab"/>
        <w:snapToGrid w:val="0"/>
        <w:spacing w:before="0" w:beforeAutospacing="0" w:after="0" w:afterAutospacing="0" w:line="360" w:lineRule="auto"/>
        <w:rPr>
          <w:rFonts w:ascii="Times New Roman" w:hAnsi="Times New Roman" w:cs="Times New Roman"/>
          <w:color w:val="auto"/>
          <w:kern w:val="2"/>
          <w:sz w:val="28"/>
          <w:szCs w:val="28"/>
          <w:u w:val="single"/>
        </w:rPr>
      </w:pPr>
    </w:p>
    <w:p w:rsidR="00971E60" w:rsidRDefault="00971E60" w:rsidP="00442383">
      <w:pPr>
        <w:pStyle w:val="ab"/>
        <w:snapToGrid w:val="0"/>
        <w:spacing w:before="0" w:beforeAutospacing="0" w:after="0" w:afterAutospacing="0" w:line="360" w:lineRule="auto"/>
        <w:rPr>
          <w:rFonts w:ascii="Times New Roman" w:hAnsi="Times New Roman" w:cs="Times New Roman"/>
          <w:color w:val="auto"/>
          <w:kern w:val="2"/>
          <w:sz w:val="28"/>
          <w:szCs w:val="28"/>
          <w:u w:val="single"/>
        </w:rPr>
      </w:pPr>
    </w:p>
    <w:p w:rsidR="00971E60" w:rsidRPr="00971E60" w:rsidRDefault="00971E60" w:rsidP="00442383">
      <w:pPr>
        <w:pStyle w:val="ab"/>
        <w:snapToGrid w:val="0"/>
        <w:spacing w:before="0" w:beforeAutospacing="0" w:after="0" w:afterAutospacing="0" w:line="360" w:lineRule="auto"/>
        <w:rPr>
          <w:rFonts w:ascii="Times New Roman" w:hAnsi="Times New Roman" w:cs="Times New Roman"/>
          <w:color w:val="auto"/>
          <w:kern w:val="2"/>
          <w:sz w:val="28"/>
          <w:szCs w:val="28"/>
        </w:rPr>
      </w:pPr>
    </w:p>
    <w:p w:rsidR="009F7D1C" w:rsidRPr="00971E60" w:rsidRDefault="00442383" w:rsidP="00442383">
      <w:pPr>
        <w:snapToGrid w:val="0"/>
        <w:spacing w:line="360" w:lineRule="auto"/>
        <w:rPr>
          <w:rFonts w:ascii="宋体" w:hAnsi="宋体"/>
          <w:sz w:val="24"/>
          <w:szCs w:val="24"/>
        </w:rPr>
      </w:pPr>
      <w:r>
        <w:rPr>
          <w:rFonts w:ascii="Times New Roman" w:eastAsia="楷体_GB2312" w:hAnsi="Times New Roman" w:hint="eastAsia"/>
          <w:sz w:val="28"/>
          <w:szCs w:val="28"/>
        </w:rPr>
        <w:t>2</w:t>
      </w:r>
      <w:r>
        <w:rPr>
          <w:rFonts w:ascii="Times New Roman" w:eastAsia="楷体_GB2312" w:hAnsi="Times New Roman" w:hint="eastAsia"/>
          <w:sz w:val="28"/>
          <w:szCs w:val="28"/>
        </w:rPr>
        <w:t>、</w:t>
      </w:r>
      <w:r>
        <w:rPr>
          <w:rFonts w:ascii="Times New Roman" w:eastAsia="楷体_GB2312" w:hAnsi="Times New Roman" w:hint="eastAsia"/>
          <w:sz w:val="28"/>
          <w:szCs w:val="28"/>
        </w:rPr>
        <w:t>(15</w:t>
      </w:r>
      <w:r>
        <w:rPr>
          <w:rFonts w:ascii="Times New Roman" w:eastAsia="楷体_GB2312" w:hAnsi="Times New Roman" w:hint="eastAsia"/>
          <w:sz w:val="28"/>
          <w:szCs w:val="28"/>
        </w:rPr>
        <w:t>分</w:t>
      </w:r>
      <w:r>
        <w:rPr>
          <w:rFonts w:ascii="Times New Roman" w:eastAsia="楷体_GB2312" w:hAnsi="Times New Roman" w:hint="eastAsia"/>
          <w:sz w:val="28"/>
          <w:szCs w:val="28"/>
        </w:rPr>
        <w:t>)</w:t>
      </w:r>
      <w:r>
        <w:rPr>
          <w:rFonts w:ascii="楷体_GB2312" w:eastAsia="楷体_GB2312" w:hint="eastAsia"/>
          <w:sz w:val="28"/>
          <w:szCs w:val="28"/>
        </w:rPr>
        <w:t>测绘</w:t>
      </w:r>
      <w:r>
        <w:rPr>
          <w:rFonts w:ascii="楷体_GB2312" w:eastAsia="楷体_GB2312" w:hint="eastAsia"/>
          <w:position w:val="-10"/>
          <w:sz w:val="28"/>
          <w:szCs w:val="28"/>
        </w:rPr>
        <w:object w:dxaOrig="900" w:dyaOrig="340">
          <v:shape id="_x0000_i1052" type="#_x0000_t75" style="width:45pt;height:16.5pt" o:ole="">
            <v:imagedata r:id="rId51" o:title=""/>
          </v:shape>
          <o:OLEObject Type="Embed" ProgID="Equation.3" ShapeID="_x0000_i1052" DrawAspect="Content" ObjectID="_1620861616" r:id="rId52"/>
        </w:object>
      </w:r>
      <w:r>
        <w:rPr>
          <w:rFonts w:ascii="楷体_GB2312" w:eastAsia="楷体_GB2312" w:hint="eastAsia"/>
          <w:sz w:val="28"/>
          <w:szCs w:val="28"/>
        </w:rPr>
        <w:t>曲线</w:t>
      </w:r>
      <w:r>
        <w:rPr>
          <w:rFonts w:ascii="宋体" w:hAnsi="宋体" w:hint="eastAsia"/>
          <w:position w:val="-12"/>
          <w:sz w:val="24"/>
          <w:szCs w:val="24"/>
        </w:rPr>
        <w:object w:dxaOrig="980" w:dyaOrig="380">
          <v:shape id="_x0000_i1053" type="#_x0000_t75" style="width:49.5pt;height:19.5pt" o:ole="">
            <v:imagedata r:id="rId53" o:title=""/>
          </v:shape>
          <o:OLEObject Type="Embed" ProgID="Equation.3" ShapeID="_x0000_i1053" DrawAspect="Content" ObjectID="_1620861617" r:id="rId54"/>
        </w:object>
      </w:r>
      <w:r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 w:hint="eastAsia"/>
          <w:position w:val="-6"/>
          <w:sz w:val="24"/>
          <w:szCs w:val="24"/>
        </w:rPr>
        <w:object w:dxaOrig="1000" w:dyaOrig="300">
          <v:shape id="_x0000_i1054" type="#_x0000_t75" style="width:50.5pt;height:15pt" o:ole="">
            <v:imagedata r:id="rId55" o:title=""/>
          </v:shape>
          <o:OLEObject Type="Embed" ProgID="Equation.3" ShapeID="_x0000_i1054" DrawAspect="Content" ObjectID="_1620861618" r:id="rId56"/>
        </w:objec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1294"/>
        <w:gridCol w:w="1320"/>
        <w:gridCol w:w="1320"/>
        <w:gridCol w:w="1320"/>
        <w:gridCol w:w="1832"/>
      </w:tblGrid>
      <w:tr w:rsidR="00720258" w:rsidTr="00B04D88">
        <w:trPr>
          <w:trHeight w:val="615"/>
        </w:trPr>
        <w:tc>
          <w:tcPr>
            <w:tcW w:w="1102" w:type="dxa"/>
            <w:vMerge w:val="restart"/>
          </w:tcPr>
          <w:p w:rsidR="00442383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position w:val="-10"/>
                <w:sz w:val="24"/>
                <w:szCs w:val="24"/>
              </w:rPr>
              <w:object w:dxaOrig="700" w:dyaOrig="340">
                <v:shape id="_x0000_i7451" type="#_x0000_t75" style="width:35pt;height:16.5pt" o:ole="">
                  <v:imagedata r:id="rId57" o:title=""/>
                </v:shape>
                <o:OLEObject Type="Embed" ProgID="Equation.3" ShapeID="_x0000_i7451" DrawAspect="Content" ObjectID="_1620861619" r:id="rId58"/>
              </w:object>
            </w:r>
          </w:p>
        </w:tc>
        <w:tc>
          <w:tcPr>
            <w:tcW w:w="1294" w:type="dxa"/>
          </w:tcPr>
          <w:p w:rsidR="00442383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position w:val="-10"/>
                <w:sz w:val="24"/>
                <w:szCs w:val="24"/>
              </w:rPr>
              <w:object w:dxaOrig="860" w:dyaOrig="340">
                <v:shape id="_x0000_i7452" type="#_x0000_t75" style="width:42.5pt;height:16.5pt" o:ole="">
                  <v:imagedata r:id="rId59" o:title=""/>
                </v:shape>
                <o:OLEObject Type="Embed" ProgID="Equation.3" ShapeID="_x0000_i7452" DrawAspect="Content" ObjectID="_1620861620" r:id="rId60"/>
              </w:object>
            </w:r>
          </w:p>
        </w:tc>
        <w:tc>
          <w:tcPr>
            <w:tcW w:w="1320" w:type="dxa"/>
          </w:tcPr>
          <w:p w:rsidR="00442383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position w:val="-10"/>
                <w:sz w:val="24"/>
                <w:szCs w:val="24"/>
              </w:rPr>
              <w:object w:dxaOrig="880" w:dyaOrig="340">
                <v:shape id="_x0000_i7453" type="#_x0000_t75" style="width:44.5pt;height:16.5pt" o:ole="">
                  <v:imagedata r:id="rId32" o:title=""/>
                </v:shape>
                <o:OLEObject Type="Embed" ProgID="Equation.3" ShapeID="_x0000_i7453" DrawAspect="Content" ObjectID="_1620861621" r:id="rId61"/>
              </w:object>
            </w:r>
          </w:p>
        </w:tc>
        <w:tc>
          <w:tcPr>
            <w:tcW w:w="1320" w:type="dxa"/>
          </w:tcPr>
          <w:p w:rsidR="00442383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position w:val="-12"/>
                <w:sz w:val="24"/>
                <w:szCs w:val="24"/>
              </w:rPr>
              <w:object w:dxaOrig="880" w:dyaOrig="380">
                <v:shape id="_x0000_i7454" type="#_x0000_t75" style="width:44.5pt;height:19.5pt" o:ole="">
                  <v:imagedata r:id="rId34" o:title=""/>
                </v:shape>
                <o:OLEObject Type="Embed" ProgID="Equation.3" ShapeID="_x0000_i7454" DrawAspect="Content" ObjectID="_1620861622" r:id="rId62"/>
              </w:object>
            </w:r>
          </w:p>
        </w:tc>
        <w:tc>
          <w:tcPr>
            <w:tcW w:w="1320" w:type="dxa"/>
          </w:tcPr>
          <w:p w:rsidR="00442383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position w:val="-10"/>
                <w:sz w:val="24"/>
                <w:szCs w:val="24"/>
              </w:rPr>
              <w:object w:dxaOrig="880" w:dyaOrig="340">
                <v:shape id="_x0000_i7455" type="#_x0000_t75" style="width:44.5pt;height:16.5pt" o:ole="">
                  <v:imagedata r:id="rId36" o:title=""/>
                </v:shape>
                <o:OLEObject Type="Embed" ProgID="Equation.3" ShapeID="_x0000_i7455" DrawAspect="Content" ObjectID="_1620861623" r:id="rId63"/>
              </w:object>
            </w:r>
          </w:p>
        </w:tc>
        <w:tc>
          <w:tcPr>
            <w:tcW w:w="1832" w:type="dxa"/>
            <w:vMerge w:val="restart"/>
          </w:tcPr>
          <w:p w:rsidR="00442383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position w:val="-42"/>
                <w:sz w:val="24"/>
                <w:szCs w:val="24"/>
              </w:rPr>
              <w:object w:dxaOrig="3080" w:dyaOrig="960">
                <v:shape id="_x0000_i7456" type="#_x0000_t75" style="width:154pt;height:47.5pt" o:ole="">
                  <v:imagedata r:id="rId64" o:title=""/>
                </v:shape>
                <o:OLEObject Type="Embed" ProgID="Equation.3" ShapeID="_x0000_i7456" DrawAspect="Content" ObjectID="_1620861624" r:id="rId65"/>
              </w:object>
            </w:r>
          </w:p>
        </w:tc>
      </w:tr>
      <w:tr w:rsidR="00720258" w:rsidTr="00B04D88">
        <w:trPr>
          <w:trHeight w:val="400"/>
        </w:trPr>
        <w:tc>
          <w:tcPr>
            <w:tcW w:w="1102" w:type="dxa"/>
            <w:vMerge/>
          </w:tcPr>
          <w:p w:rsidR="00442383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94" w:type="dxa"/>
          </w:tcPr>
          <w:p w:rsidR="00442383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position w:val="-12"/>
                <w:sz w:val="24"/>
                <w:szCs w:val="24"/>
              </w:rPr>
              <w:object w:dxaOrig="860" w:dyaOrig="380">
                <v:shape id="_x0000_i7457" type="#_x0000_t75" style="width:42.5pt;height:19.5pt" o:ole="">
                  <v:imagedata r:id="rId40" o:title=""/>
                </v:shape>
                <o:OLEObject Type="Embed" ProgID="Equation.3" ShapeID="_x0000_i7457" DrawAspect="Content" ObjectID="_1620861625" r:id="rId66"/>
              </w:object>
            </w:r>
          </w:p>
        </w:tc>
        <w:tc>
          <w:tcPr>
            <w:tcW w:w="1320" w:type="dxa"/>
          </w:tcPr>
          <w:p w:rsidR="00442383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position w:val="-12"/>
                <w:sz w:val="24"/>
                <w:szCs w:val="24"/>
              </w:rPr>
              <w:object w:dxaOrig="860" w:dyaOrig="380">
                <v:shape id="_x0000_i7458" type="#_x0000_t75" style="width:42.5pt;height:19.5pt" o:ole="">
                  <v:imagedata r:id="rId42" o:title=""/>
                </v:shape>
                <o:OLEObject Type="Embed" ProgID="Equation.3" ShapeID="_x0000_i7458" DrawAspect="Content" ObjectID="_1620861626" r:id="rId67"/>
              </w:object>
            </w:r>
          </w:p>
        </w:tc>
        <w:tc>
          <w:tcPr>
            <w:tcW w:w="1320" w:type="dxa"/>
          </w:tcPr>
          <w:p w:rsidR="00442383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position w:val="-12"/>
                <w:sz w:val="24"/>
                <w:szCs w:val="24"/>
              </w:rPr>
              <w:object w:dxaOrig="860" w:dyaOrig="380">
                <v:shape id="_x0000_i7459" type="#_x0000_t75" style="width:42.5pt;height:19.5pt" o:ole="">
                  <v:imagedata r:id="rId44" o:title=""/>
                </v:shape>
                <o:OLEObject Type="Embed" ProgID="Equation.3" ShapeID="_x0000_i7459" DrawAspect="Content" ObjectID="_1620861627" r:id="rId68"/>
              </w:object>
            </w:r>
          </w:p>
        </w:tc>
        <w:tc>
          <w:tcPr>
            <w:tcW w:w="1320" w:type="dxa"/>
          </w:tcPr>
          <w:p w:rsidR="00442383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position w:val="-12"/>
                <w:sz w:val="24"/>
                <w:szCs w:val="24"/>
              </w:rPr>
              <w:object w:dxaOrig="860" w:dyaOrig="380">
                <v:shape id="_x0000_i7460" type="#_x0000_t75" style="width:42.5pt;height:19.5pt" o:ole="">
                  <v:imagedata r:id="rId46" o:title=""/>
                </v:shape>
                <o:OLEObject Type="Embed" ProgID="Equation.3" ShapeID="_x0000_i7460" DrawAspect="Content" ObjectID="_1620861628" r:id="rId69"/>
              </w:object>
            </w:r>
          </w:p>
        </w:tc>
        <w:tc>
          <w:tcPr>
            <w:tcW w:w="1832" w:type="dxa"/>
            <w:vMerge/>
          </w:tcPr>
          <w:p w:rsidR="00442383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720258" w:rsidTr="00B04D88">
        <w:trPr>
          <w:trHeight w:val="572"/>
        </w:trPr>
        <w:tc>
          <w:tcPr>
            <w:tcW w:w="1102" w:type="dxa"/>
          </w:tcPr>
          <w:p w:rsidR="00442383" w:rsidRPr="00B94E8F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ascii="宋体" w:hAnsi="宋体" w:hint="eastAsia"/>
                <w:sz w:val="22"/>
              </w:rPr>
              <w:lastRenderedPageBreak/>
              <w:t>0.100</w:t>
            </w:r>
          </w:p>
        </w:tc>
        <w:tc>
          <w:tcPr>
            <w:tcW w:w="1294" w:type="dxa"/>
          </w:tcPr>
          <w:p w:rsidR="00442383" w:rsidRPr="00B94E8F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hint="eastAsia"/>
                <w:kern w:val="0"/>
                <w:sz w:val="22"/>
              </w:rPr>
              <w:t>{</w:t>
            </w:r>
            <w:r w:rsidRPr="00B94E8F">
              <w:rPr>
                <w:kern w:val="0"/>
                <w:sz w:val="22"/>
              </w:rPr>
              <w:t>{table_</w:t>
            </w:r>
            <w:r w:rsidR="00B92990" w:rsidRPr="00B94E8F">
              <w:rPr>
                <w:kern w:val="0"/>
                <w:sz w:val="22"/>
              </w:rPr>
              <w:t>33</w:t>
            </w:r>
            <w:r w:rsidRPr="00B94E8F">
              <w:rPr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B94E8F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hint="eastAsia"/>
                <w:kern w:val="0"/>
                <w:sz w:val="22"/>
              </w:rPr>
              <w:t>{</w:t>
            </w:r>
            <w:r w:rsidRPr="00B94E8F">
              <w:rPr>
                <w:kern w:val="0"/>
                <w:sz w:val="22"/>
              </w:rPr>
              <w:t>{table_</w:t>
            </w:r>
            <w:r w:rsidR="00B92990" w:rsidRPr="00B94E8F">
              <w:rPr>
                <w:kern w:val="0"/>
                <w:sz w:val="22"/>
              </w:rPr>
              <w:t>34</w:t>
            </w:r>
            <w:r w:rsidRPr="00B94E8F">
              <w:rPr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B94E8F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hint="eastAsia"/>
                <w:kern w:val="0"/>
                <w:sz w:val="22"/>
              </w:rPr>
              <w:t>{</w:t>
            </w:r>
            <w:r w:rsidRPr="00B94E8F">
              <w:rPr>
                <w:kern w:val="0"/>
                <w:sz w:val="22"/>
              </w:rPr>
              <w:t>{table_</w:t>
            </w:r>
            <w:r w:rsidR="00B92990" w:rsidRPr="00B94E8F">
              <w:rPr>
                <w:kern w:val="0"/>
                <w:sz w:val="22"/>
              </w:rPr>
              <w:t>35</w:t>
            </w:r>
            <w:r w:rsidRPr="00B94E8F">
              <w:rPr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B94E8F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hint="eastAsia"/>
                <w:kern w:val="0"/>
                <w:sz w:val="22"/>
              </w:rPr>
              <w:t>{</w:t>
            </w:r>
            <w:r w:rsidRPr="00B94E8F">
              <w:rPr>
                <w:kern w:val="0"/>
                <w:sz w:val="22"/>
              </w:rPr>
              <w:t>{table_</w:t>
            </w:r>
            <w:r w:rsidR="00B92990" w:rsidRPr="00B94E8F">
              <w:rPr>
                <w:kern w:val="0"/>
                <w:sz w:val="22"/>
              </w:rPr>
              <w:t>36</w:t>
            </w:r>
            <w:r w:rsidRPr="00B94E8F">
              <w:rPr>
                <w:kern w:val="0"/>
                <w:sz w:val="22"/>
              </w:rPr>
              <w:t>}}</w:t>
            </w:r>
          </w:p>
        </w:tc>
        <w:tc>
          <w:tcPr>
            <w:tcW w:w="1832" w:type="dxa"/>
          </w:tcPr>
          <w:p w:rsidR="00442383" w:rsidRPr="00B94E8F" w:rsidRDefault="00586680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>
              <w:rPr>
                <w:kern w:val="0"/>
                <w:sz w:val="24"/>
                <w:szCs w:val="24"/>
              </w:rPr>
              <w:t>9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720258" w:rsidTr="00B04D88">
        <w:trPr>
          <w:trHeight w:val="579"/>
        </w:trPr>
        <w:tc>
          <w:tcPr>
            <w:tcW w:w="1102" w:type="dxa"/>
          </w:tcPr>
          <w:p w:rsidR="00442383" w:rsidRPr="00B94E8F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ascii="宋体" w:hAnsi="宋体" w:hint="eastAsia"/>
                <w:sz w:val="22"/>
              </w:rPr>
              <w:t>0.200</w:t>
            </w:r>
          </w:p>
        </w:tc>
        <w:tc>
          <w:tcPr>
            <w:tcW w:w="1294" w:type="dxa"/>
          </w:tcPr>
          <w:p w:rsidR="00442383" w:rsidRPr="00B94E8F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hint="eastAsia"/>
                <w:kern w:val="0"/>
                <w:sz w:val="22"/>
              </w:rPr>
              <w:t>{</w:t>
            </w:r>
            <w:r w:rsidRPr="00B94E8F">
              <w:rPr>
                <w:kern w:val="0"/>
                <w:sz w:val="22"/>
              </w:rPr>
              <w:t>{table_</w:t>
            </w:r>
            <w:r w:rsidR="00B92990" w:rsidRPr="00B94E8F">
              <w:rPr>
                <w:kern w:val="0"/>
                <w:sz w:val="22"/>
              </w:rPr>
              <w:t>37</w:t>
            </w:r>
            <w:r w:rsidRPr="00B94E8F">
              <w:rPr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B94E8F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hint="eastAsia"/>
                <w:kern w:val="0"/>
                <w:sz w:val="22"/>
              </w:rPr>
              <w:t>{</w:t>
            </w:r>
            <w:r w:rsidRPr="00B94E8F">
              <w:rPr>
                <w:kern w:val="0"/>
                <w:sz w:val="22"/>
              </w:rPr>
              <w:t>{table_</w:t>
            </w:r>
            <w:r w:rsidR="00B92990" w:rsidRPr="00B94E8F">
              <w:rPr>
                <w:kern w:val="0"/>
                <w:sz w:val="22"/>
              </w:rPr>
              <w:t>38</w:t>
            </w:r>
            <w:r w:rsidRPr="00B94E8F">
              <w:rPr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B94E8F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hint="eastAsia"/>
                <w:kern w:val="0"/>
                <w:sz w:val="22"/>
              </w:rPr>
              <w:t>{</w:t>
            </w:r>
            <w:r w:rsidRPr="00B94E8F">
              <w:rPr>
                <w:kern w:val="0"/>
                <w:sz w:val="22"/>
              </w:rPr>
              <w:t>{table_</w:t>
            </w:r>
            <w:r w:rsidR="00B92990" w:rsidRPr="00B94E8F">
              <w:rPr>
                <w:kern w:val="0"/>
                <w:sz w:val="22"/>
              </w:rPr>
              <w:t>39</w:t>
            </w:r>
            <w:r w:rsidRPr="00B94E8F">
              <w:rPr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B94E8F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hint="eastAsia"/>
                <w:kern w:val="0"/>
                <w:sz w:val="22"/>
              </w:rPr>
              <w:t>{</w:t>
            </w:r>
            <w:r w:rsidRPr="00B94E8F">
              <w:rPr>
                <w:kern w:val="0"/>
                <w:sz w:val="22"/>
              </w:rPr>
              <w:t>{table_</w:t>
            </w:r>
            <w:r w:rsidR="00EF32D3" w:rsidRPr="00B94E8F">
              <w:rPr>
                <w:kern w:val="0"/>
                <w:sz w:val="22"/>
              </w:rPr>
              <w:t>40</w:t>
            </w:r>
            <w:r w:rsidRPr="00B94E8F">
              <w:rPr>
                <w:kern w:val="0"/>
                <w:sz w:val="22"/>
              </w:rPr>
              <w:t>}}</w:t>
            </w:r>
          </w:p>
        </w:tc>
        <w:tc>
          <w:tcPr>
            <w:tcW w:w="1832" w:type="dxa"/>
          </w:tcPr>
          <w:p w:rsidR="00442383" w:rsidRPr="00B94E8F" w:rsidRDefault="00586680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{table_out_1</w:t>
            </w:r>
            <w:r>
              <w:rPr>
                <w:kern w:val="0"/>
                <w:sz w:val="24"/>
                <w:szCs w:val="24"/>
              </w:rPr>
              <w:t>0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720258" w:rsidTr="00B04D88">
        <w:trPr>
          <w:trHeight w:val="572"/>
        </w:trPr>
        <w:tc>
          <w:tcPr>
            <w:tcW w:w="1102" w:type="dxa"/>
          </w:tcPr>
          <w:p w:rsidR="00442383" w:rsidRPr="00B94E8F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ascii="宋体" w:hAnsi="宋体" w:hint="eastAsia"/>
                <w:sz w:val="22"/>
              </w:rPr>
              <w:t>0.300</w:t>
            </w:r>
          </w:p>
        </w:tc>
        <w:tc>
          <w:tcPr>
            <w:tcW w:w="1294" w:type="dxa"/>
          </w:tcPr>
          <w:p w:rsidR="00442383" w:rsidRPr="00B94E8F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hint="eastAsia"/>
                <w:kern w:val="0"/>
                <w:sz w:val="22"/>
              </w:rPr>
              <w:t>{</w:t>
            </w:r>
            <w:r w:rsidRPr="00B94E8F">
              <w:rPr>
                <w:kern w:val="0"/>
                <w:sz w:val="22"/>
              </w:rPr>
              <w:t>{table_</w:t>
            </w:r>
            <w:r w:rsidR="00EF32D3" w:rsidRPr="00B94E8F">
              <w:rPr>
                <w:kern w:val="0"/>
                <w:sz w:val="22"/>
              </w:rPr>
              <w:t>4</w:t>
            </w:r>
            <w:r w:rsidRPr="00B94E8F">
              <w:rPr>
                <w:kern w:val="0"/>
                <w:sz w:val="22"/>
              </w:rPr>
              <w:t>1}}</w:t>
            </w:r>
          </w:p>
        </w:tc>
        <w:tc>
          <w:tcPr>
            <w:tcW w:w="1320" w:type="dxa"/>
          </w:tcPr>
          <w:p w:rsidR="00442383" w:rsidRPr="00B94E8F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hint="eastAsia"/>
                <w:kern w:val="0"/>
                <w:sz w:val="22"/>
              </w:rPr>
              <w:t>{</w:t>
            </w:r>
            <w:r w:rsidRPr="00B94E8F">
              <w:rPr>
                <w:kern w:val="0"/>
                <w:sz w:val="22"/>
              </w:rPr>
              <w:t>{table_</w:t>
            </w:r>
            <w:r w:rsidR="00EF32D3" w:rsidRPr="00B94E8F">
              <w:rPr>
                <w:kern w:val="0"/>
                <w:sz w:val="22"/>
              </w:rPr>
              <w:t>42</w:t>
            </w:r>
            <w:r w:rsidRPr="00B94E8F">
              <w:rPr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B94E8F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hint="eastAsia"/>
                <w:kern w:val="0"/>
                <w:sz w:val="22"/>
              </w:rPr>
              <w:t>{</w:t>
            </w:r>
            <w:r w:rsidRPr="00B94E8F">
              <w:rPr>
                <w:kern w:val="0"/>
                <w:sz w:val="22"/>
              </w:rPr>
              <w:t>{table_</w:t>
            </w:r>
            <w:r w:rsidR="00EF32D3" w:rsidRPr="00B94E8F">
              <w:rPr>
                <w:kern w:val="0"/>
                <w:sz w:val="22"/>
              </w:rPr>
              <w:t>43</w:t>
            </w:r>
            <w:r w:rsidRPr="00B94E8F">
              <w:rPr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B94E8F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hint="eastAsia"/>
                <w:kern w:val="0"/>
                <w:sz w:val="22"/>
              </w:rPr>
              <w:t>{</w:t>
            </w:r>
            <w:r w:rsidRPr="00B94E8F">
              <w:rPr>
                <w:kern w:val="0"/>
                <w:sz w:val="22"/>
              </w:rPr>
              <w:t>{table_</w:t>
            </w:r>
            <w:r w:rsidR="00EF32D3" w:rsidRPr="00B94E8F">
              <w:rPr>
                <w:kern w:val="0"/>
                <w:sz w:val="22"/>
              </w:rPr>
              <w:t>44</w:t>
            </w:r>
            <w:r w:rsidRPr="00B94E8F">
              <w:rPr>
                <w:kern w:val="0"/>
                <w:sz w:val="22"/>
              </w:rPr>
              <w:t>}}</w:t>
            </w:r>
          </w:p>
        </w:tc>
        <w:tc>
          <w:tcPr>
            <w:tcW w:w="1832" w:type="dxa"/>
          </w:tcPr>
          <w:p w:rsidR="00442383" w:rsidRPr="00B94E8F" w:rsidRDefault="00586680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{table_out_1</w:t>
            </w:r>
            <w:r>
              <w:rPr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720258" w:rsidTr="00B04D88">
        <w:trPr>
          <w:trHeight w:val="579"/>
        </w:trPr>
        <w:tc>
          <w:tcPr>
            <w:tcW w:w="1102" w:type="dxa"/>
          </w:tcPr>
          <w:p w:rsidR="00442383" w:rsidRPr="00B94E8F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ascii="宋体" w:hAnsi="宋体" w:hint="eastAsia"/>
                <w:sz w:val="22"/>
              </w:rPr>
              <w:t>0.400</w:t>
            </w:r>
          </w:p>
        </w:tc>
        <w:tc>
          <w:tcPr>
            <w:tcW w:w="1294" w:type="dxa"/>
          </w:tcPr>
          <w:p w:rsidR="00442383" w:rsidRPr="00B94E8F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hint="eastAsia"/>
                <w:kern w:val="0"/>
                <w:sz w:val="22"/>
              </w:rPr>
              <w:t>{</w:t>
            </w:r>
            <w:r w:rsidRPr="00B94E8F">
              <w:rPr>
                <w:kern w:val="0"/>
                <w:sz w:val="22"/>
              </w:rPr>
              <w:t>{table_</w:t>
            </w:r>
            <w:r w:rsidR="00EF32D3" w:rsidRPr="00B94E8F">
              <w:rPr>
                <w:kern w:val="0"/>
                <w:sz w:val="22"/>
              </w:rPr>
              <w:t>45</w:t>
            </w:r>
            <w:r w:rsidRPr="00B94E8F">
              <w:rPr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B94E8F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hint="eastAsia"/>
                <w:kern w:val="0"/>
                <w:sz w:val="22"/>
              </w:rPr>
              <w:t>{</w:t>
            </w:r>
            <w:r w:rsidRPr="00B94E8F">
              <w:rPr>
                <w:kern w:val="0"/>
                <w:sz w:val="22"/>
              </w:rPr>
              <w:t>{table_</w:t>
            </w:r>
            <w:r w:rsidR="00EF32D3" w:rsidRPr="00B94E8F">
              <w:rPr>
                <w:kern w:val="0"/>
                <w:sz w:val="22"/>
              </w:rPr>
              <w:t>46</w:t>
            </w:r>
            <w:r w:rsidRPr="00B94E8F">
              <w:rPr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B94E8F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hint="eastAsia"/>
                <w:kern w:val="0"/>
                <w:sz w:val="22"/>
              </w:rPr>
              <w:t>{</w:t>
            </w:r>
            <w:r w:rsidRPr="00B94E8F">
              <w:rPr>
                <w:kern w:val="0"/>
                <w:sz w:val="22"/>
              </w:rPr>
              <w:t>{table_</w:t>
            </w:r>
            <w:r w:rsidR="00EF32D3" w:rsidRPr="00B94E8F">
              <w:rPr>
                <w:kern w:val="0"/>
                <w:sz w:val="22"/>
              </w:rPr>
              <w:t>47</w:t>
            </w:r>
            <w:r w:rsidRPr="00B94E8F">
              <w:rPr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B94E8F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hint="eastAsia"/>
                <w:kern w:val="0"/>
                <w:sz w:val="22"/>
              </w:rPr>
              <w:t>{</w:t>
            </w:r>
            <w:r w:rsidRPr="00B94E8F">
              <w:rPr>
                <w:kern w:val="0"/>
                <w:sz w:val="22"/>
              </w:rPr>
              <w:t>{table_</w:t>
            </w:r>
            <w:r w:rsidR="00EF32D3" w:rsidRPr="00B94E8F">
              <w:rPr>
                <w:kern w:val="0"/>
                <w:sz w:val="22"/>
              </w:rPr>
              <w:t>48</w:t>
            </w:r>
            <w:r w:rsidRPr="00B94E8F">
              <w:rPr>
                <w:kern w:val="0"/>
                <w:sz w:val="22"/>
              </w:rPr>
              <w:t>}}</w:t>
            </w:r>
          </w:p>
        </w:tc>
        <w:tc>
          <w:tcPr>
            <w:tcW w:w="1832" w:type="dxa"/>
          </w:tcPr>
          <w:p w:rsidR="00442383" w:rsidRPr="00B94E8F" w:rsidRDefault="00586680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{table_out_1</w:t>
            </w:r>
            <w:r>
              <w:rPr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720258" w:rsidTr="00B04D88">
        <w:trPr>
          <w:trHeight w:val="579"/>
        </w:trPr>
        <w:tc>
          <w:tcPr>
            <w:tcW w:w="1102" w:type="dxa"/>
          </w:tcPr>
          <w:p w:rsidR="00442383" w:rsidRPr="00B94E8F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ascii="宋体" w:hAnsi="宋体" w:hint="eastAsia"/>
                <w:sz w:val="22"/>
              </w:rPr>
              <w:t>0.500</w:t>
            </w:r>
          </w:p>
        </w:tc>
        <w:tc>
          <w:tcPr>
            <w:tcW w:w="1294" w:type="dxa"/>
          </w:tcPr>
          <w:p w:rsidR="00442383" w:rsidRPr="00B94E8F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hint="eastAsia"/>
                <w:kern w:val="0"/>
                <w:sz w:val="22"/>
              </w:rPr>
              <w:t>{</w:t>
            </w:r>
            <w:r w:rsidRPr="00B94E8F">
              <w:rPr>
                <w:kern w:val="0"/>
                <w:sz w:val="22"/>
              </w:rPr>
              <w:t>{table_</w:t>
            </w:r>
            <w:r w:rsidR="00EF32D3" w:rsidRPr="00B94E8F">
              <w:rPr>
                <w:kern w:val="0"/>
                <w:sz w:val="22"/>
              </w:rPr>
              <w:t>49</w:t>
            </w:r>
            <w:r w:rsidRPr="00B94E8F">
              <w:rPr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B94E8F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hint="eastAsia"/>
                <w:kern w:val="0"/>
                <w:sz w:val="22"/>
              </w:rPr>
              <w:t>{</w:t>
            </w:r>
            <w:r w:rsidRPr="00B94E8F">
              <w:rPr>
                <w:kern w:val="0"/>
                <w:sz w:val="22"/>
              </w:rPr>
              <w:t>{table_</w:t>
            </w:r>
            <w:r w:rsidR="00EF32D3" w:rsidRPr="00B94E8F">
              <w:rPr>
                <w:kern w:val="0"/>
                <w:sz w:val="22"/>
              </w:rPr>
              <w:t>50</w:t>
            </w:r>
            <w:r w:rsidRPr="00B94E8F">
              <w:rPr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B94E8F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hint="eastAsia"/>
                <w:kern w:val="0"/>
                <w:sz w:val="22"/>
              </w:rPr>
              <w:t>{</w:t>
            </w:r>
            <w:r w:rsidRPr="00B94E8F">
              <w:rPr>
                <w:kern w:val="0"/>
                <w:sz w:val="22"/>
              </w:rPr>
              <w:t>{table_</w:t>
            </w:r>
            <w:r w:rsidR="00EF32D3" w:rsidRPr="00B94E8F">
              <w:rPr>
                <w:kern w:val="0"/>
                <w:sz w:val="22"/>
              </w:rPr>
              <w:t>51</w:t>
            </w:r>
            <w:r w:rsidRPr="00B94E8F">
              <w:rPr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B94E8F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hint="eastAsia"/>
                <w:kern w:val="0"/>
                <w:sz w:val="22"/>
              </w:rPr>
              <w:t>{</w:t>
            </w:r>
            <w:r w:rsidRPr="00B94E8F">
              <w:rPr>
                <w:kern w:val="0"/>
                <w:sz w:val="22"/>
              </w:rPr>
              <w:t>{table_</w:t>
            </w:r>
            <w:r w:rsidR="00EF32D3" w:rsidRPr="00B94E8F">
              <w:rPr>
                <w:kern w:val="0"/>
                <w:sz w:val="22"/>
              </w:rPr>
              <w:t>52</w:t>
            </w:r>
            <w:r w:rsidRPr="00B94E8F">
              <w:rPr>
                <w:kern w:val="0"/>
                <w:sz w:val="22"/>
              </w:rPr>
              <w:t>}}</w:t>
            </w:r>
          </w:p>
        </w:tc>
        <w:tc>
          <w:tcPr>
            <w:tcW w:w="1832" w:type="dxa"/>
          </w:tcPr>
          <w:p w:rsidR="00442383" w:rsidRPr="00B94E8F" w:rsidRDefault="00586680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{table_out_1</w:t>
            </w:r>
            <w:r>
              <w:rPr>
                <w:kern w:val="0"/>
                <w:sz w:val="24"/>
                <w:szCs w:val="24"/>
              </w:rPr>
              <w:t>3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720258" w:rsidTr="00B04D88">
        <w:trPr>
          <w:trHeight w:val="572"/>
        </w:trPr>
        <w:tc>
          <w:tcPr>
            <w:tcW w:w="1102" w:type="dxa"/>
          </w:tcPr>
          <w:p w:rsidR="00442383" w:rsidRPr="00B94E8F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ascii="宋体" w:hAnsi="宋体" w:hint="eastAsia"/>
                <w:sz w:val="22"/>
              </w:rPr>
              <w:t>0.600</w:t>
            </w:r>
          </w:p>
        </w:tc>
        <w:tc>
          <w:tcPr>
            <w:tcW w:w="1294" w:type="dxa"/>
          </w:tcPr>
          <w:p w:rsidR="00442383" w:rsidRPr="00B94E8F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hint="eastAsia"/>
                <w:kern w:val="0"/>
                <w:sz w:val="22"/>
              </w:rPr>
              <w:t>{</w:t>
            </w:r>
            <w:r w:rsidRPr="00B94E8F">
              <w:rPr>
                <w:kern w:val="0"/>
                <w:sz w:val="22"/>
              </w:rPr>
              <w:t>{table_</w:t>
            </w:r>
            <w:r w:rsidR="00EF32D3" w:rsidRPr="00B94E8F">
              <w:rPr>
                <w:kern w:val="0"/>
                <w:sz w:val="22"/>
              </w:rPr>
              <w:t>53</w:t>
            </w:r>
            <w:r w:rsidRPr="00B94E8F">
              <w:rPr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B94E8F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hint="eastAsia"/>
                <w:kern w:val="0"/>
                <w:sz w:val="22"/>
              </w:rPr>
              <w:t>{</w:t>
            </w:r>
            <w:r w:rsidRPr="00B94E8F">
              <w:rPr>
                <w:kern w:val="0"/>
                <w:sz w:val="22"/>
              </w:rPr>
              <w:t>{table_</w:t>
            </w:r>
            <w:r w:rsidR="00EF32D3" w:rsidRPr="00B94E8F">
              <w:rPr>
                <w:kern w:val="0"/>
                <w:sz w:val="22"/>
              </w:rPr>
              <w:t>54</w:t>
            </w:r>
            <w:r w:rsidRPr="00B94E8F">
              <w:rPr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B94E8F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hint="eastAsia"/>
                <w:kern w:val="0"/>
                <w:sz w:val="22"/>
              </w:rPr>
              <w:t>{</w:t>
            </w:r>
            <w:r w:rsidRPr="00B94E8F">
              <w:rPr>
                <w:kern w:val="0"/>
                <w:sz w:val="22"/>
              </w:rPr>
              <w:t>{table_</w:t>
            </w:r>
            <w:r w:rsidR="00EF32D3" w:rsidRPr="00B94E8F">
              <w:rPr>
                <w:kern w:val="0"/>
                <w:sz w:val="22"/>
              </w:rPr>
              <w:t>55</w:t>
            </w:r>
            <w:r w:rsidRPr="00B94E8F">
              <w:rPr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B94E8F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hint="eastAsia"/>
                <w:kern w:val="0"/>
                <w:sz w:val="22"/>
              </w:rPr>
              <w:t>{</w:t>
            </w:r>
            <w:r w:rsidRPr="00B94E8F">
              <w:rPr>
                <w:kern w:val="0"/>
                <w:sz w:val="22"/>
              </w:rPr>
              <w:t>{table_</w:t>
            </w:r>
            <w:r w:rsidR="00EF32D3" w:rsidRPr="00B94E8F">
              <w:rPr>
                <w:kern w:val="0"/>
                <w:sz w:val="22"/>
              </w:rPr>
              <w:t>56</w:t>
            </w:r>
            <w:r w:rsidRPr="00B94E8F">
              <w:rPr>
                <w:kern w:val="0"/>
                <w:sz w:val="22"/>
              </w:rPr>
              <w:t>}}</w:t>
            </w:r>
          </w:p>
        </w:tc>
        <w:tc>
          <w:tcPr>
            <w:tcW w:w="1832" w:type="dxa"/>
          </w:tcPr>
          <w:p w:rsidR="00442383" w:rsidRPr="00B94E8F" w:rsidRDefault="00586680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{table_out_1</w:t>
            </w:r>
            <w:r>
              <w:rPr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720258" w:rsidTr="00B04D88">
        <w:trPr>
          <w:trHeight w:val="579"/>
        </w:trPr>
        <w:tc>
          <w:tcPr>
            <w:tcW w:w="1102" w:type="dxa"/>
          </w:tcPr>
          <w:p w:rsidR="00442383" w:rsidRPr="00B94E8F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ascii="宋体" w:hAnsi="宋体" w:hint="eastAsia"/>
                <w:sz w:val="22"/>
              </w:rPr>
              <w:t>0.700</w:t>
            </w:r>
          </w:p>
        </w:tc>
        <w:tc>
          <w:tcPr>
            <w:tcW w:w="1294" w:type="dxa"/>
          </w:tcPr>
          <w:p w:rsidR="00442383" w:rsidRPr="00B94E8F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hint="eastAsia"/>
                <w:kern w:val="0"/>
                <w:sz w:val="22"/>
              </w:rPr>
              <w:t>{</w:t>
            </w:r>
            <w:r w:rsidRPr="00B94E8F">
              <w:rPr>
                <w:kern w:val="0"/>
                <w:sz w:val="22"/>
              </w:rPr>
              <w:t>{table_</w:t>
            </w:r>
            <w:r w:rsidR="00EF32D3" w:rsidRPr="00B94E8F">
              <w:rPr>
                <w:kern w:val="0"/>
                <w:sz w:val="22"/>
              </w:rPr>
              <w:t>57</w:t>
            </w:r>
            <w:r w:rsidRPr="00B94E8F">
              <w:rPr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B94E8F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hint="eastAsia"/>
                <w:kern w:val="0"/>
                <w:sz w:val="22"/>
              </w:rPr>
              <w:t>{</w:t>
            </w:r>
            <w:r w:rsidRPr="00B94E8F">
              <w:rPr>
                <w:kern w:val="0"/>
                <w:sz w:val="22"/>
              </w:rPr>
              <w:t>{table_</w:t>
            </w:r>
            <w:r w:rsidR="00EF32D3" w:rsidRPr="00B94E8F">
              <w:rPr>
                <w:kern w:val="0"/>
                <w:sz w:val="22"/>
              </w:rPr>
              <w:t>58</w:t>
            </w:r>
            <w:r w:rsidRPr="00B94E8F">
              <w:rPr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B94E8F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hint="eastAsia"/>
                <w:kern w:val="0"/>
                <w:sz w:val="22"/>
              </w:rPr>
              <w:t>{</w:t>
            </w:r>
            <w:r w:rsidRPr="00B94E8F">
              <w:rPr>
                <w:kern w:val="0"/>
                <w:sz w:val="22"/>
              </w:rPr>
              <w:t>{table_</w:t>
            </w:r>
            <w:r w:rsidR="00EF32D3" w:rsidRPr="00B94E8F">
              <w:rPr>
                <w:kern w:val="0"/>
                <w:sz w:val="22"/>
              </w:rPr>
              <w:t>59</w:t>
            </w:r>
            <w:r w:rsidRPr="00B94E8F">
              <w:rPr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B94E8F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hint="eastAsia"/>
                <w:kern w:val="0"/>
                <w:sz w:val="22"/>
              </w:rPr>
              <w:t>{</w:t>
            </w:r>
            <w:r w:rsidRPr="00B94E8F">
              <w:rPr>
                <w:kern w:val="0"/>
                <w:sz w:val="22"/>
              </w:rPr>
              <w:t>{table_</w:t>
            </w:r>
            <w:r w:rsidR="00EF32D3" w:rsidRPr="00B94E8F">
              <w:rPr>
                <w:kern w:val="0"/>
                <w:sz w:val="22"/>
              </w:rPr>
              <w:t>60</w:t>
            </w:r>
            <w:r w:rsidRPr="00B94E8F">
              <w:rPr>
                <w:kern w:val="0"/>
                <w:sz w:val="22"/>
              </w:rPr>
              <w:t>}}</w:t>
            </w:r>
          </w:p>
        </w:tc>
        <w:tc>
          <w:tcPr>
            <w:tcW w:w="1832" w:type="dxa"/>
          </w:tcPr>
          <w:p w:rsidR="00442383" w:rsidRPr="00B94E8F" w:rsidRDefault="00586680" w:rsidP="00321FDB">
            <w:pPr>
              <w:snapToGrid w:val="0"/>
              <w:spacing w:line="360" w:lineRule="auto"/>
              <w:rPr>
                <w:rFonts w:ascii="宋体" w:hAnsi="宋体"/>
                <w:color w:val="FF0000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{table_out_1</w:t>
            </w:r>
            <w:r>
              <w:rPr>
                <w:kern w:val="0"/>
                <w:sz w:val="24"/>
                <w:szCs w:val="24"/>
              </w:rPr>
              <w:t>5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720258" w:rsidTr="00B04D88">
        <w:trPr>
          <w:trHeight w:val="572"/>
        </w:trPr>
        <w:tc>
          <w:tcPr>
            <w:tcW w:w="1102" w:type="dxa"/>
          </w:tcPr>
          <w:p w:rsidR="00442383" w:rsidRPr="00B94E8F" w:rsidRDefault="00442383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ascii="宋体" w:hAnsi="宋体" w:hint="eastAsia"/>
                <w:sz w:val="22"/>
              </w:rPr>
              <w:t>0.800</w:t>
            </w:r>
          </w:p>
        </w:tc>
        <w:tc>
          <w:tcPr>
            <w:tcW w:w="1294" w:type="dxa"/>
          </w:tcPr>
          <w:p w:rsidR="00442383" w:rsidRPr="00B94E8F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hint="eastAsia"/>
                <w:kern w:val="0"/>
                <w:sz w:val="22"/>
              </w:rPr>
              <w:t>{</w:t>
            </w:r>
            <w:r w:rsidRPr="00B94E8F">
              <w:rPr>
                <w:kern w:val="0"/>
                <w:sz w:val="22"/>
              </w:rPr>
              <w:t>{table_</w:t>
            </w:r>
            <w:r w:rsidR="00EF32D3" w:rsidRPr="00B94E8F">
              <w:rPr>
                <w:kern w:val="0"/>
                <w:sz w:val="22"/>
              </w:rPr>
              <w:t>61</w:t>
            </w:r>
            <w:r w:rsidRPr="00B94E8F">
              <w:rPr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B94E8F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hint="eastAsia"/>
                <w:kern w:val="0"/>
                <w:sz w:val="22"/>
              </w:rPr>
              <w:t>{</w:t>
            </w:r>
            <w:r w:rsidRPr="00B94E8F">
              <w:rPr>
                <w:kern w:val="0"/>
                <w:sz w:val="22"/>
              </w:rPr>
              <w:t>{table_</w:t>
            </w:r>
            <w:r w:rsidR="00EF32D3" w:rsidRPr="00B94E8F">
              <w:rPr>
                <w:kern w:val="0"/>
                <w:sz w:val="22"/>
              </w:rPr>
              <w:t>62</w:t>
            </w:r>
            <w:r w:rsidRPr="00B94E8F">
              <w:rPr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B94E8F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hint="eastAsia"/>
                <w:kern w:val="0"/>
                <w:sz w:val="22"/>
              </w:rPr>
              <w:t>{</w:t>
            </w:r>
            <w:r w:rsidRPr="00B94E8F">
              <w:rPr>
                <w:kern w:val="0"/>
                <w:sz w:val="22"/>
              </w:rPr>
              <w:t>{table_</w:t>
            </w:r>
            <w:r w:rsidR="00EF32D3" w:rsidRPr="00B94E8F">
              <w:rPr>
                <w:kern w:val="0"/>
                <w:sz w:val="22"/>
              </w:rPr>
              <w:t>63</w:t>
            </w:r>
            <w:r w:rsidRPr="00B94E8F">
              <w:rPr>
                <w:kern w:val="0"/>
                <w:sz w:val="22"/>
              </w:rPr>
              <w:t>}}</w:t>
            </w:r>
          </w:p>
        </w:tc>
        <w:tc>
          <w:tcPr>
            <w:tcW w:w="1320" w:type="dxa"/>
          </w:tcPr>
          <w:p w:rsidR="00442383" w:rsidRPr="00B94E8F" w:rsidRDefault="009F7D1C" w:rsidP="00321FDB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B94E8F">
              <w:rPr>
                <w:rFonts w:hint="eastAsia"/>
                <w:kern w:val="0"/>
                <w:sz w:val="22"/>
              </w:rPr>
              <w:t>{</w:t>
            </w:r>
            <w:r w:rsidRPr="00B94E8F">
              <w:rPr>
                <w:kern w:val="0"/>
                <w:sz w:val="22"/>
              </w:rPr>
              <w:t>{table_</w:t>
            </w:r>
            <w:r w:rsidR="00EF32D3" w:rsidRPr="00B94E8F">
              <w:rPr>
                <w:kern w:val="0"/>
                <w:sz w:val="22"/>
              </w:rPr>
              <w:t>64</w:t>
            </w:r>
            <w:r w:rsidRPr="00B94E8F">
              <w:rPr>
                <w:kern w:val="0"/>
                <w:sz w:val="22"/>
              </w:rPr>
              <w:t>}}</w:t>
            </w:r>
          </w:p>
        </w:tc>
        <w:tc>
          <w:tcPr>
            <w:tcW w:w="1832" w:type="dxa"/>
          </w:tcPr>
          <w:p w:rsidR="00442383" w:rsidRPr="00B94E8F" w:rsidRDefault="00586680" w:rsidP="00321FDB">
            <w:pPr>
              <w:snapToGrid w:val="0"/>
              <w:spacing w:line="360" w:lineRule="auto"/>
              <w:rPr>
                <w:rFonts w:ascii="宋体" w:hAnsi="宋体"/>
                <w:color w:val="FF0000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{table_out_1</w:t>
            </w:r>
            <w:r>
              <w:rPr>
                <w:kern w:val="0"/>
                <w:sz w:val="24"/>
                <w:szCs w:val="24"/>
              </w:rPr>
              <w:t>6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</w:tbl>
    <w:p w:rsidR="00E85B33" w:rsidRDefault="00E85B33" w:rsidP="00442383">
      <w:pPr>
        <w:pStyle w:val="ab"/>
        <w:snapToGrid w:val="0"/>
        <w:spacing w:before="0" w:beforeAutospacing="0" w:after="0" w:afterAutospacing="0" w:line="360" w:lineRule="auto"/>
        <w:rPr>
          <w:rFonts w:ascii="楷体_GB2312" w:eastAsia="楷体_GB2312"/>
          <w:sz w:val="28"/>
          <w:szCs w:val="28"/>
        </w:rPr>
      </w:pPr>
    </w:p>
    <w:p w:rsidR="00E85B33" w:rsidRDefault="00E85B33" w:rsidP="00442383">
      <w:pPr>
        <w:pStyle w:val="ab"/>
        <w:snapToGrid w:val="0"/>
        <w:spacing w:before="0" w:beforeAutospacing="0" w:after="0" w:afterAutospacing="0" w:line="360" w:lineRule="auto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>
        <w:rPr>
          <w:rFonts w:ascii="楷体_GB2312" w:eastAsia="楷体_GB2312" w:hint="eastAsia"/>
          <w:position w:val="-10"/>
          <w:sz w:val="28"/>
          <w:szCs w:val="28"/>
        </w:rPr>
        <w:object w:dxaOrig="900" w:dyaOrig="340">
          <v:shape id="_x0000_i7446" type="#_x0000_t75" style="width:45pt;height:16.5pt" o:ole="">
            <v:imagedata r:id="rId51" o:title=""/>
          </v:shape>
          <o:OLEObject Type="Embed" ProgID="Equation.3" ShapeID="_x0000_i7446" DrawAspect="Content" ObjectID="_1620861629" r:id="rId70"/>
        </w:object>
      </w:r>
      <w:r w:rsidRPr="00E85B33">
        <w:rPr>
          <w:rFonts w:ascii="Times New Roman" w:hAnsi="Times New Roman" w:cs="Times New Roman" w:hint="eastAsia"/>
          <w:color w:val="auto"/>
          <w:kern w:val="2"/>
          <w:sz w:val="28"/>
          <w:szCs w:val="28"/>
        </w:rPr>
        <w:t>的线性拟合曲线</w:t>
      </w:r>
      <w:r>
        <w:rPr>
          <w:rFonts w:ascii="Times New Roman" w:hAnsi="Times New Roman" w:cs="Times New Roman" w:hint="eastAsia"/>
          <w:color w:val="auto"/>
          <w:kern w:val="2"/>
          <w:sz w:val="28"/>
          <w:szCs w:val="28"/>
        </w:rPr>
        <w:t>:</w:t>
      </w:r>
    </w:p>
    <w:p w:rsidR="00543BD4" w:rsidRDefault="00543BD4" w:rsidP="00543BD4">
      <w:pPr>
        <w:jc w:val="center"/>
      </w:pPr>
      <w:r>
        <w:rPr>
          <w:rFonts w:ascii="楷体;方正楷体_GBK" w:eastAsia="楷体;方正楷体_GBK" w:hAnsi="楷体;方正楷体_GBK" w:cs="AdobeSongStd-Light;方正细黑一_GBK" w:hint="eastAsia"/>
          <w:color w:val="000000"/>
          <w:kern w:val="0"/>
          <w:szCs w:val="21"/>
        </w:rPr>
        <w:t>{{@pic</w:t>
      </w:r>
      <w:r>
        <w:rPr>
          <w:rFonts w:ascii="楷体;方正楷体_GBK" w:eastAsia="楷体;方正楷体_GBK" w:hAnsi="楷体;方正楷体_GBK" w:cs="AdobeSongStd-Light;方正细黑一_GBK"/>
          <w:color w:val="000000"/>
          <w:kern w:val="0"/>
          <w:szCs w:val="21"/>
        </w:rPr>
        <w:t>2</w:t>
      </w:r>
      <w:r>
        <w:rPr>
          <w:rFonts w:ascii="楷体;方正楷体_GBK" w:eastAsia="楷体;方正楷体_GBK" w:hAnsi="楷体;方正楷体_GBK" w:cs="AdobeSongStd-Light;方正细黑一_GBK" w:hint="eastAsia"/>
          <w:color w:val="000000"/>
          <w:kern w:val="0"/>
          <w:szCs w:val="21"/>
        </w:rPr>
        <w:t>}}</w:t>
      </w:r>
    </w:p>
    <w:p w:rsidR="00E85B33" w:rsidRDefault="00E85B33" w:rsidP="00442383">
      <w:pPr>
        <w:pStyle w:val="ab"/>
        <w:snapToGrid w:val="0"/>
        <w:spacing w:before="0" w:beforeAutospacing="0" w:after="0" w:afterAutospacing="0" w:line="360" w:lineRule="auto"/>
        <w:rPr>
          <w:rFonts w:ascii="Times New Roman" w:hAnsi="Times New Roman" w:cs="Times New Roman"/>
          <w:color w:val="FF0000"/>
          <w:kern w:val="2"/>
          <w:sz w:val="28"/>
          <w:szCs w:val="28"/>
        </w:rPr>
      </w:pPr>
    </w:p>
    <w:p w:rsidR="00442383" w:rsidRDefault="00442383" w:rsidP="00442383">
      <w:pPr>
        <w:pStyle w:val="ab"/>
        <w:snapToGrid w:val="0"/>
        <w:spacing w:before="0" w:beforeAutospacing="0" w:after="0" w:afterAutospacing="0" w:line="360" w:lineRule="auto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>
        <w:rPr>
          <w:rFonts w:ascii="Times New Roman" w:hAnsi="Times New Roman" w:cs="Times New Roman" w:hint="eastAsia"/>
          <w:color w:val="auto"/>
          <w:kern w:val="2"/>
          <w:sz w:val="28"/>
          <w:szCs w:val="28"/>
        </w:rPr>
        <w:t>拟合的线性方程：</w:t>
      </w:r>
      <w:r w:rsidR="00262B51">
        <w:rPr>
          <w:rFonts w:hint="eastAsia"/>
          <w:sz w:val="24"/>
          <w:szCs w:val="24"/>
        </w:rPr>
        <w:t>{</w:t>
      </w:r>
      <w:r w:rsidR="00262B51">
        <w:rPr>
          <w:sz w:val="24"/>
          <w:szCs w:val="24"/>
        </w:rPr>
        <w:t>{blank_3}}</w:t>
      </w:r>
    </w:p>
    <w:p w:rsidR="00442383" w:rsidRDefault="00442383" w:rsidP="00442383">
      <w:pPr>
        <w:pStyle w:val="ab"/>
        <w:snapToGrid w:val="0"/>
        <w:spacing w:before="0" w:beforeAutospacing="0" w:after="0" w:afterAutospacing="0" w:line="360" w:lineRule="auto"/>
        <w:rPr>
          <w:rFonts w:ascii="Times New Roman" w:hAnsi="Times New Roman" w:cs="Times New Roman"/>
          <w:color w:val="FF0000"/>
          <w:kern w:val="2"/>
          <w:sz w:val="28"/>
          <w:szCs w:val="28"/>
        </w:rPr>
      </w:pPr>
      <w:r>
        <w:rPr>
          <w:rFonts w:ascii="Times New Roman" w:hAnsi="Times New Roman" w:cs="Times New Roman" w:hint="eastAsia"/>
          <w:color w:val="auto"/>
          <w:kern w:val="2"/>
          <w:position w:val="-4"/>
          <w:sz w:val="28"/>
          <w:szCs w:val="28"/>
        </w:rPr>
        <w:t>决定系数</w:t>
      </w:r>
      <w:r>
        <w:rPr>
          <w:rFonts w:ascii="Times New Roman" w:hAnsi="Times New Roman" w:cs="Times New Roman" w:hint="eastAsia"/>
          <w:color w:val="auto"/>
          <w:kern w:val="2"/>
          <w:position w:val="-4"/>
          <w:sz w:val="28"/>
          <w:szCs w:val="28"/>
        </w:rPr>
        <w:object w:dxaOrig="520" w:dyaOrig="300">
          <v:shape id="_x0000_i7447" type="#_x0000_t75" style="width:26pt;height:15pt" o:ole="">
            <v:imagedata r:id="rId49" o:title=""/>
          </v:shape>
          <o:OLEObject Type="Embed" ProgID="Equation.KSEE3" ShapeID="_x0000_i7447" DrawAspect="Content" ObjectID="_1620861630" r:id="rId71"/>
        </w:object>
      </w:r>
      <w:r>
        <w:rPr>
          <w:rFonts w:ascii="Times New Roman" w:hAnsi="Times New Roman" w:cs="Times New Roman" w:hint="eastAsia"/>
          <w:color w:val="auto"/>
          <w:kern w:val="2"/>
          <w:sz w:val="28"/>
          <w:szCs w:val="28"/>
          <w:u w:val="single"/>
        </w:rPr>
        <w:t xml:space="preserve">   </w:t>
      </w:r>
      <w:r w:rsidR="00262B51">
        <w:rPr>
          <w:rFonts w:hint="eastAsia"/>
          <w:sz w:val="24"/>
          <w:szCs w:val="24"/>
        </w:rPr>
        <w:t>{</w:t>
      </w:r>
      <w:r w:rsidR="00262B51">
        <w:rPr>
          <w:sz w:val="24"/>
          <w:szCs w:val="24"/>
        </w:rPr>
        <w:t>{blank_4}}</w:t>
      </w:r>
      <w:r>
        <w:rPr>
          <w:rFonts w:ascii="Times New Roman" w:hAnsi="Times New Roman" w:cs="Times New Roman" w:hint="eastAsia"/>
          <w:color w:val="auto"/>
          <w:kern w:val="2"/>
          <w:sz w:val="28"/>
          <w:szCs w:val="28"/>
          <w:u w:val="single"/>
        </w:rPr>
        <w:t xml:space="preserve">     </w:t>
      </w:r>
    </w:p>
    <w:p w:rsidR="001B137B" w:rsidRDefault="001B137B" w:rsidP="00442383">
      <w:pPr>
        <w:pStyle w:val="ab"/>
        <w:snapToGrid w:val="0"/>
        <w:spacing w:before="0" w:beforeAutospacing="0" w:after="0" w:afterAutospacing="0" w:line="360" w:lineRule="auto"/>
        <w:rPr>
          <w:rFonts w:ascii="Times New Roman" w:hAnsi="Times New Roman" w:cs="Times New Roman"/>
          <w:color w:val="C00000"/>
          <w:kern w:val="2"/>
          <w:position w:val="-4"/>
          <w:sz w:val="28"/>
          <w:szCs w:val="28"/>
        </w:rPr>
      </w:pPr>
    </w:p>
    <w:p w:rsidR="00442383" w:rsidRDefault="00442383" w:rsidP="00442383">
      <w:pPr>
        <w:snapToGrid w:val="0"/>
        <w:spacing w:line="360" w:lineRule="auto"/>
        <w:rPr>
          <w:rFonts w:ascii="宋体" w:hAnsi="宋体"/>
          <w:spacing w:val="10"/>
          <w:szCs w:val="21"/>
        </w:rPr>
      </w:pPr>
      <w:r>
        <w:rPr>
          <w:rFonts w:ascii="Times New Roman" w:eastAsia="楷体_GB2312" w:hAnsi="Times New Roman" w:hint="eastAsia"/>
          <w:sz w:val="28"/>
          <w:szCs w:val="28"/>
        </w:rPr>
        <w:t>3</w:t>
      </w:r>
      <w:r>
        <w:rPr>
          <w:rFonts w:ascii="Times New Roman" w:eastAsia="楷体_GB2312" w:hAnsi="Times New Roman" w:hint="eastAsia"/>
          <w:sz w:val="28"/>
          <w:szCs w:val="28"/>
        </w:rPr>
        <w:t>、</w:t>
      </w:r>
      <w:r>
        <w:rPr>
          <w:rFonts w:ascii="Times New Roman" w:eastAsia="楷体_GB2312" w:hAnsi="Times New Roman" w:hint="eastAsia"/>
          <w:sz w:val="28"/>
          <w:szCs w:val="28"/>
        </w:rPr>
        <w:t>(25</w:t>
      </w:r>
      <w:r>
        <w:rPr>
          <w:rFonts w:ascii="Times New Roman" w:eastAsia="楷体_GB2312" w:hAnsi="Times New Roman" w:hint="eastAsia"/>
          <w:sz w:val="28"/>
          <w:szCs w:val="28"/>
        </w:rPr>
        <w:t>分</w:t>
      </w:r>
      <w:r>
        <w:rPr>
          <w:rFonts w:ascii="Times New Roman" w:eastAsia="楷体_GB2312" w:hAnsi="Times New Roman" w:hint="eastAsia"/>
          <w:sz w:val="28"/>
          <w:szCs w:val="28"/>
        </w:rPr>
        <w:t>)</w:t>
      </w:r>
      <w:r>
        <w:rPr>
          <w:rFonts w:ascii="楷体_GB2312" w:eastAsia="楷体_GB2312" w:hint="eastAsia"/>
          <w:sz w:val="28"/>
          <w:szCs w:val="28"/>
        </w:rPr>
        <w:t>测绘螺线管轴线上磁感应强度的分布</w:t>
      </w:r>
    </w:p>
    <w:p w:rsidR="00442383" w:rsidRDefault="00442383" w:rsidP="00442383">
      <w:pPr>
        <w:spacing w:line="360" w:lineRule="auto"/>
        <w:ind w:leftChars="-21" w:left="-44" w:firstLine="50"/>
        <w:rPr>
          <w:rFonts w:ascii="楷体_GB2312" w:eastAsia="楷体_GB2312"/>
          <w:b/>
          <w:sz w:val="28"/>
          <w:szCs w:val="28"/>
        </w:rPr>
      </w:pPr>
    </w:p>
    <w:p w:rsidR="00771B70" w:rsidRDefault="00771B70" w:rsidP="00442383">
      <w:pPr>
        <w:spacing w:line="360" w:lineRule="auto"/>
        <w:ind w:leftChars="-21" w:left="-44" w:firstLine="50"/>
        <w:rPr>
          <w:rFonts w:ascii="楷体_GB2312" w:eastAsia="楷体_GB2312" w:hint="eastAsia"/>
          <w:b/>
          <w:sz w:val="28"/>
          <w:szCs w:val="28"/>
        </w:rPr>
      </w:pPr>
    </w:p>
    <w:p w:rsidR="00442383" w:rsidRDefault="00442383" w:rsidP="00442383">
      <w:pPr>
        <w:spacing w:line="360" w:lineRule="auto"/>
        <w:rPr>
          <w:rFonts w:ascii="楷体_GB2312" w:eastAsia="楷体_GB2312"/>
          <w:b/>
          <w:sz w:val="28"/>
          <w:szCs w:val="28"/>
          <w:u w:val="single"/>
        </w:rPr>
      </w:pPr>
      <w:r>
        <w:rPr>
          <w:rFonts w:ascii="宋体" w:hAnsi="宋体" w:hint="eastAsia"/>
          <w:position w:val="-10"/>
          <w:sz w:val="24"/>
          <w:szCs w:val="24"/>
        </w:rPr>
        <w:object w:dxaOrig="680" w:dyaOrig="380">
          <v:shape id="_x0000_i7448" type="#_x0000_t75" style="width:34.5pt;height:19.5pt" o:ole="">
            <v:imagedata r:id="rId72" o:title=""/>
          </v:shape>
          <o:OLEObject Type="Embed" ProgID="Equation.3" ShapeID="_x0000_i7448" DrawAspect="Content" ObjectID="_1620861631" r:id="rId73"/>
        </w:object>
      </w:r>
      <w:r>
        <w:rPr>
          <w:rFonts w:ascii="宋体" w:hAnsi="宋体" w:hint="eastAsia"/>
          <w:color w:val="FF0000"/>
          <w:position w:val="-10"/>
          <w:sz w:val="24"/>
          <w:szCs w:val="24"/>
        </w:rPr>
        <w:t xml:space="preserve">  </w:t>
      </w:r>
      <w:r w:rsidR="00262B51">
        <w:rPr>
          <w:rFonts w:hint="eastAsia"/>
          <w:kern w:val="0"/>
          <w:sz w:val="24"/>
          <w:szCs w:val="24"/>
        </w:rPr>
        <w:t>{</w:t>
      </w:r>
      <w:r w:rsidR="00262B51">
        <w:rPr>
          <w:kern w:val="0"/>
          <w:sz w:val="24"/>
          <w:szCs w:val="24"/>
        </w:rPr>
        <w:t>{</w:t>
      </w:r>
      <w:r w:rsidR="00262B51">
        <w:rPr>
          <w:sz w:val="24"/>
          <w:szCs w:val="24"/>
        </w:rPr>
        <w:t>blank</w:t>
      </w:r>
      <w:r w:rsidR="00262B51">
        <w:rPr>
          <w:kern w:val="0"/>
          <w:sz w:val="24"/>
          <w:szCs w:val="24"/>
        </w:rPr>
        <w:t>_</w:t>
      </w:r>
      <w:r w:rsidR="00262B51">
        <w:rPr>
          <w:sz w:val="24"/>
          <w:szCs w:val="24"/>
        </w:rPr>
        <w:t>5</w:t>
      </w:r>
      <w:r w:rsidR="00262B51">
        <w:rPr>
          <w:kern w:val="0"/>
          <w:sz w:val="24"/>
          <w:szCs w:val="24"/>
        </w:rPr>
        <w:t>}}</w:t>
      </w:r>
      <w:r>
        <w:rPr>
          <w:rFonts w:ascii="宋体" w:hAnsi="宋体" w:hint="eastAsia"/>
          <w:color w:val="FF0000"/>
          <w:position w:val="-10"/>
          <w:sz w:val="24"/>
          <w:szCs w:val="24"/>
        </w:rPr>
        <w:t xml:space="preserve"> </w:t>
      </w:r>
      <w:r>
        <w:rPr>
          <w:rFonts w:ascii="宋体" w:hAnsi="宋体" w:hint="eastAsia"/>
          <w:color w:val="FF0000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mv/(mA.T)</w:t>
      </w:r>
      <w:r>
        <w:rPr>
          <w:rFonts w:ascii="楷体_GB2312" w:eastAsia="楷体_GB2312" w:hint="eastAsia"/>
          <w:b/>
          <w:sz w:val="28"/>
          <w:szCs w:val="28"/>
        </w:rPr>
        <w:t xml:space="preserve">   </w:t>
      </w:r>
      <w:r>
        <w:rPr>
          <w:rFonts w:ascii="宋体" w:hAnsi="宋体" w:hint="eastAsia"/>
          <w:position w:val="-10"/>
          <w:sz w:val="24"/>
          <w:szCs w:val="24"/>
        </w:rPr>
        <w:object w:dxaOrig="1100" w:dyaOrig="340">
          <v:shape id="_x0000_i7449" type="#_x0000_t75" style="width:55.5pt;height:16.5pt" o:ole="">
            <v:imagedata r:id="rId24" o:title=""/>
          </v:shape>
          <o:OLEObject Type="Embed" ProgID="Equation.3" ShapeID="_x0000_i7449" DrawAspect="Content" ObjectID="_1620861632" r:id="rId74"/>
        </w:object>
      </w:r>
      <w:r>
        <w:rPr>
          <w:rFonts w:ascii="宋体" w:hAnsi="宋体" w:hint="eastAsia"/>
          <w:position w:val="-10"/>
          <w:sz w:val="24"/>
          <w:szCs w:val="24"/>
        </w:rPr>
        <w:t xml:space="preserve">    </w:t>
      </w:r>
      <w:r>
        <w:rPr>
          <w:rFonts w:ascii="宋体" w:hAnsi="宋体" w:hint="eastAsia"/>
          <w:position w:val="-12"/>
          <w:sz w:val="24"/>
          <w:szCs w:val="24"/>
        </w:rPr>
        <w:object w:dxaOrig="980" w:dyaOrig="380">
          <v:shape id="_x0000_i7450" type="#_x0000_t75" style="width:49.5pt;height:19.5pt" o:ole="">
            <v:imagedata r:id="rId53" o:title=""/>
          </v:shape>
          <o:OLEObject Type="Embed" ProgID="Equation.3" ShapeID="_x0000_i7450" DrawAspect="Content" ObjectID="_1620861633" r:id="rId75"/>
        </w:object>
      </w:r>
      <w:r>
        <w:rPr>
          <w:rFonts w:ascii="楷体_GB2312" w:eastAsia="楷体_GB2312"/>
          <w:b/>
          <w:sz w:val="28"/>
          <w:szCs w:val="28"/>
        </w:rPr>
        <w:t xml:space="preserve"> </w:t>
      </w:r>
    </w:p>
    <w:tbl>
      <w:tblPr>
        <w:tblW w:w="106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417"/>
        <w:gridCol w:w="1418"/>
        <w:gridCol w:w="1417"/>
        <w:gridCol w:w="1843"/>
        <w:gridCol w:w="2396"/>
      </w:tblGrid>
      <w:tr w:rsidR="00FC6A2D" w:rsidTr="00771B70">
        <w:trPr>
          <w:trHeight w:val="88"/>
        </w:trPr>
        <w:tc>
          <w:tcPr>
            <w:tcW w:w="709" w:type="dxa"/>
            <w:vMerge w:val="restart"/>
            <w:vAlign w:val="center"/>
          </w:tcPr>
          <w:p w:rsidR="00FC6A2D" w:rsidRDefault="00FC6A2D" w:rsidP="00321FDB">
            <w:pPr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position w:val="-10"/>
                <w:sz w:val="24"/>
                <w:szCs w:val="24"/>
              </w:rPr>
              <w:object w:dxaOrig="640" w:dyaOrig="320">
                <v:shape id="_x0000_i7483" type="#_x0000_t75" style="width:32pt;height:16pt" o:ole="">
                  <v:imagedata r:id="rId76" o:title=""/>
                </v:shape>
                <o:OLEObject Type="Embed" ProgID="Equation.3" ShapeID="_x0000_i7483" DrawAspect="Content" ObjectID="_1620861634" r:id="rId77"/>
              </w:object>
            </w:r>
          </w:p>
        </w:tc>
        <w:tc>
          <w:tcPr>
            <w:tcW w:w="1418" w:type="dxa"/>
            <w:vAlign w:val="center"/>
          </w:tcPr>
          <w:p w:rsidR="00FC6A2D" w:rsidRDefault="00FC6A2D" w:rsidP="00321FDB">
            <w:pPr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position w:val="-10"/>
                <w:sz w:val="24"/>
                <w:szCs w:val="24"/>
              </w:rPr>
              <w:object w:dxaOrig="300" w:dyaOrig="340">
                <v:shape id="_x0000_i7484" type="#_x0000_t75" style="width:15pt;height:16.5pt" o:ole="">
                  <v:imagedata r:id="rId78" o:title=""/>
                </v:shape>
                <o:OLEObject Type="Embed" ProgID="Equation.3" ShapeID="_x0000_i7484" DrawAspect="Content" ObjectID="_1620861635" r:id="rId79"/>
              </w:object>
            </w:r>
          </w:p>
        </w:tc>
        <w:tc>
          <w:tcPr>
            <w:tcW w:w="1417" w:type="dxa"/>
            <w:vAlign w:val="center"/>
          </w:tcPr>
          <w:p w:rsidR="00FC6A2D" w:rsidRDefault="00FC6A2D" w:rsidP="00321FDB">
            <w:pPr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position w:val="-10"/>
                <w:sz w:val="24"/>
                <w:szCs w:val="24"/>
              </w:rPr>
              <w:object w:dxaOrig="320" w:dyaOrig="340">
                <v:shape id="_x0000_i7485" type="#_x0000_t75" style="width:16pt;height:16.5pt" o:ole="">
                  <v:imagedata r:id="rId80" o:title=""/>
                </v:shape>
                <o:OLEObject Type="Embed" ProgID="Equation.3" ShapeID="_x0000_i7485" DrawAspect="Content" ObjectID="_1620861636" r:id="rId81"/>
              </w:object>
            </w:r>
          </w:p>
        </w:tc>
        <w:tc>
          <w:tcPr>
            <w:tcW w:w="1418" w:type="dxa"/>
            <w:vAlign w:val="center"/>
          </w:tcPr>
          <w:p w:rsidR="00FC6A2D" w:rsidRDefault="00FC6A2D" w:rsidP="00321FDB">
            <w:pPr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position w:val="-12"/>
                <w:sz w:val="24"/>
                <w:szCs w:val="24"/>
              </w:rPr>
              <w:object w:dxaOrig="320" w:dyaOrig="380">
                <v:shape id="_x0000_i7486" type="#_x0000_t75" style="width:16pt;height:19.5pt" o:ole="">
                  <v:imagedata r:id="rId82" o:title=""/>
                </v:shape>
                <o:OLEObject Type="Embed" ProgID="Equation.3" ShapeID="_x0000_i7486" DrawAspect="Content" ObjectID="_1620861637" r:id="rId83"/>
              </w:object>
            </w:r>
          </w:p>
        </w:tc>
        <w:tc>
          <w:tcPr>
            <w:tcW w:w="1417" w:type="dxa"/>
            <w:vAlign w:val="center"/>
          </w:tcPr>
          <w:p w:rsidR="00FC6A2D" w:rsidRDefault="00FC6A2D" w:rsidP="00321FDB">
            <w:pPr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position w:val="-10"/>
                <w:sz w:val="24"/>
                <w:szCs w:val="24"/>
              </w:rPr>
              <w:object w:dxaOrig="320" w:dyaOrig="340">
                <v:shape id="_x0000_i7487" type="#_x0000_t75" style="width:16pt;height:16.5pt" o:ole="">
                  <v:imagedata r:id="rId84" o:title=""/>
                </v:shape>
                <o:OLEObject Type="Embed" ProgID="Equation.3" ShapeID="_x0000_i7487" DrawAspect="Content" ObjectID="_1620861638" r:id="rId85"/>
              </w:object>
            </w:r>
          </w:p>
        </w:tc>
        <w:tc>
          <w:tcPr>
            <w:tcW w:w="1843" w:type="dxa"/>
            <w:vMerge w:val="restart"/>
            <w:vAlign w:val="center"/>
          </w:tcPr>
          <w:p w:rsidR="00FC6A2D" w:rsidRDefault="00FC6A2D" w:rsidP="00321FDB">
            <w:pPr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position w:val="-42"/>
                <w:sz w:val="24"/>
                <w:szCs w:val="24"/>
              </w:rPr>
              <w:object w:dxaOrig="2300" w:dyaOrig="720">
                <v:shape id="_x0000_i7488" type="#_x0000_t75" style="width:114.5pt;height:36pt" o:ole="">
                  <v:imagedata r:id="rId64" o:title=""/>
                </v:shape>
                <o:OLEObject Type="Embed" ProgID="Equation.3" ShapeID="_x0000_i7488" DrawAspect="Content" ObjectID="_1620861639" r:id="rId86"/>
              </w:object>
            </w:r>
          </w:p>
        </w:tc>
        <w:tc>
          <w:tcPr>
            <w:tcW w:w="2396" w:type="dxa"/>
            <w:vMerge w:val="restart"/>
            <w:vAlign w:val="center"/>
          </w:tcPr>
          <w:p w:rsidR="00FC6A2D" w:rsidRDefault="00FC6A2D" w:rsidP="00321FDB">
            <w:pPr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磁感应强度</w:t>
            </w:r>
          </w:p>
          <w:p w:rsidR="00FC6A2D" w:rsidRDefault="00FC6A2D" w:rsidP="00321FDB">
            <w:pPr>
              <w:snapToGrid w:val="0"/>
              <w:spacing w:line="360" w:lineRule="auto"/>
              <w:jc w:val="center"/>
              <w:rPr>
                <w:position w:val="-30"/>
                <w:szCs w:val="24"/>
              </w:rPr>
            </w:pPr>
            <w:r>
              <w:rPr>
                <w:position w:val="-30"/>
                <w:szCs w:val="24"/>
              </w:rPr>
              <w:object w:dxaOrig="1020" w:dyaOrig="680">
                <v:shape id="_x0000_i7489" type="#_x0000_t75" style="width:51pt;height:34.5pt" o:ole="">
                  <v:imagedata r:id="rId87" o:title=""/>
                </v:shape>
                <o:OLEObject Type="Embed" ProgID="Equation.DSMT4" ShapeID="_x0000_i7489" DrawAspect="Content" ObjectID="_1620861640" r:id="rId88"/>
              </w:object>
            </w:r>
          </w:p>
          <w:p w:rsidR="00FC6A2D" w:rsidRDefault="00FC6A2D" w:rsidP="00321FDB">
            <w:pPr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(T)</w:t>
            </w:r>
          </w:p>
        </w:tc>
      </w:tr>
      <w:tr w:rsidR="00FC6A2D" w:rsidTr="00771B70">
        <w:trPr>
          <w:trHeight w:val="88"/>
        </w:trPr>
        <w:tc>
          <w:tcPr>
            <w:tcW w:w="709" w:type="dxa"/>
            <w:vMerge/>
            <w:vAlign w:val="center"/>
          </w:tcPr>
          <w:p w:rsidR="00FC6A2D" w:rsidRDefault="00FC6A2D" w:rsidP="00321FDB">
            <w:pPr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FC6A2D" w:rsidRDefault="00FC6A2D" w:rsidP="00321FDB">
            <w:pPr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position w:val="-12"/>
                <w:sz w:val="24"/>
                <w:szCs w:val="24"/>
              </w:rPr>
              <w:object w:dxaOrig="860" w:dyaOrig="380">
                <v:shape id="_x0000_i7490" type="#_x0000_t75" style="width:42.5pt;height:19.5pt" o:ole="">
                  <v:imagedata r:id="rId40" o:title=""/>
                </v:shape>
                <o:OLEObject Type="Embed" ProgID="Equation.3" ShapeID="_x0000_i7490" DrawAspect="Content" ObjectID="_1620861641" r:id="rId89"/>
              </w:object>
            </w:r>
          </w:p>
        </w:tc>
        <w:tc>
          <w:tcPr>
            <w:tcW w:w="1417" w:type="dxa"/>
            <w:vAlign w:val="center"/>
          </w:tcPr>
          <w:p w:rsidR="00FC6A2D" w:rsidRDefault="00FC6A2D" w:rsidP="00321FDB">
            <w:pPr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position w:val="-12"/>
                <w:sz w:val="24"/>
                <w:szCs w:val="24"/>
              </w:rPr>
              <w:object w:dxaOrig="860" w:dyaOrig="380">
                <v:shape id="_x0000_i7491" type="#_x0000_t75" style="width:42.5pt;height:19.5pt" o:ole="">
                  <v:imagedata r:id="rId42" o:title=""/>
                </v:shape>
                <o:OLEObject Type="Embed" ProgID="Equation.3" ShapeID="_x0000_i7491" DrawAspect="Content" ObjectID="_1620861642" r:id="rId90"/>
              </w:object>
            </w:r>
          </w:p>
        </w:tc>
        <w:tc>
          <w:tcPr>
            <w:tcW w:w="1418" w:type="dxa"/>
            <w:vAlign w:val="center"/>
          </w:tcPr>
          <w:p w:rsidR="00FC6A2D" w:rsidRDefault="00FC6A2D" w:rsidP="00321FDB">
            <w:pPr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position w:val="-12"/>
                <w:sz w:val="24"/>
                <w:szCs w:val="24"/>
              </w:rPr>
              <w:object w:dxaOrig="860" w:dyaOrig="380">
                <v:shape id="_x0000_i7492" type="#_x0000_t75" style="width:42.5pt;height:19.5pt" o:ole="">
                  <v:imagedata r:id="rId44" o:title=""/>
                </v:shape>
                <o:OLEObject Type="Embed" ProgID="Equation.3" ShapeID="_x0000_i7492" DrawAspect="Content" ObjectID="_1620861643" r:id="rId91"/>
              </w:object>
            </w:r>
          </w:p>
        </w:tc>
        <w:tc>
          <w:tcPr>
            <w:tcW w:w="1417" w:type="dxa"/>
            <w:vAlign w:val="center"/>
          </w:tcPr>
          <w:p w:rsidR="00FC6A2D" w:rsidRDefault="00FC6A2D" w:rsidP="00321FDB">
            <w:pPr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position w:val="-12"/>
                <w:sz w:val="24"/>
                <w:szCs w:val="24"/>
              </w:rPr>
              <w:object w:dxaOrig="860" w:dyaOrig="380">
                <v:shape id="_x0000_i7493" type="#_x0000_t75" style="width:42.5pt;height:19.5pt" o:ole="">
                  <v:imagedata r:id="rId46" o:title=""/>
                </v:shape>
                <o:OLEObject Type="Embed" ProgID="Equation.3" ShapeID="_x0000_i7493" DrawAspect="Content" ObjectID="_1620861644" r:id="rId92"/>
              </w:object>
            </w:r>
          </w:p>
        </w:tc>
        <w:tc>
          <w:tcPr>
            <w:tcW w:w="1843" w:type="dxa"/>
            <w:vMerge/>
            <w:vAlign w:val="center"/>
          </w:tcPr>
          <w:p w:rsidR="00FC6A2D" w:rsidRDefault="00FC6A2D" w:rsidP="00321FDB">
            <w:pPr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96" w:type="dxa"/>
            <w:vMerge/>
            <w:vAlign w:val="center"/>
          </w:tcPr>
          <w:p w:rsidR="00FC6A2D" w:rsidRDefault="00FC6A2D" w:rsidP="00321FDB">
            <w:pPr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FC6A2D" w:rsidTr="00771B70">
        <w:trPr>
          <w:trHeight w:val="810"/>
        </w:trPr>
        <w:tc>
          <w:tcPr>
            <w:tcW w:w="709" w:type="dxa"/>
            <w:vAlign w:val="center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ascii="宋体" w:hAnsi="宋体" w:hint="eastAsia"/>
                <w:sz w:val="22"/>
              </w:rPr>
              <w:lastRenderedPageBreak/>
              <w:t>-13</w:t>
            </w:r>
          </w:p>
        </w:tc>
        <w:tc>
          <w:tcPr>
            <w:tcW w:w="1418" w:type="dxa"/>
            <w:vAlign w:val="center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{table_65}}</w:t>
            </w:r>
          </w:p>
        </w:tc>
        <w:tc>
          <w:tcPr>
            <w:tcW w:w="1417" w:type="dxa"/>
            <w:vAlign w:val="center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{table_66}}</w:t>
            </w:r>
          </w:p>
        </w:tc>
        <w:tc>
          <w:tcPr>
            <w:tcW w:w="1418" w:type="dxa"/>
            <w:vAlign w:val="center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{table_67}}</w:t>
            </w:r>
          </w:p>
        </w:tc>
        <w:tc>
          <w:tcPr>
            <w:tcW w:w="1417" w:type="dxa"/>
            <w:vAlign w:val="center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{table_68}}</w:t>
            </w:r>
          </w:p>
        </w:tc>
        <w:tc>
          <w:tcPr>
            <w:tcW w:w="1843" w:type="dxa"/>
          </w:tcPr>
          <w:p w:rsidR="00FC6A2D" w:rsidRPr="00771B70" w:rsidRDefault="00C6490C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{table_out_1</w:t>
            </w:r>
            <w:r>
              <w:rPr>
                <w:kern w:val="0"/>
                <w:sz w:val="24"/>
                <w:szCs w:val="24"/>
              </w:rPr>
              <w:t>7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771B70" w:rsidRDefault="00C6490C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{table_out_1</w:t>
            </w:r>
            <w:r>
              <w:rPr>
                <w:kern w:val="0"/>
                <w:sz w:val="24"/>
                <w:szCs w:val="24"/>
              </w:rPr>
              <w:t>8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FC6A2D" w:rsidTr="00771B70">
        <w:trPr>
          <w:trHeight w:val="397"/>
        </w:trPr>
        <w:tc>
          <w:tcPr>
            <w:tcW w:w="709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ascii="宋体" w:hAnsi="宋体" w:hint="eastAsia"/>
                <w:sz w:val="22"/>
              </w:rPr>
              <w:t>-12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{table_69}}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{table_70}}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{table_71}}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{table_72}}</w:t>
            </w:r>
          </w:p>
        </w:tc>
        <w:tc>
          <w:tcPr>
            <w:tcW w:w="1843" w:type="dxa"/>
          </w:tcPr>
          <w:p w:rsidR="00FC6A2D" w:rsidRPr="00771B70" w:rsidRDefault="00F56A8C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{table_out_1</w:t>
            </w:r>
            <w:r>
              <w:rPr>
                <w:kern w:val="0"/>
                <w:sz w:val="24"/>
                <w:szCs w:val="24"/>
              </w:rPr>
              <w:t>9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771B70" w:rsidRDefault="00F56A8C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>
              <w:rPr>
                <w:kern w:val="0"/>
                <w:sz w:val="24"/>
                <w:szCs w:val="24"/>
              </w:rPr>
              <w:t>20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FC6A2D" w:rsidTr="00771B70">
        <w:trPr>
          <w:trHeight w:val="397"/>
        </w:trPr>
        <w:tc>
          <w:tcPr>
            <w:tcW w:w="709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ascii="宋体" w:hAnsi="宋体" w:hint="eastAsia"/>
                <w:sz w:val="22"/>
              </w:rPr>
              <w:t>-11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{table_73}}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{table_74}}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{table_75}}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{table_76}}</w:t>
            </w:r>
          </w:p>
        </w:tc>
        <w:tc>
          <w:tcPr>
            <w:tcW w:w="1843" w:type="dxa"/>
          </w:tcPr>
          <w:p w:rsidR="00FC6A2D" w:rsidRPr="00771B70" w:rsidRDefault="00F56A8C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>
              <w:rPr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1}}</w:t>
            </w:r>
          </w:p>
        </w:tc>
        <w:tc>
          <w:tcPr>
            <w:tcW w:w="2396" w:type="dxa"/>
          </w:tcPr>
          <w:p w:rsidR="00FC6A2D" w:rsidRPr="00771B70" w:rsidRDefault="00F56A8C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>
              <w:rPr>
                <w:kern w:val="0"/>
                <w:sz w:val="24"/>
                <w:szCs w:val="24"/>
              </w:rPr>
              <w:t>22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FC6A2D" w:rsidTr="00771B70">
        <w:trPr>
          <w:trHeight w:val="397"/>
        </w:trPr>
        <w:tc>
          <w:tcPr>
            <w:tcW w:w="709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ascii="宋体" w:hAnsi="宋体" w:hint="eastAsia"/>
                <w:sz w:val="22"/>
              </w:rPr>
              <w:t>-10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{table_77}}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{table_78}}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{table_79}}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{table_80}}</w:t>
            </w:r>
          </w:p>
        </w:tc>
        <w:tc>
          <w:tcPr>
            <w:tcW w:w="1843" w:type="dxa"/>
          </w:tcPr>
          <w:p w:rsidR="00FC6A2D" w:rsidRPr="00771B70" w:rsidRDefault="00F56A8C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>
              <w:rPr>
                <w:kern w:val="0"/>
                <w:sz w:val="24"/>
                <w:szCs w:val="24"/>
              </w:rPr>
              <w:t>23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771B70" w:rsidRDefault="00F56A8C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>
              <w:rPr>
                <w:kern w:val="0"/>
                <w:sz w:val="24"/>
                <w:szCs w:val="24"/>
              </w:rPr>
              <w:t>24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FC6A2D" w:rsidTr="00771B70">
        <w:trPr>
          <w:trHeight w:val="397"/>
        </w:trPr>
        <w:tc>
          <w:tcPr>
            <w:tcW w:w="709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ascii="宋体" w:hAnsi="宋体" w:hint="eastAsia"/>
                <w:sz w:val="22"/>
              </w:rPr>
              <w:t>-9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{table_81}}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{table_82}}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{table_83}}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{table_84}}</w:t>
            </w:r>
          </w:p>
        </w:tc>
        <w:tc>
          <w:tcPr>
            <w:tcW w:w="1843" w:type="dxa"/>
          </w:tcPr>
          <w:p w:rsidR="00FC6A2D" w:rsidRPr="00771B70" w:rsidRDefault="00F56A8C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>
              <w:rPr>
                <w:kern w:val="0"/>
                <w:sz w:val="24"/>
                <w:szCs w:val="24"/>
              </w:rPr>
              <w:t>25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771B70" w:rsidRDefault="00F56A8C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>
              <w:rPr>
                <w:kern w:val="0"/>
                <w:sz w:val="24"/>
                <w:szCs w:val="24"/>
              </w:rPr>
              <w:t>26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FC6A2D" w:rsidTr="00771B70">
        <w:trPr>
          <w:trHeight w:val="397"/>
        </w:trPr>
        <w:tc>
          <w:tcPr>
            <w:tcW w:w="709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ascii="宋体" w:hAnsi="宋体" w:hint="eastAsia"/>
                <w:sz w:val="22"/>
              </w:rPr>
              <w:t>-8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{table_85}}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{table_86}}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{table_87}}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{table_88}}</w:t>
            </w:r>
          </w:p>
        </w:tc>
        <w:tc>
          <w:tcPr>
            <w:tcW w:w="1843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4307ED">
              <w:rPr>
                <w:kern w:val="0"/>
                <w:sz w:val="24"/>
                <w:szCs w:val="24"/>
              </w:rPr>
              <w:t>27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4307ED">
              <w:rPr>
                <w:kern w:val="0"/>
                <w:sz w:val="24"/>
                <w:szCs w:val="24"/>
              </w:rPr>
              <w:t>28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FC6A2D" w:rsidTr="00771B70">
        <w:trPr>
          <w:trHeight w:val="397"/>
        </w:trPr>
        <w:tc>
          <w:tcPr>
            <w:tcW w:w="709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ascii="宋体" w:hAnsi="宋体" w:hint="eastAsia"/>
                <w:sz w:val="22"/>
              </w:rPr>
              <w:t>-7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{table_89}}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{table_90}}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{table_91}}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{table_92}}</w:t>
            </w:r>
          </w:p>
        </w:tc>
        <w:tc>
          <w:tcPr>
            <w:tcW w:w="1843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4307ED">
              <w:rPr>
                <w:kern w:val="0"/>
                <w:sz w:val="24"/>
                <w:szCs w:val="24"/>
              </w:rPr>
              <w:t>29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4307ED">
              <w:rPr>
                <w:kern w:val="0"/>
                <w:sz w:val="24"/>
                <w:szCs w:val="24"/>
              </w:rPr>
              <w:t>30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FC6A2D" w:rsidTr="00771B70">
        <w:trPr>
          <w:trHeight w:val="397"/>
        </w:trPr>
        <w:tc>
          <w:tcPr>
            <w:tcW w:w="709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ascii="宋体" w:hAnsi="宋体" w:hint="eastAsia"/>
                <w:sz w:val="22"/>
              </w:rPr>
              <w:t>-6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{table_93}}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{table_94}}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{table_95}}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{table_16}}</w:t>
            </w:r>
          </w:p>
        </w:tc>
        <w:tc>
          <w:tcPr>
            <w:tcW w:w="1843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4307ED">
              <w:rPr>
                <w:kern w:val="0"/>
                <w:sz w:val="24"/>
                <w:szCs w:val="24"/>
              </w:rPr>
              <w:t>31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4307ED">
              <w:rPr>
                <w:kern w:val="0"/>
                <w:sz w:val="24"/>
                <w:szCs w:val="24"/>
              </w:rPr>
              <w:t>32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FC6A2D" w:rsidTr="00771B70">
        <w:trPr>
          <w:trHeight w:val="397"/>
        </w:trPr>
        <w:tc>
          <w:tcPr>
            <w:tcW w:w="709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ascii="宋体" w:hAnsi="宋体" w:hint="eastAsia"/>
                <w:sz w:val="22"/>
              </w:rPr>
              <w:t>-5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{table_97}}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{table_98}}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{table_99}}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{table_100}}</w:t>
            </w:r>
          </w:p>
        </w:tc>
        <w:tc>
          <w:tcPr>
            <w:tcW w:w="1843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4307ED">
              <w:rPr>
                <w:kern w:val="0"/>
                <w:sz w:val="24"/>
                <w:szCs w:val="24"/>
              </w:rPr>
              <w:t>33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4307ED">
              <w:rPr>
                <w:kern w:val="0"/>
                <w:sz w:val="24"/>
                <w:szCs w:val="24"/>
              </w:rPr>
              <w:t>34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FC6A2D" w:rsidTr="00771B70">
        <w:trPr>
          <w:trHeight w:val="397"/>
        </w:trPr>
        <w:tc>
          <w:tcPr>
            <w:tcW w:w="709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ascii="宋体" w:hAnsi="宋体" w:hint="eastAsia"/>
                <w:sz w:val="22"/>
              </w:rPr>
              <w:t>-4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{table_101}}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{table_102}}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{table_103}}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{table_104}}</w:t>
            </w:r>
          </w:p>
        </w:tc>
        <w:tc>
          <w:tcPr>
            <w:tcW w:w="1843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4307ED">
              <w:rPr>
                <w:kern w:val="0"/>
                <w:sz w:val="24"/>
                <w:szCs w:val="24"/>
              </w:rPr>
              <w:t>35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4307ED">
              <w:rPr>
                <w:kern w:val="0"/>
                <w:sz w:val="24"/>
                <w:szCs w:val="24"/>
              </w:rPr>
              <w:t>36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FC6A2D" w:rsidTr="00771B70">
        <w:trPr>
          <w:trHeight w:val="397"/>
        </w:trPr>
        <w:tc>
          <w:tcPr>
            <w:tcW w:w="709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ascii="宋体" w:hAnsi="宋体" w:hint="eastAsia"/>
                <w:sz w:val="22"/>
              </w:rPr>
              <w:t>-3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{table_105}}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{table_106}}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{table_107}}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{table_108}}</w:t>
            </w:r>
          </w:p>
        </w:tc>
        <w:tc>
          <w:tcPr>
            <w:tcW w:w="1843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4307ED">
              <w:rPr>
                <w:kern w:val="0"/>
                <w:sz w:val="24"/>
                <w:szCs w:val="24"/>
              </w:rPr>
              <w:t>37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4307ED">
              <w:rPr>
                <w:kern w:val="0"/>
                <w:sz w:val="24"/>
                <w:szCs w:val="24"/>
              </w:rPr>
              <w:t>38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FC6A2D" w:rsidTr="00771B70">
        <w:trPr>
          <w:trHeight w:val="397"/>
        </w:trPr>
        <w:tc>
          <w:tcPr>
            <w:tcW w:w="709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ascii="宋体" w:hAnsi="宋体" w:hint="eastAsia"/>
                <w:sz w:val="22"/>
              </w:rPr>
              <w:t>-2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{table_109}}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{table_110}}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{table_111}}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{table_112}}</w:t>
            </w:r>
          </w:p>
        </w:tc>
        <w:tc>
          <w:tcPr>
            <w:tcW w:w="1843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4307ED">
              <w:rPr>
                <w:kern w:val="0"/>
                <w:sz w:val="24"/>
                <w:szCs w:val="24"/>
              </w:rPr>
              <w:t>39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4307ED">
              <w:rPr>
                <w:kern w:val="0"/>
                <w:sz w:val="24"/>
                <w:szCs w:val="24"/>
              </w:rPr>
              <w:t>40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FC6A2D" w:rsidTr="00771B70">
        <w:trPr>
          <w:trHeight w:val="397"/>
        </w:trPr>
        <w:tc>
          <w:tcPr>
            <w:tcW w:w="709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ascii="宋体" w:hAnsi="宋体" w:hint="eastAsia"/>
                <w:sz w:val="22"/>
              </w:rPr>
              <w:t>-1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{table_113}}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{table_114}}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{table_115}}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{table_116}}</w:t>
            </w:r>
          </w:p>
        </w:tc>
        <w:tc>
          <w:tcPr>
            <w:tcW w:w="1843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FB2B97">
              <w:rPr>
                <w:kern w:val="0"/>
                <w:sz w:val="24"/>
                <w:szCs w:val="24"/>
              </w:rPr>
              <w:t>41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FB2B97">
              <w:rPr>
                <w:kern w:val="0"/>
                <w:sz w:val="24"/>
                <w:szCs w:val="24"/>
              </w:rPr>
              <w:t>42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FC6A2D" w:rsidTr="00771B70">
        <w:trPr>
          <w:trHeight w:val="397"/>
        </w:trPr>
        <w:tc>
          <w:tcPr>
            <w:tcW w:w="709" w:type="dxa"/>
            <w:vAlign w:val="center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ascii="宋体" w:hAnsi="宋体" w:hint="eastAsia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{table_117}}</w:t>
            </w:r>
          </w:p>
        </w:tc>
        <w:tc>
          <w:tcPr>
            <w:tcW w:w="1417" w:type="dxa"/>
            <w:vAlign w:val="center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{table_118}}</w:t>
            </w:r>
          </w:p>
        </w:tc>
        <w:tc>
          <w:tcPr>
            <w:tcW w:w="1418" w:type="dxa"/>
            <w:vAlign w:val="center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{table_119}}</w:t>
            </w:r>
          </w:p>
        </w:tc>
        <w:tc>
          <w:tcPr>
            <w:tcW w:w="1417" w:type="dxa"/>
            <w:vAlign w:val="center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{table_120}}</w:t>
            </w:r>
          </w:p>
        </w:tc>
        <w:tc>
          <w:tcPr>
            <w:tcW w:w="1843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FB2B97">
              <w:rPr>
                <w:kern w:val="0"/>
                <w:sz w:val="24"/>
                <w:szCs w:val="24"/>
              </w:rPr>
              <w:t>43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FB2B97">
              <w:rPr>
                <w:kern w:val="0"/>
                <w:sz w:val="24"/>
                <w:szCs w:val="24"/>
              </w:rPr>
              <w:t>44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FC6A2D" w:rsidTr="00771B70">
        <w:trPr>
          <w:trHeight w:val="397"/>
        </w:trPr>
        <w:tc>
          <w:tcPr>
            <w:tcW w:w="709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ascii="宋体" w:hAnsi="宋体" w:hint="eastAsia"/>
                <w:sz w:val="22"/>
              </w:rPr>
              <w:t>1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{table_121}}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{table_122}}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{table_123}}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{table_124}}</w:t>
            </w:r>
          </w:p>
        </w:tc>
        <w:tc>
          <w:tcPr>
            <w:tcW w:w="1843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FB2B97">
              <w:rPr>
                <w:kern w:val="0"/>
                <w:sz w:val="24"/>
                <w:szCs w:val="24"/>
              </w:rPr>
              <w:t>45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FB2B97">
              <w:rPr>
                <w:kern w:val="0"/>
                <w:sz w:val="24"/>
                <w:szCs w:val="24"/>
              </w:rPr>
              <w:t>46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FC6A2D" w:rsidTr="00771B70">
        <w:trPr>
          <w:trHeight w:val="397"/>
        </w:trPr>
        <w:tc>
          <w:tcPr>
            <w:tcW w:w="709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ascii="宋体" w:hAnsi="宋体" w:hint="eastAsia"/>
                <w:sz w:val="22"/>
              </w:rPr>
              <w:t>2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{table_125}}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{table_126}}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{table_127}}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{table_128}}</w:t>
            </w:r>
          </w:p>
        </w:tc>
        <w:tc>
          <w:tcPr>
            <w:tcW w:w="1843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FB2B97">
              <w:rPr>
                <w:kern w:val="0"/>
                <w:sz w:val="24"/>
                <w:szCs w:val="24"/>
              </w:rPr>
              <w:t>47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FB2B97">
              <w:rPr>
                <w:kern w:val="0"/>
                <w:sz w:val="24"/>
                <w:szCs w:val="24"/>
              </w:rPr>
              <w:t>48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FC6A2D" w:rsidTr="00771B70">
        <w:trPr>
          <w:trHeight w:val="397"/>
        </w:trPr>
        <w:tc>
          <w:tcPr>
            <w:tcW w:w="709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ascii="宋体" w:hAnsi="宋体" w:hint="eastAsia"/>
                <w:sz w:val="22"/>
              </w:rPr>
              <w:t>3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{table_129}}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{table_130}}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{table_131}}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{table_132}}</w:t>
            </w:r>
          </w:p>
        </w:tc>
        <w:tc>
          <w:tcPr>
            <w:tcW w:w="1843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FB2B97">
              <w:rPr>
                <w:kern w:val="0"/>
                <w:sz w:val="24"/>
                <w:szCs w:val="24"/>
              </w:rPr>
              <w:t>49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FB2B97">
              <w:rPr>
                <w:kern w:val="0"/>
                <w:sz w:val="24"/>
                <w:szCs w:val="24"/>
              </w:rPr>
              <w:t>50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FC6A2D" w:rsidTr="00771B70">
        <w:trPr>
          <w:trHeight w:val="397"/>
        </w:trPr>
        <w:tc>
          <w:tcPr>
            <w:tcW w:w="709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ascii="宋体" w:hAnsi="宋体" w:hint="eastAsia"/>
                <w:sz w:val="22"/>
              </w:rPr>
              <w:t>4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{table_133}}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{table_134}}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{table_135}}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{table_136}}</w:t>
            </w:r>
          </w:p>
        </w:tc>
        <w:tc>
          <w:tcPr>
            <w:tcW w:w="1843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FB2B97">
              <w:rPr>
                <w:kern w:val="0"/>
                <w:sz w:val="24"/>
                <w:szCs w:val="24"/>
              </w:rPr>
              <w:t>5</w:t>
            </w:r>
            <w:r w:rsidR="006F3E6D">
              <w:rPr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6F3E6D">
              <w:rPr>
                <w:kern w:val="0"/>
                <w:sz w:val="24"/>
                <w:szCs w:val="24"/>
              </w:rPr>
              <w:t>52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FC6A2D" w:rsidTr="00771B70">
        <w:trPr>
          <w:trHeight w:val="397"/>
        </w:trPr>
        <w:tc>
          <w:tcPr>
            <w:tcW w:w="709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ascii="宋体" w:hAnsi="宋体" w:hint="eastAsia"/>
                <w:sz w:val="22"/>
              </w:rPr>
              <w:t>5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{table_137}}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{table_138}}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{table_139}}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{table_140}}</w:t>
            </w:r>
          </w:p>
        </w:tc>
        <w:tc>
          <w:tcPr>
            <w:tcW w:w="1843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6F3E6D">
              <w:rPr>
                <w:kern w:val="0"/>
                <w:sz w:val="24"/>
                <w:szCs w:val="24"/>
              </w:rPr>
              <w:t>53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6F3E6D">
              <w:rPr>
                <w:kern w:val="0"/>
                <w:sz w:val="24"/>
                <w:szCs w:val="24"/>
              </w:rPr>
              <w:t>54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FC6A2D" w:rsidTr="00771B70">
        <w:trPr>
          <w:trHeight w:val="397"/>
        </w:trPr>
        <w:tc>
          <w:tcPr>
            <w:tcW w:w="709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ascii="宋体" w:hAnsi="宋体" w:hint="eastAsia"/>
                <w:sz w:val="22"/>
              </w:rPr>
              <w:t>6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{table_141}}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{table_142}}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{table_143}}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{table_144}}</w:t>
            </w:r>
          </w:p>
        </w:tc>
        <w:tc>
          <w:tcPr>
            <w:tcW w:w="1843" w:type="dxa"/>
          </w:tcPr>
          <w:p w:rsidR="00FC6A2D" w:rsidRPr="00771B70" w:rsidRDefault="002C1724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{table_out_5</w:t>
            </w:r>
            <w:r>
              <w:rPr>
                <w:kern w:val="0"/>
                <w:sz w:val="24"/>
                <w:szCs w:val="24"/>
              </w:rPr>
              <w:t>5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6F3E6D">
              <w:rPr>
                <w:kern w:val="0"/>
                <w:sz w:val="24"/>
                <w:szCs w:val="24"/>
              </w:rPr>
              <w:t>56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FC6A2D" w:rsidTr="00771B70">
        <w:trPr>
          <w:trHeight w:val="397"/>
        </w:trPr>
        <w:tc>
          <w:tcPr>
            <w:tcW w:w="709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ascii="宋体" w:hAnsi="宋体" w:hint="eastAsia"/>
                <w:sz w:val="22"/>
              </w:rPr>
              <w:t>7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{table_145}}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{table_146}}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{table_147}}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{table_148}}</w:t>
            </w:r>
          </w:p>
        </w:tc>
        <w:tc>
          <w:tcPr>
            <w:tcW w:w="1843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6F3E6D">
              <w:rPr>
                <w:kern w:val="0"/>
                <w:sz w:val="24"/>
                <w:szCs w:val="24"/>
              </w:rPr>
              <w:t>57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6F3E6D">
              <w:rPr>
                <w:kern w:val="0"/>
                <w:sz w:val="24"/>
                <w:szCs w:val="24"/>
              </w:rPr>
              <w:t>58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FC6A2D" w:rsidTr="00771B70">
        <w:trPr>
          <w:trHeight w:val="397"/>
        </w:trPr>
        <w:tc>
          <w:tcPr>
            <w:tcW w:w="709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ascii="宋体" w:hAnsi="宋体" w:hint="eastAsia"/>
                <w:sz w:val="22"/>
              </w:rPr>
              <w:t>8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{table_149}}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{table_150}}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{table_151}}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{table_152}}</w:t>
            </w:r>
          </w:p>
        </w:tc>
        <w:tc>
          <w:tcPr>
            <w:tcW w:w="1843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6F3E6D">
              <w:rPr>
                <w:kern w:val="0"/>
                <w:sz w:val="24"/>
                <w:szCs w:val="24"/>
              </w:rPr>
              <w:t>59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771B70" w:rsidRDefault="00FF61DA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6F3E6D">
              <w:rPr>
                <w:kern w:val="0"/>
                <w:sz w:val="24"/>
                <w:szCs w:val="24"/>
              </w:rPr>
              <w:t>60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FC6A2D" w:rsidTr="00771B70">
        <w:trPr>
          <w:trHeight w:val="397"/>
        </w:trPr>
        <w:tc>
          <w:tcPr>
            <w:tcW w:w="709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ascii="宋体" w:hAnsi="宋体" w:hint="eastAsia"/>
                <w:sz w:val="22"/>
              </w:rPr>
              <w:t>9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{table_153}}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{table_154}}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{table_155}}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{table_156}}</w:t>
            </w:r>
          </w:p>
        </w:tc>
        <w:tc>
          <w:tcPr>
            <w:tcW w:w="1843" w:type="dxa"/>
          </w:tcPr>
          <w:p w:rsidR="00FC6A2D" w:rsidRPr="00771B70" w:rsidRDefault="00410C12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>
              <w:rPr>
                <w:kern w:val="0"/>
                <w:sz w:val="24"/>
                <w:szCs w:val="24"/>
              </w:rPr>
              <w:t>61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771B70" w:rsidRDefault="00410C12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>
              <w:rPr>
                <w:kern w:val="0"/>
                <w:sz w:val="24"/>
                <w:szCs w:val="24"/>
              </w:rPr>
              <w:t>62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FC6A2D" w:rsidTr="00771B70">
        <w:trPr>
          <w:trHeight w:val="397"/>
        </w:trPr>
        <w:tc>
          <w:tcPr>
            <w:tcW w:w="709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ascii="宋体" w:hAnsi="宋体" w:hint="eastAsia"/>
                <w:sz w:val="22"/>
              </w:rPr>
              <w:t>10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{table_157}}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{table_158}}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{table_159}}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{table_160}}</w:t>
            </w:r>
          </w:p>
        </w:tc>
        <w:tc>
          <w:tcPr>
            <w:tcW w:w="1843" w:type="dxa"/>
          </w:tcPr>
          <w:p w:rsidR="00FC6A2D" w:rsidRPr="00771B70" w:rsidRDefault="00410C12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>
              <w:rPr>
                <w:kern w:val="0"/>
                <w:sz w:val="24"/>
                <w:szCs w:val="24"/>
              </w:rPr>
              <w:t>63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771B70" w:rsidRDefault="00410C12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>
              <w:rPr>
                <w:kern w:val="0"/>
                <w:sz w:val="24"/>
                <w:szCs w:val="24"/>
              </w:rPr>
              <w:t>64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FC6A2D" w:rsidTr="00771B70">
        <w:trPr>
          <w:trHeight w:val="397"/>
        </w:trPr>
        <w:tc>
          <w:tcPr>
            <w:tcW w:w="709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ascii="宋体" w:hAnsi="宋体" w:hint="eastAsia"/>
                <w:sz w:val="22"/>
              </w:rPr>
              <w:t>11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{table_161}}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{table_162}}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{table_163}}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{table_164}}</w:t>
            </w:r>
          </w:p>
        </w:tc>
        <w:tc>
          <w:tcPr>
            <w:tcW w:w="1843" w:type="dxa"/>
          </w:tcPr>
          <w:p w:rsidR="00FC6A2D" w:rsidRPr="00771B70" w:rsidRDefault="00410C12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>
              <w:rPr>
                <w:kern w:val="0"/>
                <w:sz w:val="24"/>
                <w:szCs w:val="24"/>
              </w:rPr>
              <w:t>65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771B70" w:rsidRDefault="009C5CB1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 w:rsidR="00410C12">
              <w:rPr>
                <w:kern w:val="0"/>
                <w:sz w:val="24"/>
                <w:szCs w:val="24"/>
              </w:rPr>
              <w:t>66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FC6A2D" w:rsidTr="00771B70">
        <w:trPr>
          <w:trHeight w:val="397"/>
        </w:trPr>
        <w:tc>
          <w:tcPr>
            <w:tcW w:w="709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ascii="宋体" w:hAnsi="宋体" w:hint="eastAsia"/>
                <w:sz w:val="22"/>
              </w:rPr>
              <w:t>12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{table_165}}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{table_166}}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{table_167}}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{table_168}}</w:t>
            </w:r>
          </w:p>
        </w:tc>
        <w:tc>
          <w:tcPr>
            <w:tcW w:w="1843" w:type="dxa"/>
          </w:tcPr>
          <w:p w:rsidR="00FC6A2D" w:rsidRPr="00771B70" w:rsidRDefault="00410C12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>
              <w:rPr>
                <w:kern w:val="0"/>
                <w:sz w:val="24"/>
                <w:szCs w:val="24"/>
              </w:rPr>
              <w:t>67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771B70" w:rsidRDefault="00410C12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>
              <w:rPr>
                <w:kern w:val="0"/>
                <w:sz w:val="24"/>
                <w:szCs w:val="24"/>
              </w:rPr>
              <w:t>68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</w:tr>
      <w:tr w:rsidR="00FC6A2D" w:rsidTr="00771B70">
        <w:trPr>
          <w:trHeight w:val="397"/>
        </w:trPr>
        <w:tc>
          <w:tcPr>
            <w:tcW w:w="709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ascii="宋体" w:hAnsi="宋体" w:hint="eastAsia"/>
                <w:sz w:val="22"/>
              </w:rPr>
              <w:t>13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{table_169}}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{table_170}}</w:t>
            </w:r>
          </w:p>
        </w:tc>
        <w:tc>
          <w:tcPr>
            <w:tcW w:w="1418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{table_171}}</w:t>
            </w:r>
          </w:p>
        </w:tc>
        <w:tc>
          <w:tcPr>
            <w:tcW w:w="1417" w:type="dxa"/>
          </w:tcPr>
          <w:p w:rsidR="00FC6A2D" w:rsidRPr="00771B70" w:rsidRDefault="00FC6A2D" w:rsidP="00FC6A2D">
            <w:pPr>
              <w:snapToGrid w:val="0"/>
              <w:spacing w:line="360" w:lineRule="auto"/>
              <w:jc w:val="center"/>
              <w:rPr>
                <w:rFonts w:ascii="宋体" w:hAnsi="宋体"/>
                <w:sz w:val="22"/>
              </w:rPr>
            </w:pPr>
            <w:r w:rsidRPr="00771B70">
              <w:rPr>
                <w:rFonts w:hint="eastAsia"/>
                <w:kern w:val="0"/>
                <w:sz w:val="22"/>
              </w:rPr>
              <w:t>{</w:t>
            </w:r>
            <w:r w:rsidRPr="00771B70">
              <w:rPr>
                <w:kern w:val="0"/>
                <w:sz w:val="22"/>
              </w:rPr>
              <w:t>{table_172}}</w:t>
            </w:r>
          </w:p>
        </w:tc>
        <w:tc>
          <w:tcPr>
            <w:tcW w:w="1843" w:type="dxa"/>
          </w:tcPr>
          <w:p w:rsidR="00FC6A2D" w:rsidRPr="00771B70" w:rsidRDefault="00410C12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>
              <w:rPr>
                <w:kern w:val="0"/>
                <w:sz w:val="24"/>
                <w:szCs w:val="24"/>
              </w:rPr>
              <w:t>69</w:t>
            </w:r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96" w:type="dxa"/>
          </w:tcPr>
          <w:p w:rsidR="00FC6A2D" w:rsidRPr="00771B70" w:rsidRDefault="00410C12" w:rsidP="00FC6A2D">
            <w:pPr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{</w:t>
            </w:r>
            <w:r>
              <w:rPr>
                <w:kern w:val="0"/>
                <w:sz w:val="24"/>
                <w:szCs w:val="24"/>
              </w:rPr>
              <w:t>{table_out_</w:t>
            </w:r>
            <w:r>
              <w:rPr>
                <w:kern w:val="0"/>
                <w:sz w:val="24"/>
                <w:szCs w:val="24"/>
              </w:rPr>
              <w:t>70</w:t>
            </w:r>
            <w:bookmarkStart w:id="0" w:name="_GoBack"/>
            <w:bookmarkEnd w:id="0"/>
            <w:r>
              <w:rPr>
                <w:kern w:val="0"/>
                <w:sz w:val="24"/>
                <w:szCs w:val="24"/>
              </w:rPr>
              <w:t>}}</w:t>
            </w:r>
          </w:p>
        </w:tc>
      </w:tr>
    </w:tbl>
    <w:p w:rsidR="00442383" w:rsidRDefault="00442383" w:rsidP="00442383">
      <w:pPr>
        <w:rPr>
          <w:rFonts w:ascii="宋体" w:hAnsi="宋体"/>
          <w:kern w:val="0"/>
        </w:rPr>
      </w:pPr>
    </w:p>
    <w:p w:rsidR="00442383" w:rsidRDefault="00B97E79" w:rsidP="00442383">
      <w:pPr>
        <w:pStyle w:val="ab"/>
        <w:snapToGrid w:val="0"/>
        <w:spacing w:before="0" w:beforeAutospacing="0" w:after="0" w:afterAutospacing="0" w:line="360" w:lineRule="auto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 w:rsidRPr="00B97E79">
        <w:rPr>
          <w:rFonts w:ascii="Times New Roman" w:hAnsi="Times New Roman" w:cs="Times New Roman" w:hint="eastAsia"/>
          <w:color w:val="auto"/>
          <w:kern w:val="2"/>
          <w:sz w:val="28"/>
          <w:szCs w:val="28"/>
        </w:rPr>
        <w:lastRenderedPageBreak/>
        <w:t>B(T)-x(cm)</w:t>
      </w:r>
      <w:r w:rsidRPr="00B97E79">
        <w:rPr>
          <w:rFonts w:ascii="Times New Roman" w:hAnsi="Times New Roman" w:cs="Times New Roman" w:hint="eastAsia"/>
          <w:color w:val="auto"/>
          <w:kern w:val="2"/>
          <w:sz w:val="28"/>
          <w:szCs w:val="28"/>
        </w:rPr>
        <w:t>关系曲</w:t>
      </w:r>
      <w:r>
        <w:rPr>
          <w:rFonts w:ascii="Times New Roman" w:hAnsi="Times New Roman" w:cs="Times New Roman" w:hint="eastAsia"/>
          <w:color w:val="auto"/>
          <w:kern w:val="2"/>
          <w:sz w:val="28"/>
          <w:szCs w:val="28"/>
        </w:rPr>
        <w:t>:</w:t>
      </w:r>
    </w:p>
    <w:p w:rsidR="00C236A1" w:rsidRPr="00B97E79" w:rsidRDefault="00C236A1" w:rsidP="00442383">
      <w:pPr>
        <w:pStyle w:val="ab"/>
        <w:snapToGrid w:val="0"/>
        <w:spacing w:before="0" w:beforeAutospacing="0" w:after="0" w:afterAutospacing="0" w:line="360" w:lineRule="auto"/>
        <w:rPr>
          <w:rFonts w:ascii="Times New Roman" w:hAnsi="Times New Roman" w:cs="Times New Roman"/>
          <w:color w:val="auto"/>
          <w:kern w:val="2"/>
          <w:sz w:val="28"/>
          <w:szCs w:val="28"/>
        </w:rPr>
      </w:pPr>
    </w:p>
    <w:p w:rsidR="00543BD4" w:rsidRDefault="00543BD4" w:rsidP="00543BD4">
      <w:pPr>
        <w:jc w:val="center"/>
      </w:pPr>
      <w:r>
        <w:rPr>
          <w:rFonts w:ascii="楷体;方正楷体_GBK" w:eastAsia="楷体;方正楷体_GBK" w:hAnsi="楷体;方正楷体_GBK" w:cs="AdobeSongStd-Light;方正细黑一_GBK" w:hint="eastAsia"/>
          <w:color w:val="000000"/>
          <w:kern w:val="0"/>
          <w:szCs w:val="21"/>
        </w:rPr>
        <w:t>{{@pic3}}</w:t>
      </w:r>
    </w:p>
    <w:p w:rsidR="00442383" w:rsidRDefault="00442383" w:rsidP="00442383">
      <w:pPr>
        <w:pStyle w:val="ab"/>
        <w:snapToGrid w:val="0"/>
        <w:spacing w:before="0" w:beforeAutospacing="0" w:after="0" w:afterAutospacing="0" w:line="360" w:lineRule="auto"/>
        <w:rPr>
          <w:rFonts w:ascii="Times New Roman" w:hAnsi="Times New Roman" w:cs="Times New Roman"/>
          <w:color w:val="FF0000"/>
          <w:kern w:val="2"/>
          <w:sz w:val="28"/>
          <w:szCs w:val="28"/>
        </w:rPr>
      </w:pPr>
    </w:p>
    <w:p w:rsidR="00CD12F6" w:rsidRDefault="00CD12F6"/>
    <w:p w:rsidR="00CD12F6" w:rsidRDefault="00CD12F6">
      <w:pPr>
        <w:tabs>
          <w:tab w:val="left" w:pos="3525"/>
        </w:tabs>
      </w:pPr>
    </w:p>
    <w:p w:rsidR="00CD12F6" w:rsidRDefault="00CD12F6"/>
    <w:p w:rsidR="00CD12F6" w:rsidRDefault="00CD12F6"/>
    <w:p w:rsidR="00CD12F6" w:rsidRDefault="00CD12F6"/>
    <w:p w:rsidR="00CD12F6" w:rsidRDefault="00CD12F6"/>
    <w:p w:rsidR="00CD12F6" w:rsidRDefault="00CD12F6">
      <w:pPr>
        <w:rPr>
          <w:b/>
        </w:rPr>
      </w:pPr>
    </w:p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p w:rsidR="00CD12F6" w:rsidRDefault="00CD12F6"/>
    <w:sectPr w:rsidR="00CD12F6">
      <w:headerReference w:type="even" r:id="rId93"/>
      <w:headerReference w:type="default" r:id="rId94"/>
      <w:footerReference w:type="default" r:id="rId95"/>
      <w:headerReference w:type="first" r:id="rId96"/>
      <w:pgSz w:w="11906" w:h="16838"/>
      <w:pgMar w:top="1440" w:right="1134" w:bottom="1440" w:left="1134" w:header="1418" w:footer="992" w:gutter="567"/>
      <w:pgBorders>
        <w:left w:val="dotted" w:sz="12" w:space="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AC1" w:rsidRDefault="00487AC1">
      <w:r>
        <w:separator/>
      </w:r>
    </w:p>
  </w:endnote>
  <w:endnote w:type="continuationSeparator" w:id="0">
    <w:p w:rsidR="00487AC1" w:rsidRDefault="00487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;方正楷体_GBK">
    <w:altName w:val="宋体"/>
    <w:panose1 w:val="00000000000000000000"/>
    <w:charset w:val="86"/>
    <w:family w:val="roman"/>
    <w:notTrueType/>
    <w:pitch w:val="default"/>
  </w:font>
  <w:font w:name="AdobeSongStd-Light;方正细黑一_GBK"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87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897"/>
      <w:gridCol w:w="390"/>
    </w:tblGrid>
    <w:tr w:rsidR="00CD12F6">
      <w:tc>
        <w:tcPr>
          <w:tcW w:w="8897" w:type="dxa"/>
        </w:tcPr>
        <w:p w:rsidR="00CD12F6" w:rsidRDefault="00B4568F">
          <w:pPr>
            <w:pStyle w:val="a5"/>
            <w:jc w:val="right"/>
            <w:rPr>
              <w:b/>
              <w:color w:val="4F81BD"/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margin">
                  <wp:posOffset>3810</wp:posOffset>
                </wp:positionH>
                <wp:positionV relativeFrom="margin">
                  <wp:posOffset>8392160</wp:posOffset>
                </wp:positionV>
                <wp:extent cx="1125855" cy="145415"/>
                <wp:effectExtent l="0" t="0" r="17145" b="6985"/>
                <wp:wrapNone/>
                <wp:docPr id="4" name="WordPictureWatermark9022642" descr="校训标准全称规范（横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WordPictureWatermark9022642" descr="校训标准全称规范（横）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1" contrast="-7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5855" cy="145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   \* MERGEFORMAT </w:instrText>
          </w:r>
          <w:r>
            <w:rPr>
              <w:sz w:val="24"/>
              <w:szCs w:val="24"/>
            </w:rPr>
            <w:fldChar w:fldCharType="separate"/>
          </w:r>
          <w:r>
            <w:rPr>
              <w:b/>
              <w:color w:val="4F81BD"/>
              <w:sz w:val="24"/>
              <w:szCs w:val="24"/>
              <w:lang w:val="zh-CN"/>
            </w:rPr>
            <w:t>1</w:t>
          </w:r>
          <w:r>
            <w:rPr>
              <w:sz w:val="24"/>
              <w:szCs w:val="24"/>
            </w:rPr>
            <w:fldChar w:fldCharType="end"/>
          </w:r>
        </w:p>
      </w:tc>
      <w:tc>
        <w:tcPr>
          <w:tcW w:w="390" w:type="dxa"/>
        </w:tcPr>
        <w:p w:rsidR="00CD12F6" w:rsidRDefault="00CD12F6">
          <w:pPr>
            <w:pStyle w:val="a5"/>
          </w:pPr>
        </w:p>
      </w:tc>
    </w:tr>
  </w:tbl>
  <w:p w:rsidR="00CD12F6" w:rsidRDefault="00CD12F6">
    <w:pPr>
      <w:pStyle w:val="a5"/>
      <w:tabs>
        <w:tab w:val="clear" w:pos="4153"/>
        <w:tab w:val="clear" w:pos="8306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AC1" w:rsidRDefault="00487AC1">
      <w:r>
        <w:separator/>
      </w:r>
    </w:p>
  </w:footnote>
  <w:footnote w:type="continuationSeparator" w:id="0">
    <w:p w:rsidR="00487AC1" w:rsidRDefault="00487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2F6" w:rsidRDefault="00487AC1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7" o:spid="_x0000_s2073" type="#_x0000_t136" style="position:absolute;left:0;text-align:left;margin-left:0;margin-top:0;width:453.35pt;height:30.2pt;z-index:-251653120;mso-position-horizontal:center;mso-position-horizontal-relative:margin;mso-position-vertical:center;mso-position-vertical-relative:margin;mso-width-relative:page;mso-height-relative:page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B4568F"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3" name="WordPictureWatermark9022641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9022641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2F6" w:rsidRDefault="00487AC1">
    <w:pPr>
      <w:pStyle w:val="a7"/>
      <w:pBdr>
        <w:bottom w:val="single" w:sz="6" w:space="7" w:color="auto"/>
      </w:pBdr>
      <w:ind w:leftChars="-202" w:left="-424" w:firstLineChars="2300" w:firstLine="4140"/>
      <w:jc w:val="both"/>
      <w:rPr>
        <w:rFonts w:ascii="楷体_GB2312" w:eastAsia="楷体_GB2312"/>
        <w:sz w:val="44"/>
        <w:szCs w:val="44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8" o:spid="_x0000_s2074" type="#_x0000_t136" style="position:absolute;left:0;text-align:left;margin-left:-155.05pt;margin-top:309.3pt;width:262.25pt;height:17.25pt;rotation:270;z-index:-251652096;mso-position-horizontal-relative:margin;mso-position-vertical-relative:margin;mso-width-relative:page;mso-height-relative:page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B4568F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158115</wp:posOffset>
          </wp:positionH>
          <wp:positionV relativeFrom="paragraph">
            <wp:posOffset>-14605</wp:posOffset>
          </wp:positionV>
          <wp:extent cx="2133600" cy="438150"/>
          <wp:effectExtent l="0" t="0" r="0" b="0"/>
          <wp:wrapNone/>
          <wp:docPr id="1" name="图片 2" descr="校徽和中文标准全称规范（横）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校徽和中文标准全称规范（横）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3600" cy="4381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B4568F">
      <w:rPr>
        <w:rFonts w:ascii="楷体_GB2312" w:eastAsia="楷体_GB2312" w:hAnsi="宋体" w:hint="eastAsia"/>
        <w:sz w:val="44"/>
        <w:szCs w:val="44"/>
      </w:rPr>
      <w:t>工学院实验报告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2F6" w:rsidRDefault="00487AC1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6" o:spid="_x0000_s2072" type="#_x0000_t136" style="position:absolute;left:0;text-align:left;margin-left:0;margin-top:0;width:453.35pt;height:30.2pt;z-index:-251654144;mso-position-horizontal:center;mso-position-horizontal-relative:margin;mso-position-vertical:center;mso-position-vertical-relative:margin;mso-width-relative:page;mso-height-relative:page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B4568F"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2" name="WordPictureWatermark9022640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9022640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7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E66"/>
    <w:rsid w:val="0000346D"/>
    <w:rsid w:val="000105FA"/>
    <w:rsid w:val="0003652B"/>
    <w:rsid w:val="000571D9"/>
    <w:rsid w:val="00094D74"/>
    <w:rsid w:val="000A31FE"/>
    <w:rsid w:val="000C28BB"/>
    <w:rsid w:val="000D35DB"/>
    <w:rsid w:val="000E151A"/>
    <w:rsid w:val="000F0C80"/>
    <w:rsid w:val="00101978"/>
    <w:rsid w:val="00106F09"/>
    <w:rsid w:val="00112555"/>
    <w:rsid w:val="001202DB"/>
    <w:rsid w:val="00132F55"/>
    <w:rsid w:val="00133A85"/>
    <w:rsid w:val="001834B0"/>
    <w:rsid w:val="001B137B"/>
    <w:rsid w:val="001F0E4A"/>
    <w:rsid w:val="0020223A"/>
    <w:rsid w:val="00213F97"/>
    <w:rsid w:val="00225AEF"/>
    <w:rsid w:val="002471A8"/>
    <w:rsid w:val="00262B51"/>
    <w:rsid w:val="00274556"/>
    <w:rsid w:val="002C1724"/>
    <w:rsid w:val="00304FD9"/>
    <w:rsid w:val="00312FE5"/>
    <w:rsid w:val="003200FC"/>
    <w:rsid w:val="00332170"/>
    <w:rsid w:val="003570EE"/>
    <w:rsid w:val="003C53D6"/>
    <w:rsid w:val="00410C12"/>
    <w:rsid w:val="00427BF5"/>
    <w:rsid w:val="004307ED"/>
    <w:rsid w:val="00442383"/>
    <w:rsid w:val="004737A6"/>
    <w:rsid w:val="00487AC1"/>
    <w:rsid w:val="004B5897"/>
    <w:rsid w:val="004B703C"/>
    <w:rsid w:val="00526DD9"/>
    <w:rsid w:val="00543BD4"/>
    <w:rsid w:val="0056131F"/>
    <w:rsid w:val="00586680"/>
    <w:rsid w:val="00594E11"/>
    <w:rsid w:val="005A55C3"/>
    <w:rsid w:val="005D3C45"/>
    <w:rsid w:val="005D7E86"/>
    <w:rsid w:val="005F292C"/>
    <w:rsid w:val="00605B7F"/>
    <w:rsid w:val="0063344E"/>
    <w:rsid w:val="0064144A"/>
    <w:rsid w:val="00665606"/>
    <w:rsid w:val="00683E7A"/>
    <w:rsid w:val="0069184C"/>
    <w:rsid w:val="00694614"/>
    <w:rsid w:val="006B3547"/>
    <w:rsid w:val="006B4ECC"/>
    <w:rsid w:val="006C64DB"/>
    <w:rsid w:val="006C7F1F"/>
    <w:rsid w:val="006F31A8"/>
    <w:rsid w:val="006F3E6D"/>
    <w:rsid w:val="00703DFD"/>
    <w:rsid w:val="00720258"/>
    <w:rsid w:val="00762431"/>
    <w:rsid w:val="00771B70"/>
    <w:rsid w:val="007906F0"/>
    <w:rsid w:val="00791002"/>
    <w:rsid w:val="007B6C42"/>
    <w:rsid w:val="007F317F"/>
    <w:rsid w:val="00820B49"/>
    <w:rsid w:val="008651C4"/>
    <w:rsid w:val="00894F5C"/>
    <w:rsid w:val="009018D0"/>
    <w:rsid w:val="00917F00"/>
    <w:rsid w:val="00926D33"/>
    <w:rsid w:val="00971E60"/>
    <w:rsid w:val="009A773D"/>
    <w:rsid w:val="009C38A1"/>
    <w:rsid w:val="009C5CB1"/>
    <w:rsid w:val="009D30DF"/>
    <w:rsid w:val="009E1E67"/>
    <w:rsid w:val="009F7D1C"/>
    <w:rsid w:val="00A20977"/>
    <w:rsid w:val="00A52418"/>
    <w:rsid w:val="00A936C8"/>
    <w:rsid w:val="00B04D03"/>
    <w:rsid w:val="00B04D88"/>
    <w:rsid w:val="00B14F24"/>
    <w:rsid w:val="00B15820"/>
    <w:rsid w:val="00B309A8"/>
    <w:rsid w:val="00B45501"/>
    <w:rsid w:val="00B4568F"/>
    <w:rsid w:val="00B539A2"/>
    <w:rsid w:val="00B603E3"/>
    <w:rsid w:val="00B62865"/>
    <w:rsid w:val="00B64495"/>
    <w:rsid w:val="00B92935"/>
    <w:rsid w:val="00B92990"/>
    <w:rsid w:val="00B94E8F"/>
    <w:rsid w:val="00B9590D"/>
    <w:rsid w:val="00B97E79"/>
    <w:rsid w:val="00BC1CDF"/>
    <w:rsid w:val="00BF5930"/>
    <w:rsid w:val="00C06952"/>
    <w:rsid w:val="00C236A1"/>
    <w:rsid w:val="00C6490C"/>
    <w:rsid w:val="00CC11DE"/>
    <w:rsid w:val="00CD12F6"/>
    <w:rsid w:val="00CD6DAE"/>
    <w:rsid w:val="00D049E9"/>
    <w:rsid w:val="00D069EC"/>
    <w:rsid w:val="00D576F7"/>
    <w:rsid w:val="00DB3D11"/>
    <w:rsid w:val="00DC7F8A"/>
    <w:rsid w:val="00DD5B64"/>
    <w:rsid w:val="00E07B00"/>
    <w:rsid w:val="00E1251E"/>
    <w:rsid w:val="00E361BD"/>
    <w:rsid w:val="00E62F94"/>
    <w:rsid w:val="00E85B33"/>
    <w:rsid w:val="00EF32D3"/>
    <w:rsid w:val="00F56A8C"/>
    <w:rsid w:val="00FA1EE5"/>
    <w:rsid w:val="00FB0B68"/>
    <w:rsid w:val="00FB2B97"/>
    <w:rsid w:val="00FC6A2D"/>
    <w:rsid w:val="00FD376F"/>
    <w:rsid w:val="00FF1E66"/>
    <w:rsid w:val="00FF29FA"/>
    <w:rsid w:val="00FF3532"/>
    <w:rsid w:val="00FF61DA"/>
    <w:rsid w:val="2334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1"/>
    </o:shapelayout>
  </w:shapeDefaults>
  <w:decimalSymbol w:val="."/>
  <w:listSeparator w:val=","/>
  <w14:docId w14:val="53B6CA23"/>
  <w15:docId w15:val="{B3068C3D-EFE6-4987-AE4A-935BE4C0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b">
    <w:name w:val="Normal (Web)"/>
    <w:basedOn w:val="a"/>
    <w:uiPriority w:val="99"/>
    <w:unhideWhenUsed/>
    <w:qFormat/>
    <w:rsid w:val="0044238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5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wmf"/><Relationship Id="rId21" Type="http://schemas.openxmlformats.org/officeDocument/2006/relationships/oleObject" Target="embeddings/oleObject12.bin"/><Relationship Id="rId34" Type="http://schemas.openxmlformats.org/officeDocument/2006/relationships/image" Target="media/image10.wmf"/><Relationship Id="rId42" Type="http://schemas.openxmlformats.org/officeDocument/2006/relationships/image" Target="media/image14.wmf"/><Relationship Id="rId47" Type="http://schemas.openxmlformats.org/officeDocument/2006/relationships/oleObject" Target="embeddings/oleObject25.bin"/><Relationship Id="rId50" Type="http://schemas.openxmlformats.org/officeDocument/2006/relationships/oleObject" Target="embeddings/oleObject27.bin"/><Relationship Id="rId55" Type="http://schemas.openxmlformats.org/officeDocument/2006/relationships/image" Target="media/image20.wmf"/><Relationship Id="rId63" Type="http://schemas.openxmlformats.org/officeDocument/2006/relationships/oleObject" Target="embeddings/oleObject35.bin"/><Relationship Id="rId68" Type="http://schemas.openxmlformats.org/officeDocument/2006/relationships/oleObject" Target="embeddings/oleObject39.bin"/><Relationship Id="rId76" Type="http://schemas.openxmlformats.org/officeDocument/2006/relationships/image" Target="media/image25.wmf"/><Relationship Id="rId84" Type="http://schemas.openxmlformats.org/officeDocument/2006/relationships/image" Target="media/image29.wmf"/><Relationship Id="rId89" Type="http://schemas.openxmlformats.org/officeDocument/2006/relationships/oleObject" Target="embeddings/oleObject53.bin"/><Relationship Id="rId97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42.bin"/><Relationship Id="rId92" Type="http://schemas.openxmlformats.org/officeDocument/2006/relationships/oleObject" Target="embeddings/oleObject56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6.bin"/><Relationship Id="rId11" Type="http://schemas.openxmlformats.org/officeDocument/2006/relationships/image" Target="media/image3.wmf"/><Relationship Id="rId24" Type="http://schemas.openxmlformats.org/officeDocument/2006/relationships/image" Target="media/image5.wmf"/><Relationship Id="rId32" Type="http://schemas.openxmlformats.org/officeDocument/2006/relationships/image" Target="media/image9.wmf"/><Relationship Id="rId37" Type="http://schemas.openxmlformats.org/officeDocument/2006/relationships/oleObject" Target="embeddings/oleObject20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4.bin"/><Relationship Id="rId53" Type="http://schemas.openxmlformats.org/officeDocument/2006/relationships/image" Target="media/image19.wmf"/><Relationship Id="rId58" Type="http://schemas.openxmlformats.org/officeDocument/2006/relationships/oleObject" Target="embeddings/oleObject31.bin"/><Relationship Id="rId66" Type="http://schemas.openxmlformats.org/officeDocument/2006/relationships/oleObject" Target="embeddings/oleObject37.bin"/><Relationship Id="rId74" Type="http://schemas.openxmlformats.org/officeDocument/2006/relationships/oleObject" Target="embeddings/oleObject44.bin"/><Relationship Id="rId79" Type="http://schemas.openxmlformats.org/officeDocument/2006/relationships/oleObject" Target="embeddings/oleObject47.bin"/><Relationship Id="rId87" Type="http://schemas.openxmlformats.org/officeDocument/2006/relationships/image" Target="media/image30.wmf"/><Relationship Id="rId5" Type="http://schemas.openxmlformats.org/officeDocument/2006/relationships/footnotes" Target="footnotes.xml"/><Relationship Id="rId61" Type="http://schemas.openxmlformats.org/officeDocument/2006/relationships/oleObject" Target="embeddings/oleObject33.bin"/><Relationship Id="rId82" Type="http://schemas.openxmlformats.org/officeDocument/2006/relationships/image" Target="media/image28.wmf"/><Relationship Id="rId90" Type="http://schemas.openxmlformats.org/officeDocument/2006/relationships/oleObject" Target="embeddings/oleObject54.bin"/><Relationship Id="rId95" Type="http://schemas.openxmlformats.org/officeDocument/2006/relationships/footer" Target="footer1.xml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5.bin"/><Relationship Id="rId22" Type="http://schemas.openxmlformats.org/officeDocument/2006/relationships/image" Target="media/image4.wmf"/><Relationship Id="rId27" Type="http://schemas.openxmlformats.org/officeDocument/2006/relationships/oleObject" Target="embeddings/oleObject15.bin"/><Relationship Id="rId30" Type="http://schemas.openxmlformats.org/officeDocument/2006/relationships/image" Target="media/image8.wmf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0.bin"/><Relationship Id="rId64" Type="http://schemas.openxmlformats.org/officeDocument/2006/relationships/image" Target="media/image23.wmf"/><Relationship Id="rId69" Type="http://schemas.openxmlformats.org/officeDocument/2006/relationships/oleObject" Target="embeddings/oleObject40.bin"/><Relationship Id="rId77" Type="http://schemas.openxmlformats.org/officeDocument/2006/relationships/oleObject" Target="embeddings/oleObject46.bin"/><Relationship Id="rId8" Type="http://schemas.openxmlformats.org/officeDocument/2006/relationships/oleObject" Target="embeddings/oleObject1.bin"/><Relationship Id="rId51" Type="http://schemas.openxmlformats.org/officeDocument/2006/relationships/image" Target="media/image18.wmf"/><Relationship Id="rId72" Type="http://schemas.openxmlformats.org/officeDocument/2006/relationships/image" Target="media/image24.wmf"/><Relationship Id="rId80" Type="http://schemas.openxmlformats.org/officeDocument/2006/relationships/image" Target="media/image27.wmf"/><Relationship Id="rId85" Type="http://schemas.openxmlformats.org/officeDocument/2006/relationships/oleObject" Target="embeddings/oleObject50.bin"/><Relationship Id="rId93" Type="http://schemas.openxmlformats.org/officeDocument/2006/relationships/header" Target="header1.xml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18.bin"/><Relationship Id="rId38" Type="http://schemas.openxmlformats.org/officeDocument/2006/relationships/image" Target="media/image12.wmf"/><Relationship Id="rId46" Type="http://schemas.openxmlformats.org/officeDocument/2006/relationships/image" Target="media/image16.wmf"/><Relationship Id="rId59" Type="http://schemas.openxmlformats.org/officeDocument/2006/relationships/image" Target="media/image22.wmf"/><Relationship Id="rId67" Type="http://schemas.openxmlformats.org/officeDocument/2006/relationships/oleObject" Target="embeddings/oleObject38.bin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4.bin"/><Relationship Id="rId70" Type="http://schemas.openxmlformats.org/officeDocument/2006/relationships/oleObject" Target="embeddings/oleObject41.bin"/><Relationship Id="rId75" Type="http://schemas.openxmlformats.org/officeDocument/2006/relationships/oleObject" Target="embeddings/oleObject45.bin"/><Relationship Id="rId83" Type="http://schemas.openxmlformats.org/officeDocument/2006/relationships/oleObject" Target="embeddings/oleObject49.bin"/><Relationship Id="rId88" Type="http://schemas.openxmlformats.org/officeDocument/2006/relationships/oleObject" Target="embeddings/oleObject52.bin"/><Relationship Id="rId91" Type="http://schemas.openxmlformats.org/officeDocument/2006/relationships/oleObject" Target="embeddings/oleObject55.bin"/><Relationship Id="rId9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3.bin"/><Relationship Id="rId28" Type="http://schemas.openxmlformats.org/officeDocument/2006/relationships/image" Target="media/image7.wmf"/><Relationship Id="rId36" Type="http://schemas.openxmlformats.org/officeDocument/2006/relationships/image" Target="media/image11.wmf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7.bin"/><Relationship Id="rId44" Type="http://schemas.openxmlformats.org/officeDocument/2006/relationships/image" Target="media/image15.wmf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6.bin"/><Relationship Id="rId73" Type="http://schemas.openxmlformats.org/officeDocument/2006/relationships/oleObject" Target="embeddings/oleObject43.bin"/><Relationship Id="rId78" Type="http://schemas.openxmlformats.org/officeDocument/2006/relationships/image" Target="media/image26.wmf"/><Relationship Id="rId81" Type="http://schemas.openxmlformats.org/officeDocument/2006/relationships/oleObject" Target="embeddings/oleObject48.bin"/><Relationship Id="rId86" Type="http://schemas.openxmlformats.org/officeDocument/2006/relationships/oleObject" Target="embeddings/oleObject51.bin"/><Relationship Id="rId94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49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1093</Words>
  <Characters>6233</Characters>
  <Application>Microsoft Office Word</Application>
  <DocSecurity>0</DocSecurity>
  <Lines>51</Lines>
  <Paragraphs>14</Paragraphs>
  <ScaleCrop>false</ScaleCrop>
  <Company>hp</Company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鞠卫平(1996004)</dc:creator>
  <cp:lastModifiedBy>张 文军</cp:lastModifiedBy>
  <cp:revision>104</cp:revision>
  <cp:lastPrinted>2015-03-31T03:39:00Z</cp:lastPrinted>
  <dcterms:created xsi:type="dcterms:W3CDTF">2015-03-31T03:14:00Z</dcterms:created>
  <dcterms:modified xsi:type="dcterms:W3CDTF">2019-05-31T18:10:00Z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