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71ED" w14:textId="71B2969F" w:rsidR="00E8515F" w:rsidRPr="00E8515F" w:rsidRDefault="00E8515F" w:rsidP="00E8515F">
      <w:pPr>
        <w:jc w:val="center"/>
        <w:rPr>
          <w:b/>
          <w:bCs/>
          <w:sz w:val="52"/>
          <w:szCs w:val="52"/>
          <w:u w:val="single"/>
        </w:rPr>
      </w:pPr>
      <w:r w:rsidRPr="00E8515F">
        <w:rPr>
          <w:b/>
          <w:bCs/>
          <w:sz w:val="52"/>
          <w:szCs w:val="52"/>
          <w:u w:val="single"/>
        </w:rPr>
        <w:t xml:space="preserve">Exam </w:t>
      </w:r>
      <w:proofErr w:type="spellStart"/>
      <w:r w:rsidRPr="00E8515F">
        <w:rPr>
          <w:b/>
          <w:bCs/>
          <w:sz w:val="52"/>
          <w:szCs w:val="52"/>
          <w:u w:val="single"/>
        </w:rPr>
        <w:t>DotNet</w:t>
      </w:r>
      <w:proofErr w:type="spellEnd"/>
    </w:p>
    <w:p w14:paraId="70584AA5" w14:textId="09D8F599" w:rsidR="00E8515F" w:rsidRPr="00E8515F" w:rsidRDefault="00E8515F" w:rsidP="00E8515F">
      <w:pPr>
        <w:rPr>
          <w:b/>
          <w:bCs/>
          <w:u w:val="single"/>
        </w:rPr>
      </w:pPr>
      <w:r w:rsidRPr="00E8515F">
        <w:rPr>
          <w:b/>
          <w:bCs/>
          <w:u w:val="single"/>
        </w:rPr>
        <w:t>Base de données :</w:t>
      </w:r>
    </w:p>
    <w:p w14:paraId="241396BD" w14:textId="67F0D76D" w:rsidR="00D105E0" w:rsidRPr="00E8515F" w:rsidRDefault="00D105E0" w:rsidP="00E8515F">
      <w:pPr>
        <w:numPr>
          <w:ilvl w:val="0"/>
          <w:numId w:val="1"/>
        </w:numPr>
      </w:pPr>
      <w:r w:rsidRPr="00E8515F">
        <w:t xml:space="preserve">Créer la base de données </w:t>
      </w:r>
      <w:proofErr w:type="spellStart"/>
      <w:r w:rsidRPr="00E8515F">
        <w:t>Northwind</w:t>
      </w:r>
      <w:proofErr w:type="spellEnd"/>
      <w:r w:rsidRPr="00E8515F">
        <w:t xml:space="preserve"> à partir du fichier « Northwind4SqlServer.sql»</w:t>
      </w:r>
    </w:p>
    <w:p w14:paraId="1E8A9E2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Récupérer sur </w:t>
      </w:r>
      <w:proofErr w:type="spellStart"/>
      <w:r w:rsidRPr="00E8515F">
        <w:t>MooVin</w:t>
      </w:r>
      <w:proofErr w:type="spellEnd"/>
      <w:r w:rsidRPr="00E8515F">
        <w:t xml:space="preserve"> le fichier « Northwind4SQLServer.sql» dans les ressources</w:t>
      </w:r>
    </w:p>
    <w:p w14:paraId="46E1778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Exécuter un </w:t>
      </w:r>
      <w:proofErr w:type="spellStart"/>
      <w:r w:rsidRPr="00E8515F">
        <w:t>query</w:t>
      </w:r>
      <w:proofErr w:type="spellEnd"/>
      <w:r w:rsidRPr="00E8515F">
        <w:t xml:space="preserve"> avec ce fichier SQL dans Visual Studio</w:t>
      </w:r>
    </w:p>
    <w:p w14:paraId="52B2AB6A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Outils –&gt; SQL SERVER -&gt; Nouvelle requête/</w:t>
      </w:r>
      <w:proofErr w:type="spellStart"/>
      <w:r w:rsidRPr="00E8515F">
        <w:t>query</w:t>
      </w:r>
      <w:proofErr w:type="spellEnd"/>
    </w:p>
    <w:p w14:paraId="2B66DEA5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Copier-coller le code du fichier «Northwind4SQLServer.sql»</w:t>
      </w:r>
    </w:p>
    <w:p w14:paraId="24783151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 xml:space="preserve">Exécuter le code du </w:t>
      </w:r>
      <w:proofErr w:type="spellStart"/>
      <w:r w:rsidRPr="00E8515F">
        <w:t>query</w:t>
      </w:r>
      <w:proofErr w:type="spellEnd"/>
      <w:r w:rsidRPr="00E8515F">
        <w:t xml:space="preserve"> (bouton </w:t>
      </w:r>
      <w:proofErr w:type="spellStart"/>
      <w:r w:rsidRPr="00E8515F">
        <w:t>play</w:t>
      </w:r>
      <w:proofErr w:type="spellEnd"/>
      <w:r w:rsidRPr="00E8515F">
        <w:t xml:space="preserve"> vert en haut à gauche de la fenêtre </w:t>
      </w:r>
      <w:proofErr w:type="spellStart"/>
      <w:r w:rsidRPr="00E8515F">
        <w:t>query</w:t>
      </w:r>
      <w:proofErr w:type="spellEnd"/>
      <w:r w:rsidRPr="00E8515F">
        <w:t>)</w:t>
      </w:r>
    </w:p>
    <w:p w14:paraId="3208ADF1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Voir la base de données </w:t>
      </w:r>
      <w:proofErr w:type="spellStart"/>
      <w:r w:rsidRPr="00E8515F">
        <w:t>Northwind</w:t>
      </w:r>
      <w:proofErr w:type="spellEnd"/>
    </w:p>
    <w:p w14:paraId="1205D54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Dans Visual Studio, vous pouvez manipuler les bases de données SQL SERVER via l’explorateur d’objets SQL SERVER</w:t>
      </w:r>
    </w:p>
    <w:p w14:paraId="04D3359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Affichage -&gt; Explorateur d’objets SQL SERVER</w:t>
      </w:r>
    </w:p>
    <w:p w14:paraId="35BBE24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Vous devez vous connecter à une instance SQL Server. Nous utiliserons toujours l’instance : </w:t>
      </w:r>
      <w:r w:rsidRPr="00E8515F">
        <w:rPr>
          <w:b/>
          <w:bCs/>
        </w:rPr>
        <w:t>(</w:t>
      </w:r>
      <w:proofErr w:type="spellStart"/>
      <w:r w:rsidRPr="00E8515F">
        <w:rPr>
          <w:b/>
          <w:bCs/>
        </w:rPr>
        <w:t>localdb</w:t>
      </w:r>
      <w:proofErr w:type="spellEnd"/>
      <w:r w:rsidRPr="00E8515F">
        <w:rPr>
          <w:b/>
          <w:bCs/>
        </w:rPr>
        <w:t>)\</w:t>
      </w:r>
      <w:proofErr w:type="spellStart"/>
      <w:r w:rsidRPr="00E8515F">
        <w:rPr>
          <w:b/>
          <w:bCs/>
        </w:rPr>
        <w:t>MSSQLLocaldb</w:t>
      </w:r>
      <w:proofErr w:type="spellEnd"/>
    </w:p>
    <w:p w14:paraId="03E4CABD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Vérifier que vous avez bien une base de données </w:t>
      </w:r>
      <w:proofErr w:type="spellStart"/>
      <w:r w:rsidRPr="00E8515F">
        <w:t>Northwind</w:t>
      </w:r>
      <w:proofErr w:type="spellEnd"/>
      <w:r w:rsidRPr="00E8515F">
        <w:t xml:space="preserve"> et afficher les données d’une table</w:t>
      </w:r>
    </w:p>
    <w:p w14:paraId="7B425B52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Ajouter les packages </w:t>
      </w:r>
      <w:proofErr w:type="spellStart"/>
      <w:r w:rsidRPr="00E8515F">
        <w:t>NuGet</w:t>
      </w:r>
      <w:proofErr w:type="spellEnd"/>
      <w:r w:rsidRPr="00E8515F">
        <w:t xml:space="preserve"> nécessaires pour </w:t>
      </w:r>
      <w:proofErr w:type="spellStart"/>
      <w:r w:rsidRPr="00E8515F">
        <w:t>EntityFramework</w:t>
      </w:r>
      <w:proofErr w:type="spellEnd"/>
    </w:p>
    <w:p w14:paraId="3BB64E81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Clic droit sur le projet -&gt; Gérer les packages </w:t>
      </w:r>
      <w:proofErr w:type="spellStart"/>
      <w:r w:rsidRPr="00E8515F">
        <w:t>NuGet</w:t>
      </w:r>
      <w:proofErr w:type="spellEnd"/>
      <w:r w:rsidRPr="00E8515F">
        <w:t xml:space="preserve"> </w:t>
      </w:r>
    </w:p>
    <w:p w14:paraId="5BEE6C20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Ajouter les packages</w:t>
      </w:r>
    </w:p>
    <w:p w14:paraId="64B6E97B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</w:t>
      </w:r>
      <w:proofErr w:type="spellEnd"/>
    </w:p>
    <w:p w14:paraId="5827F610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Microsoft.EntityFrameworkCore.Design</w:t>
      </w:r>
      <w:proofErr w:type="spellEnd"/>
    </w:p>
    <w:p w14:paraId="1017B09D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Microsoft.EntityFrameworkCore.Tools</w:t>
      </w:r>
      <w:proofErr w:type="spellEnd"/>
    </w:p>
    <w:p w14:paraId="77DF209E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Microsoft.EntityFrameworkCore.SqlServer</w:t>
      </w:r>
      <w:proofErr w:type="spellEnd"/>
    </w:p>
    <w:p w14:paraId="45F34655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Créer les classes-entités depuis la DB </w:t>
      </w:r>
    </w:p>
    <w:p w14:paraId="20DE0B50" w14:textId="77777777" w:rsidR="00D105E0" w:rsidRPr="00E8515F" w:rsidRDefault="00D105E0" w:rsidP="00D105E0">
      <w:pPr>
        <w:numPr>
          <w:ilvl w:val="1"/>
          <w:numId w:val="1"/>
        </w:numPr>
        <w:rPr>
          <w:b/>
          <w:bCs/>
        </w:rPr>
      </w:pPr>
      <w:r w:rsidRPr="00E8515F">
        <w:rPr>
          <w:b/>
          <w:bCs/>
        </w:rPr>
        <w:t>Dans une console du Package Manager (PM)</w:t>
      </w:r>
    </w:p>
    <w:p w14:paraId="0164CD24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 xml:space="preserve">Outils – Gestionnaire de Package </w:t>
      </w:r>
      <w:proofErr w:type="spellStart"/>
      <w:r w:rsidRPr="00E8515F">
        <w:t>NuGet</w:t>
      </w:r>
      <w:proofErr w:type="spellEnd"/>
      <w:r w:rsidRPr="00E8515F">
        <w:t xml:space="preserve"> -&gt; Console</w:t>
      </w:r>
    </w:p>
    <w:p w14:paraId="131E7FB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lastRenderedPageBreak/>
        <w:t>Lancez la commande (sur une seule ligne) :</w:t>
      </w:r>
    </w:p>
    <w:p w14:paraId="1416A50B" w14:textId="77CE7E0A" w:rsidR="00D105E0" w:rsidRPr="00E8515F" w:rsidRDefault="00D105E0" w:rsidP="00D105E0">
      <w:pPr>
        <w:numPr>
          <w:ilvl w:val="0"/>
          <w:numId w:val="1"/>
        </w:numPr>
        <w:rPr>
          <w:b/>
          <w:bCs/>
        </w:rPr>
      </w:pPr>
      <w:proofErr w:type="spellStart"/>
      <w:r w:rsidRPr="00E8515F">
        <w:rPr>
          <w:b/>
          <w:bCs/>
        </w:rPr>
        <w:t>Scaffold-DbContext</w:t>
      </w:r>
      <w:proofErr w:type="spellEnd"/>
      <w:r w:rsidRPr="00E8515F">
        <w:rPr>
          <w:b/>
          <w:bCs/>
        </w:rPr>
        <w:t xml:space="preserve"> -</w:t>
      </w:r>
      <w:proofErr w:type="spellStart"/>
      <w:r w:rsidRPr="00E8515F">
        <w:rPr>
          <w:b/>
          <w:bCs/>
        </w:rPr>
        <w:t>OutputDir</w:t>
      </w:r>
      <w:proofErr w:type="spellEnd"/>
      <w:r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Models</w:t>
      </w:r>
      <w:proofErr w:type="spellEnd"/>
      <w:r w:rsidRPr="00E8515F">
        <w:rPr>
          <w:b/>
          <w:bCs/>
        </w:rPr>
        <w:t> 'Data Source=(</w:t>
      </w:r>
      <w:proofErr w:type="spellStart"/>
      <w:r w:rsidRPr="00E8515F">
        <w:rPr>
          <w:b/>
          <w:bCs/>
        </w:rPr>
        <w:t>localdb</w:t>
      </w:r>
      <w:proofErr w:type="spellEnd"/>
      <w:r w:rsidRPr="00E8515F">
        <w:rPr>
          <w:b/>
          <w:bCs/>
        </w:rPr>
        <w:t>)\</w:t>
      </w:r>
      <w:proofErr w:type="spellStart"/>
      <w:r w:rsidRPr="00E8515F">
        <w:rPr>
          <w:b/>
          <w:bCs/>
        </w:rPr>
        <w:t>MSSQLLocalDB;Initial</w:t>
      </w:r>
      <w:proofErr w:type="spellEnd"/>
      <w:r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Catalog</w:t>
      </w:r>
      <w:proofErr w:type="spellEnd"/>
      <w:r w:rsidRPr="00E8515F">
        <w:rPr>
          <w:b/>
          <w:bCs/>
        </w:rPr>
        <w:t>=</w:t>
      </w:r>
      <w:proofErr w:type="spellStart"/>
      <w:r w:rsidRPr="00E8515F">
        <w:rPr>
          <w:b/>
          <w:bCs/>
        </w:rPr>
        <w:t>Northwind</w:t>
      </w:r>
      <w:proofErr w:type="spellEnd"/>
      <w:r w:rsidRPr="00E8515F">
        <w:rPr>
          <w:b/>
          <w:bCs/>
        </w:rPr>
        <w:t>'</w:t>
      </w:r>
      <w:r w:rsidR="00B646E2"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Microsoft.EntityFrameworkCore.SqlServer</w:t>
      </w:r>
      <w:proofErr w:type="spellEnd"/>
    </w:p>
    <w:p w14:paraId="43C644E4" w14:textId="77777777" w:rsidR="00D105E0" w:rsidRPr="00E8515F" w:rsidRDefault="00D105E0" w:rsidP="00D105E0">
      <w:pPr>
        <w:rPr>
          <w:b/>
          <w:bCs/>
        </w:rPr>
      </w:pPr>
    </w:p>
    <w:p w14:paraId="284DAF44" w14:textId="77777777" w:rsidR="00D105E0" w:rsidRPr="00E8515F" w:rsidRDefault="00D105E0" w:rsidP="00D105E0">
      <w:pPr>
        <w:rPr>
          <w:b/>
          <w:bCs/>
        </w:rPr>
      </w:pPr>
    </w:p>
    <w:p w14:paraId="474989FC" w14:textId="77777777" w:rsidR="00D105E0" w:rsidRPr="00E8515F" w:rsidRDefault="00D105E0" w:rsidP="00D105E0">
      <w:pPr>
        <w:rPr>
          <w:b/>
          <w:bCs/>
        </w:rPr>
      </w:pPr>
    </w:p>
    <w:p w14:paraId="6B3F70EB" w14:textId="77777777" w:rsidR="00D105E0" w:rsidRPr="00E8515F" w:rsidRDefault="00D105E0" w:rsidP="00D105E0">
      <w:r w:rsidRPr="00E8515F">
        <w:t xml:space="preserve">En image : </w:t>
      </w:r>
    </w:p>
    <w:p w14:paraId="7BDBE88B" w14:textId="729EE795" w:rsidR="00D105E0" w:rsidRPr="00E8515F" w:rsidRDefault="00D105E0" w:rsidP="00D105E0">
      <w:r w:rsidRPr="00E8515F">
        <w:rPr>
          <w:noProof/>
        </w:rPr>
        <w:drawing>
          <wp:inline distT="0" distB="0" distL="0" distR="0" wp14:anchorId="5B7EA1D7" wp14:editId="2E43EE08">
            <wp:extent cx="5760720" cy="3902075"/>
            <wp:effectExtent l="0" t="0" r="0" b="3175"/>
            <wp:docPr id="662727951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27951" name="Image 2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DAAA" w14:textId="77777777" w:rsidR="00D105E0" w:rsidRPr="00E8515F" w:rsidRDefault="00D105E0" w:rsidP="00D105E0"/>
    <w:p w14:paraId="130B1AA6" w14:textId="29A8A515" w:rsidR="00D105E0" w:rsidRPr="00E8515F" w:rsidRDefault="00D105E0" w:rsidP="00D105E0">
      <w:r w:rsidRPr="00E8515F">
        <w:t xml:space="preserve">Activer le </w:t>
      </w:r>
      <w:proofErr w:type="spellStart"/>
      <w:r w:rsidRPr="00E8515F">
        <w:t>lazy</w:t>
      </w:r>
      <w:proofErr w:type="spellEnd"/>
      <w:r w:rsidRPr="00E8515F">
        <w:t xml:space="preserve"> </w:t>
      </w:r>
      <w:proofErr w:type="spellStart"/>
      <w:r w:rsidRPr="00E8515F">
        <w:t>loading</w:t>
      </w:r>
      <w:proofErr w:type="spellEnd"/>
      <w:r w:rsidRPr="00E8515F">
        <w:t xml:space="preserve"> avec utilisation d’un proxy </w:t>
      </w:r>
    </w:p>
    <w:p w14:paraId="2C0A1272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Installer le package </w:t>
      </w:r>
      <w:proofErr w:type="spellStart"/>
      <w:r w:rsidRPr="00E8515F">
        <w:t>EntityFrameworkCore.Proxies</w:t>
      </w:r>
      <w:proofErr w:type="spellEnd"/>
    </w:p>
    <w:p w14:paraId="1972657A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Aller dans votre fichier </w:t>
      </w:r>
      <w:proofErr w:type="spellStart"/>
      <w:r w:rsidRPr="00E8515F">
        <w:t>DbContext</w:t>
      </w:r>
      <w:proofErr w:type="spellEnd"/>
      <w:r w:rsidRPr="00E8515F">
        <w:t xml:space="preserve"> </w:t>
      </w:r>
      <w:proofErr w:type="spellStart"/>
      <w:r w:rsidRPr="00E8515F">
        <w:t>Nortwind</w:t>
      </w:r>
      <w:proofErr w:type="spellEnd"/>
      <w:r w:rsidRPr="00E8515F">
        <w:t xml:space="preserve"> généré lors de l’étape A.</w:t>
      </w:r>
    </w:p>
    <w:p w14:paraId="54ABA66D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Modifier la méthode </w:t>
      </w:r>
      <w:proofErr w:type="spellStart"/>
      <w:r w:rsidRPr="00E8515F">
        <w:t>OnConfiguring</w:t>
      </w:r>
      <w:proofErr w:type="spellEnd"/>
      <w:r w:rsidRPr="00E8515F">
        <w:t xml:space="preserve"> comme ceci :</w:t>
      </w:r>
    </w:p>
    <w:p w14:paraId="581C8AC6" w14:textId="77777777" w:rsidR="00D105E0" w:rsidRPr="00280AB2" w:rsidRDefault="00D105E0" w:rsidP="00D105E0">
      <w:pPr>
        <w:rPr>
          <w:lang w:val="en-US"/>
        </w:rPr>
      </w:pPr>
      <w:r w:rsidRPr="00E8515F">
        <w:t xml:space="preserve">        </w:t>
      </w:r>
      <w:r w:rsidRPr="00280AB2">
        <w:rPr>
          <w:lang w:val="en-US"/>
        </w:rPr>
        <w:t xml:space="preserve">protected override void </w:t>
      </w:r>
      <w:proofErr w:type="spellStart"/>
      <w:r w:rsidRPr="00280AB2">
        <w:rPr>
          <w:lang w:val="en-US"/>
        </w:rPr>
        <w:t>OnConfiguring</w:t>
      </w:r>
      <w:proofErr w:type="spellEnd"/>
      <w:r w:rsidRPr="00280AB2">
        <w:rPr>
          <w:lang w:val="en-US"/>
        </w:rPr>
        <w:t>(</w:t>
      </w:r>
      <w:proofErr w:type="spellStart"/>
      <w:r w:rsidRPr="00280AB2">
        <w:rPr>
          <w:lang w:val="en-US"/>
        </w:rPr>
        <w:t>DbContextOptionsBuilder</w:t>
      </w:r>
      <w:proofErr w:type="spellEnd"/>
      <w:r w:rsidRPr="00280AB2">
        <w:rPr>
          <w:lang w:val="en-US"/>
        </w:rPr>
        <w:t xml:space="preserve"> </w:t>
      </w:r>
      <w:proofErr w:type="spellStart"/>
      <w:r w:rsidRPr="00280AB2">
        <w:rPr>
          <w:lang w:val="en-US"/>
        </w:rPr>
        <w:t>optionsBuilder</w:t>
      </w:r>
      <w:proofErr w:type="spellEnd"/>
      <w:r w:rsidRPr="00280AB2">
        <w:rPr>
          <w:lang w:val="en-US"/>
        </w:rPr>
        <w:t>)</w:t>
      </w:r>
    </w:p>
    <w:p w14:paraId="5A04AC57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{</w:t>
      </w:r>
    </w:p>
    <w:p w14:paraId="00545A5B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if (!</w:t>
      </w:r>
      <w:proofErr w:type="spellStart"/>
      <w:r w:rsidRPr="00280AB2">
        <w:rPr>
          <w:lang w:val="en-US"/>
        </w:rPr>
        <w:t>optionsBuilder.IsConfigured</w:t>
      </w:r>
      <w:proofErr w:type="spellEnd"/>
      <w:r w:rsidRPr="00280AB2">
        <w:rPr>
          <w:lang w:val="en-US"/>
        </w:rPr>
        <w:t>)</w:t>
      </w:r>
    </w:p>
    <w:p w14:paraId="3F1AF2E1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lastRenderedPageBreak/>
        <w:t xml:space="preserve"> {</w:t>
      </w:r>
    </w:p>
    <w:p w14:paraId="07E486D2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 </w:t>
      </w:r>
      <w:proofErr w:type="spellStart"/>
      <w:r w:rsidRPr="00280AB2">
        <w:rPr>
          <w:lang w:val="en-US"/>
        </w:rPr>
        <w:t>optionsBuilder.UseSqlServer</w:t>
      </w:r>
      <w:proofErr w:type="spellEnd"/>
      <w:r w:rsidRPr="00280AB2">
        <w:rPr>
          <w:lang w:val="en-US"/>
        </w:rPr>
        <w:t>("Data Source=(</w:t>
      </w:r>
      <w:proofErr w:type="spellStart"/>
      <w:r w:rsidRPr="00280AB2">
        <w:rPr>
          <w:lang w:val="en-US"/>
        </w:rPr>
        <w:t>localdb</w:t>
      </w:r>
      <w:proofErr w:type="spellEnd"/>
      <w:r w:rsidRPr="00280AB2">
        <w:rPr>
          <w:lang w:val="en-US"/>
        </w:rPr>
        <w:t>)\\</w:t>
      </w:r>
      <w:proofErr w:type="spellStart"/>
      <w:r w:rsidRPr="00280AB2">
        <w:rPr>
          <w:lang w:val="en-US"/>
        </w:rPr>
        <w:t>MSSQLLocalDB;Initial</w:t>
      </w:r>
      <w:proofErr w:type="spellEnd"/>
      <w:r w:rsidRPr="00280AB2">
        <w:rPr>
          <w:lang w:val="en-US"/>
        </w:rPr>
        <w:t xml:space="preserve"> </w:t>
      </w:r>
      <w:r w:rsidRPr="00280AB2">
        <w:rPr>
          <w:lang w:val="en-US"/>
        </w:rPr>
        <w:tab/>
      </w:r>
      <w:r w:rsidRPr="00280AB2">
        <w:rPr>
          <w:lang w:val="en-US"/>
        </w:rPr>
        <w:tab/>
      </w:r>
      <w:r w:rsidRPr="00280AB2">
        <w:rPr>
          <w:lang w:val="en-US"/>
        </w:rPr>
        <w:tab/>
        <w:t>Catalog=</w:t>
      </w:r>
      <w:proofErr w:type="spellStart"/>
      <w:r w:rsidRPr="00280AB2">
        <w:rPr>
          <w:lang w:val="en-US"/>
        </w:rPr>
        <w:t>Northwind;</w:t>
      </w:r>
      <w:r w:rsidRPr="00280AB2">
        <w:rPr>
          <w:b/>
          <w:bCs/>
          <w:highlight w:val="yellow"/>
          <w:lang w:val="en-US"/>
        </w:rPr>
        <w:t>MultipleActiveResultSets</w:t>
      </w:r>
      <w:proofErr w:type="spellEnd"/>
      <w:r w:rsidRPr="00280AB2">
        <w:rPr>
          <w:b/>
          <w:bCs/>
          <w:highlight w:val="yellow"/>
          <w:lang w:val="en-US"/>
        </w:rPr>
        <w:t>=True</w:t>
      </w:r>
      <w:r w:rsidRPr="00280AB2">
        <w:rPr>
          <w:highlight w:val="yellow"/>
          <w:lang w:val="en-US"/>
        </w:rPr>
        <w:t>")</w:t>
      </w:r>
    </w:p>
    <w:p w14:paraId="6514E96C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lang w:val="en-US"/>
        </w:rPr>
        <w:t xml:space="preserve">         </w:t>
      </w:r>
      <w:r w:rsidRPr="00280AB2">
        <w:rPr>
          <w:b/>
          <w:bCs/>
          <w:lang w:val="en-US"/>
        </w:rPr>
        <w:t xml:space="preserve">          .</w:t>
      </w:r>
      <w:proofErr w:type="spellStart"/>
      <w:r w:rsidRPr="00280AB2">
        <w:rPr>
          <w:b/>
          <w:bCs/>
          <w:lang w:val="en-US"/>
        </w:rPr>
        <w:t>UseLazyLoadingProxies</w:t>
      </w:r>
      <w:proofErr w:type="spellEnd"/>
      <w:r w:rsidRPr="00280AB2">
        <w:rPr>
          <w:b/>
          <w:bCs/>
          <w:lang w:val="en-US"/>
        </w:rPr>
        <w:t>()</w:t>
      </w:r>
    </w:p>
    <w:p w14:paraId="6E4BCAD8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b/>
          <w:bCs/>
          <w:lang w:val="en-US"/>
        </w:rPr>
        <w:t xml:space="preserve">                   .</w:t>
      </w:r>
      <w:proofErr w:type="spellStart"/>
      <w:r w:rsidRPr="00280AB2">
        <w:rPr>
          <w:b/>
          <w:bCs/>
          <w:lang w:val="en-US"/>
        </w:rPr>
        <w:t>LogTo</w:t>
      </w:r>
      <w:proofErr w:type="spellEnd"/>
      <w:r w:rsidRPr="00280AB2">
        <w:rPr>
          <w:b/>
          <w:bCs/>
          <w:lang w:val="en-US"/>
        </w:rPr>
        <w:t>(</w:t>
      </w:r>
      <w:proofErr w:type="spellStart"/>
      <w:r w:rsidRPr="00280AB2">
        <w:rPr>
          <w:b/>
          <w:bCs/>
          <w:lang w:val="en-US"/>
        </w:rPr>
        <w:t>Console.WriteLine</w:t>
      </w:r>
      <w:proofErr w:type="spellEnd"/>
      <w:r w:rsidRPr="00280AB2">
        <w:rPr>
          <w:b/>
          <w:bCs/>
          <w:lang w:val="en-US"/>
        </w:rPr>
        <w:t xml:space="preserve">, </w:t>
      </w:r>
      <w:proofErr w:type="spellStart"/>
      <w:r w:rsidRPr="00280AB2">
        <w:rPr>
          <w:b/>
          <w:bCs/>
          <w:lang w:val="en-US"/>
        </w:rPr>
        <w:t>LogLevel.Information</w:t>
      </w:r>
      <w:proofErr w:type="spellEnd"/>
      <w:r w:rsidRPr="00280AB2">
        <w:rPr>
          <w:b/>
          <w:bCs/>
          <w:lang w:val="en-US"/>
        </w:rPr>
        <w:t>)</w:t>
      </w:r>
    </w:p>
    <w:p w14:paraId="6CB1AEE9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b/>
          <w:bCs/>
          <w:lang w:val="en-US"/>
        </w:rPr>
        <w:t xml:space="preserve">                   .</w:t>
      </w:r>
      <w:proofErr w:type="spellStart"/>
      <w:r w:rsidRPr="00280AB2">
        <w:rPr>
          <w:b/>
          <w:bCs/>
          <w:lang w:val="en-US"/>
        </w:rPr>
        <w:t>EnableSensitiveDataLogging</w:t>
      </w:r>
      <w:proofErr w:type="spellEnd"/>
      <w:r w:rsidRPr="00280AB2">
        <w:rPr>
          <w:b/>
          <w:bCs/>
          <w:lang w:val="en-US"/>
        </w:rPr>
        <w:t>();</w:t>
      </w:r>
    </w:p>
    <w:p w14:paraId="779016F4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    </w:t>
      </w:r>
      <w:r w:rsidRPr="00280AB2">
        <w:rPr>
          <w:lang w:val="en-US"/>
        </w:rPr>
        <w:tab/>
        <w:t xml:space="preserve"> }</w:t>
      </w:r>
      <w:r w:rsidRPr="00280AB2">
        <w:rPr>
          <w:lang w:val="en-US"/>
        </w:rPr>
        <w:tab/>
      </w:r>
      <w:r w:rsidRPr="00280AB2">
        <w:rPr>
          <w:lang w:val="en-US"/>
        </w:rPr>
        <w:tab/>
      </w:r>
    </w:p>
    <w:p w14:paraId="6DCD87A6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}</w:t>
      </w:r>
    </w:p>
    <w:p w14:paraId="47DB2DDF" w14:textId="77777777" w:rsidR="00645151" w:rsidRPr="00280AB2" w:rsidRDefault="00645151">
      <w:pPr>
        <w:rPr>
          <w:lang w:val="en-US"/>
        </w:rPr>
      </w:pPr>
    </w:p>
    <w:p w14:paraId="1D1B49A6" w14:textId="6352AB92" w:rsidR="00F62B84" w:rsidRPr="00280AB2" w:rsidRDefault="004E4B91">
      <w:pPr>
        <w:rPr>
          <w:b/>
          <w:bCs/>
          <w:u w:val="single"/>
          <w:lang w:val="en-US"/>
        </w:rPr>
      </w:pPr>
      <w:proofErr w:type="spellStart"/>
      <w:r w:rsidRPr="00280AB2">
        <w:rPr>
          <w:b/>
          <w:bCs/>
          <w:u w:val="single"/>
          <w:lang w:val="en-US"/>
        </w:rPr>
        <w:t>App.xaml</w:t>
      </w:r>
      <w:proofErr w:type="spellEnd"/>
      <w:r w:rsidRPr="00280AB2">
        <w:rPr>
          <w:b/>
          <w:bCs/>
          <w:u w:val="single"/>
          <w:lang w:val="en-US"/>
        </w:rPr>
        <w:t> :</w:t>
      </w:r>
    </w:p>
    <w:p w14:paraId="3C7A65C4" w14:textId="77777777" w:rsidR="00E8515F" w:rsidRPr="00280AB2" w:rsidRDefault="00F62B84">
      <w:pPr>
        <w:rPr>
          <w:lang w:val="en-US"/>
        </w:rPr>
      </w:pPr>
      <w:r w:rsidRPr="00280AB2">
        <w:rPr>
          <w:lang w:val="en-US"/>
        </w:rPr>
        <w:t>Uri = Views/</w:t>
      </w:r>
      <w:proofErr w:type="spellStart"/>
      <w:r w:rsidRPr="00280AB2">
        <w:rPr>
          <w:lang w:val="en-US"/>
        </w:rPr>
        <w:t>MainWindow.xaml</w:t>
      </w:r>
      <w:proofErr w:type="spellEnd"/>
    </w:p>
    <w:p w14:paraId="71297DCE" w14:textId="77777777" w:rsidR="00E8515F" w:rsidRPr="00280AB2" w:rsidRDefault="00E8515F">
      <w:pPr>
        <w:rPr>
          <w:lang w:val="en-US"/>
        </w:rPr>
      </w:pPr>
    </w:p>
    <w:p w14:paraId="508BD086" w14:textId="7587C748" w:rsidR="00E8515F" w:rsidRPr="00280AB2" w:rsidRDefault="00E8515F">
      <w:pPr>
        <w:rPr>
          <w:lang w:val="en-US"/>
        </w:rPr>
      </w:pPr>
      <w:r w:rsidRPr="00280AB2">
        <w:rPr>
          <w:lang w:val="en-US"/>
        </w:rPr>
        <w:t>M = Models (Entity)</w:t>
      </w:r>
    </w:p>
    <w:p w14:paraId="4F13030D" w14:textId="112622B4" w:rsidR="00E8515F" w:rsidRPr="00280AB2" w:rsidRDefault="00E8515F">
      <w:pPr>
        <w:rPr>
          <w:lang w:val="en-US"/>
        </w:rPr>
      </w:pPr>
      <w:r w:rsidRPr="00280AB2">
        <w:rPr>
          <w:lang w:val="en-US"/>
        </w:rPr>
        <w:t xml:space="preserve">VM = </w:t>
      </w:r>
      <w:proofErr w:type="spellStart"/>
      <w:r w:rsidRPr="00280AB2">
        <w:rPr>
          <w:lang w:val="en-US"/>
        </w:rPr>
        <w:t>ViewModels</w:t>
      </w:r>
      <w:proofErr w:type="spellEnd"/>
      <w:r w:rsidRPr="00280AB2">
        <w:rPr>
          <w:lang w:val="en-US"/>
        </w:rPr>
        <w:t xml:space="preserve"> (EntityModel, </w:t>
      </w:r>
      <w:proofErr w:type="spellStart"/>
      <w:r w:rsidRPr="00280AB2">
        <w:rPr>
          <w:lang w:val="en-US"/>
        </w:rPr>
        <w:t>EntityVM</w:t>
      </w:r>
      <w:proofErr w:type="spellEnd"/>
      <w:r w:rsidRPr="00280AB2">
        <w:rPr>
          <w:lang w:val="en-US"/>
        </w:rPr>
        <w:t>)</w:t>
      </w:r>
    </w:p>
    <w:p w14:paraId="5C30A6AD" w14:textId="48E3FDA4" w:rsidR="00E8515F" w:rsidRPr="00280AB2" w:rsidRDefault="00E8515F">
      <w:pPr>
        <w:rPr>
          <w:lang w:val="en-US"/>
        </w:rPr>
      </w:pPr>
      <w:r w:rsidRPr="00280AB2">
        <w:rPr>
          <w:lang w:val="en-US"/>
        </w:rPr>
        <w:t>V = Views (</w:t>
      </w:r>
      <w:proofErr w:type="spellStart"/>
      <w:r w:rsidRPr="00280AB2">
        <w:rPr>
          <w:lang w:val="en-US"/>
        </w:rPr>
        <w:t>MainWindow.xaml</w:t>
      </w:r>
      <w:proofErr w:type="spellEnd"/>
      <w:r w:rsidRPr="00280AB2">
        <w:rPr>
          <w:lang w:val="en-US"/>
        </w:rPr>
        <w:t>)</w:t>
      </w:r>
    </w:p>
    <w:p w14:paraId="53F92C33" w14:textId="77777777" w:rsidR="00E8515F" w:rsidRPr="00280AB2" w:rsidRDefault="00E8515F">
      <w:pPr>
        <w:rPr>
          <w:lang w:val="en-US"/>
        </w:rPr>
      </w:pPr>
    </w:p>
    <w:p w14:paraId="6016B8F8" w14:textId="7150FADB" w:rsidR="00E8515F" w:rsidRPr="00280AB2" w:rsidRDefault="00E8515F">
      <w:pPr>
        <w:rPr>
          <w:b/>
          <w:bCs/>
          <w:u w:val="single"/>
          <w:lang w:val="en-US"/>
        </w:rPr>
      </w:pPr>
      <w:proofErr w:type="spellStart"/>
      <w:r w:rsidRPr="00280AB2">
        <w:rPr>
          <w:b/>
          <w:bCs/>
          <w:u w:val="single"/>
          <w:lang w:val="en-US"/>
        </w:rPr>
        <w:t>MainWindow.xaml.cs</w:t>
      </w:r>
      <w:proofErr w:type="spellEnd"/>
      <w:r w:rsidRPr="00280AB2">
        <w:rPr>
          <w:b/>
          <w:bCs/>
          <w:u w:val="single"/>
          <w:lang w:val="en-US"/>
        </w:rPr>
        <w:t xml:space="preserve"> :</w:t>
      </w:r>
    </w:p>
    <w:p w14:paraId="64A91B48" w14:textId="77777777" w:rsidR="00E8515F" w:rsidRPr="00280AB2" w:rsidRDefault="00E8515F" w:rsidP="00E8515F">
      <w:pPr>
        <w:rPr>
          <w:lang w:val="en-US"/>
        </w:rPr>
      </w:pPr>
      <w:r w:rsidRPr="00E8515F">
        <w:rPr>
          <w:rFonts w:ascii="Tahoma" w:hAnsi="Tahoma" w:cs="Tahoma"/>
        </w:rPr>
        <w:t>﻿</w:t>
      </w:r>
      <w:r w:rsidRPr="00280AB2">
        <w:rPr>
          <w:lang w:val="en-US"/>
        </w:rPr>
        <w:t>using System;</w:t>
      </w:r>
    </w:p>
    <w:p w14:paraId="46888BF2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System.Collections.Generic</w:t>
      </w:r>
      <w:proofErr w:type="spellEnd"/>
      <w:r w:rsidRPr="00280AB2">
        <w:rPr>
          <w:lang w:val="en-US"/>
        </w:rPr>
        <w:t>;</w:t>
      </w:r>
    </w:p>
    <w:p w14:paraId="7F6DA73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System.Linq</w:t>
      </w:r>
      <w:proofErr w:type="spellEnd"/>
      <w:r w:rsidRPr="00280AB2">
        <w:rPr>
          <w:lang w:val="en-US"/>
        </w:rPr>
        <w:t>;</w:t>
      </w:r>
    </w:p>
    <w:p w14:paraId="2CB5D7AE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System.Text</w:t>
      </w:r>
      <w:proofErr w:type="spellEnd"/>
      <w:r w:rsidRPr="00280AB2">
        <w:rPr>
          <w:lang w:val="en-US"/>
        </w:rPr>
        <w:t>;</w:t>
      </w:r>
    </w:p>
    <w:p w14:paraId="5720064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System.Threading.Tasks</w:t>
      </w:r>
      <w:proofErr w:type="spellEnd"/>
      <w:r w:rsidRPr="00280AB2">
        <w:rPr>
          <w:lang w:val="en-US"/>
        </w:rPr>
        <w:t>;</w:t>
      </w:r>
    </w:p>
    <w:p w14:paraId="029CAF81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</w:t>
      </w:r>
      <w:proofErr w:type="spellEnd"/>
      <w:r w:rsidRPr="00280AB2">
        <w:rPr>
          <w:lang w:val="en-US"/>
        </w:rPr>
        <w:t>;</w:t>
      </w:r>
    </w:p>
    <w:p w14:paraId="50058AB4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System.Windows.Controls</w:t>
      </w:r>
      <w:proofErr w:type="spellEnd"/>
      <w:r w:rsidRPr="00280AB2">
        <w:rPr>
          <w:lang w:val="en-US"/>
        </w:rPr>
        <w:t>;</w:t>
      </w:r>
    </w:p>
    <w:p w14:paraId="7FA706F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System.Windows.Data</w:t>
      </w:r>
      <w:proofErr w:type="spellEnd"/>
      <w:r w:rsidRPr="00280AB2">
        <w:rPr>
          <w:lang w:val="en-US"/>
        </w:rPr>
        <w:t>;</w:t>
      </w:r>
    </w:p>
    <w:p w14:paraId="45C4027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System.Windows.Documents</w:t>
      </w:r>
      <w:proofErr w:type="spellEnd"/>
      <w:r w:rsidRPr="00280AB2">
        <w:rPr>
          <w:lang w:val="en-US"/>
        </w:rPr>
        <w:t>;</w:t>
      </w:r>
    </w:p>
    <w:p w14:paraId="0B9F27BC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System.Windows.Input</w:t>
      </w:r>
      <w:proofErr w:type="spellEnd"/>
      <w:r w:rsidRPr="00280AB2">
        <w:rPr>
          <w:lang w:val="en-US"/>
        </w:rPr>
        <w:t>;</w:t>
      </w:r>
    </w:p>
    <w:p w14:paraId="73C419FB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System.Windows.Media</w:t>
      </w:r>
      <w:proofErr w:type="spellEnd"/>
      <w:r w:rsidRPr="00280AB2">
        <w:rPr>
          <w:lang w:val="en-US"/>
        </w:rPr>
        <w:t>;</w:t>
      </w:r>
    </w:p>
    <w:p w14:paraId="4525A55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lastRenderedPageBreak/>
        <w:t xml:space="preserve">using </w:t>
      </w:r>
      <w:proofErr w:type="spellStart"/>
      <w:r w:rsidRPr="00280AB2">
        <w:rPr>
          <w:lang w:val="en-US"/>
        </w:rPr>
        <w:t>System.Windows.Media.Imaging</w:t>
      </w:r>
      <w:proofErr w:type="spellEnd"/>
      <w:r w:rsidRPr="00280AB2">
        <w:rPr>
          <w:lang w:val="en-US"/>
        </w:rPr>
        <w:t>;</w:t>
      </w:r>
    </w:p>
    <w:p w14:paraId="50452837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System.Windows.Navigation</w:t>
      </w:r>
      <w:proofErr w:type="spellEnd"/>
      <w:r w:rsidRPr="00280AB2">
        <w:rPr>
          <w:lang w:val="en-US"/>
        </w:rPr>
        <w:t>;</w:t>
      </w:r>
    </w:p>
    <w:p w14:paraId="08249A81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System.Windows.Shapes</w:t>
      </w:r>
      <w:proofErr w:type="spellEnd"/>
      <w:r w:rsidRPr="00280AB2">
        <w:rPr>
          <w:lang w:val="en-US"/>
        </w:rPr>
        <w:t>;</w:t>
      </w:r>
    </w:p>
    <w:p w14:paraId="7F47F624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WpfEmployee.ViewModels</w:t>
      </w:r>
      <w:proofErr w:type="spellEnd"/>
      <w:r w:rsidRPr="00280AB2">
        <w:rPr>
          <w:lang w:val="en-US"/>
        </w:rPr>
        <w:t>;</w:t>
      </w:r>
    </w:p>
    <w:p w14:paraId="06BAB486" w14:textId="77777777" w:rsidR="00E8515F" w:rsidRPr="00280AB2" w:rsidRDefault="00E8515F" w:rsidP="00E8515F">
      <w:pPr>
        <w:rPr>
          <w:lang w:val="en-US"/>
        </w:rPr>
      </w:pPr>
    </w:p>
    <w:p w14:paraId="43AC2C7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namespace </w:t>
      </w:r>
      <w:proofErr w:type="spellStart"/>
      <w:r w:rsidRPr="00280AB2">
        <w:rPr>
          <w:lang w:val="en-US"/>
        </w:rPr>
        <w:t>WpfEmployee</w:t>
      </w:r>
      <w:proofErr w:type="spellEnd"/>
    </w:p>
    <w:p w14:paraId="3F324BB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{</w:t>
      </w:r>
    </w:p>
    <w:p w14:paraId="078E67D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&lt;summary&gt;</w:t>
      </w:r>
    </w:p>
    <w:p w14:paraId="7D32993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Interaction logic for </w:t>
      </w:r>
      <w:proofErr w:type="spellStart"/>
      <w:r w:rsidRPr="00280AB2">
        <w:rPr>
          <w:lang w:val="en-US"/>
        </w:rPr>
        <w:t>MainWindow.xaml</w:t>
      </w:r>
      <w:proofErr w:type="spellEnd"/>
    </w:p>
    <w:p w14:paraId="192BD0D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&lt;/summary&gt;</w:t>
      </w:r>
    </w:p>
    <w:p w14:paraId="40F741B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public partial class </w:t>
      </w:r>
      <w:proofErr w:type="spellStart"/>
      <w:r w:rsidRPr="00280AB2">
        <w:rPr>
          <w:lang w:val="en-US"/>
        </w:rPr>
        <w:t>MainWindow</w:t>
      </w:r>
      <w:proofErr w:type="spellEnd"/>
      <w:r w:rsidRPr="00280AB2">
        <w:rPr>
          <w:lang w:val="en-US"/>
        </w:rPr>
        <w:t xml:space="preserve"> : Window</w:t>
      </w:r>
    </w:p>
    <w:p w14:paraId="68A1B8A3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{</w:t>
      </w:r>
    </w:p>
    <w:p w14:paraId="1F354246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public </w:t>
      </w:r>
      <w:proofErr w:type="spellStart"/>
      <w:r w:rsidRPr="00280AB2">
        <w:rPr>
          <w:lang w:val="en-US"/>
        </w:rPr>
        <w:t>MainWindow</w:t>
      </w:r>
      <w:proofErr w:type="spellEnd"/>
      <w:r w:rsidRPr="00280AB2">
        <w:rPr>
          <w:lang w:val="en-US"/>
        </w:rPr>
        <w:t>()</w:t>
      </w:r>
    </w:p>
    <w:p w14:paraId="593C30F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{</w:t>
      </w:r>
    </w:p>
    <w:p w14:paraId="752FAD7A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    </w:t>
      </w:r>
      <w:proofErr w:type="spellStart"/>
      <w:r w:rsidRPr="00280AB2">
        <w:rPr>
          <w:lang w:val="en-US"/>
        </w:rPr>
        <w:t>InitializeComponent</w:t>
      </w:r>
      <w:proofErr w:type="spellEnd"/>
      <w:r w:rsidRPr="00280AB2">
        <w:rPr>
          <w:lang w:val="en-US"/>
        </w:rPr>
        <w:t>();</w:t>
      </w:r>
    </w:p>
    <w:p w14:paraId="411F062D" w14:textId="7C2F4F3A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    </w:t>
      </w:r>
      <w:proofErr w:type="spellStart"/>
      <w:r w:rsidRPr="00280AB2">
        <w:rPr>
          <w:highlight w:val="yellow"/>
          <w:lang w:val="en-US"/>
        </w:rPr>
        <w:t>this.DataContext</w:t>
      </w:r>
      <w:proofErr w:type="spellEnd"/>
      <w:r w:rsidRPr="00280AB2">
        <w:rPr>
          <w:highlight w:val="yellow"/>
          <w:lang w:val="en-US"/>
        </w:rPr>
        <w:t xml:space="preserve"> = new </w:t>
      </w:r>
      <w:proofErr w:type="spellStart"/>
      <w:r w:rsidRPr="00280AB2">
        <w:rPr>
          <w:highlight w:val="yellow"/>
          <w:lang w:val="en-US"/>
        </w:rPr>
        <w:t>EntityVM</w:t>
      </w:r>
      <w:proofErr w:type="spellEnd"/>
      <w:r w:rsidRPr="00280AB2">
        <w:rPr>
          <w:highlight w:val="yellow"/>
          <w:lang w:val="en-US"/>
        </w:rPr>
        <w:t>();</w:t>
      </w:r>
    </w:p>
    <w:p w14:paraId="5E3CB2B4" w14:textId="77777777" w:rsidR="00E8515F" w:rsidRPr="00E8515F" w:rsidRDefault="00E8515F" w:rsidP="00E8515F">
      <w:r w:rsidRPr="00280AB2">
        <w:rPr>
          <w:lang w:val="en-US"/>
        </w:rPr>
        <w:t xml:space="preserve">        </w:t>
      </w:r>
      <w:r w:rsidRPr="00E8515F">
        <w:t>}</w:t>
      </w:r>
    </w:p>
    <w:p w14:paraId="59A092BC" w14:textId="77777777" w:rsidR="00E8515F" w:rsidRPr="00E8515F" w:rsidRDefault="00E8515F" w:rsidP="00E8515F">
      <w:r w:rsidRPr="00E8515F">
        <w:t xml:space="preserve">    }</w:t>
      </w:r>
    </w:p>
    <w:p w14:paraId="0CC7DAF0" w14:textId="002A0CFE" w:rsidR="00E8515F" w:rsidRPr="00E8515F" w:rsidRDefault="00E8515F" w:rsidP="00E8515F">
      <w:r w:rsidRPr="00E8515F">
        <w:t>}</w:t>
      </w:r>
    </w:p>
    <w:p w14:paraId="08AE2F14" w14:textId="77777777" w:rsidR="00E8515F" w:rsidRPr="00E8515F" w:rsidRDefault="00E8515F" w:rsidP="00E8515F"/>
    <w:p w14:paraId="3F0C7834" w14:textId="4BF225B2" w:rsidR="00E8515F" w:rsidRDefault="00E8515F" w:rsidP="00E8515F">
      <w:r w:rsidRPr="00E8515F">
        <w:t xml:space="preserve">Liaison entre </w:t>
      </w:r>
      <w:r>
        <w:t>le CS et le XAML</w:t>
      </w:r>
      <w:r w:rsidR="00D12EB9">
        <w:t>.</w:t>
      </w:r>
    </w:p>
    <w:p w14:paraId="46A3D986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Analyse des éléments de la classe</w:t>
      </w:r>
    </w:p>
    <w:p w14:paraId="16DCCCAA" w14:textId="77777777" w:rsidR="00D12EB9" w:rsidRPr="00D12EB9" w:rsidRDefault="00D12EB9" w:rsidP="00D12EB9">
      <w:pPr>
        <w:numPr>
          <w:ilvl w:val="0"/>
          <w:numId w:val="3"/>
        </w:numPr>
        <w:rPr>
          <w:lang w:val="en-US"/>
        </w:rPr>
      </w:pPr>
      <w:r w:rsidRPr="00D12EB9">
        <w:rPr>
          <w:b/>
          <w:bCs/>
          <w:lang w:val="en-US"/>
        </w:rPr>
        <w:t xml:space="preserve">public partial class </w:t>
      </w:r>
      <w:proofErr w:type="spellStart"/>
      <w:r w:rsidRPr="00D12EB9">
        <w:rPr>
          <w:b/>
          <w:bCs/>
          <w:lang w:val="en-US"/>
        </w:rPr>
        <w:t>MainWindow</w:t>
      </w:r>
      <w:proofErr w:type="spellEnd"/>
      <w:r w:rsidRPr="00D12EB9">
        <w:rPr>
          <w:b/>
          <w:bCs/>
          <w:lang w:val="en-US"/>
        </w:rPr>
        <w:t xml:space="preserve"> : Window</w:t>
      </w:r>
      <w:r w:rsidRPr="00D12EB9">
        <w:rPr>
          <w:lang w:val="en-US"/>
        </w:rPr>
        <w:t xml:space="preserve"> :</w:t>
      </w:r>
    </w:p>
    <w:p w14:paraId="2FA44736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La classe </w:t>
      </w:r>
      <w:proofErr w:type="spellStart"/>
      <w:r w:rsidRPr="00D12EB9">
        <w:rPr>
          <w:b/>
          <w:bCs/>
          <w:lang w:val="fr-FR"/>
        </w:rPr>
        <w:t>MainWindow</w:t>
      </w:r>
      <w:proofErr w:type="spellEnd"/>
      <w:r w:rsidRPr="00D12EB9">
        <w:rPr>
          <w:lang w:val="fr-FR"/>
        </w:rPr>
        <w:t xml:space="preserve"> hérite de la classe </w:t>
      </w:r>
      <w:proofErr w:type="spellStart"/>
      <w:r w:rsidRPr="00D12EB9">
        <w:rPr>
          <w:b/>
          <w:bCs/>
          <w:lang w:val="fr-FR"/>
        </w:rPr>
        <w:t>Window</w:t>
      </w:r>
      <w:proofErr w:type="spellEnd"/>
      <w:r w:rsidRPr="00D12EB9">
        <w:rPr>
          <w:lang w:val="fr-FR"/>
        </w:rPr>
        <w:t>, ce qui signifie qu'elle représente une fenêtre dans l'interface utilisateur de l'application.</w:t>
      </w:r>
    </w:p>
    <w:p w14:paraId="4C4CB7F6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r w:rsidRPr="00D12EB9">
        <w:rPr>
          <w:b/>
          <w:bCs/>
          <w:lang w:val="fr-FR"/>
        </w:rPr>
        <w:t xml:space="preserve">public </w:t>
      </w:r>
      <w:proofErr w:type="spellStart"/>
      <w:r w:rsidRPr="00D12EB9">
        <w:rPr>
          <w:b/>
          <w:bCs/>
          <w:lang w:val="fr-FR"/>
        </w:rPr>
        <w:t>MainWindow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 :</w:t>
      </w:r>
    </w:p>
    <w:p w14:paraId="363A2D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>Le constructeur de la classe.</w:t>
      </w:r>
    </w:p>
    <w:p w14:paraId="7101144B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Il initialise la fenêtre et ses composants grâce à la méthode </w:t>
      </w:r>
      <w:proofErr w:type="spellStart"/>
      <w:r w:rsidRPr="00D12EB9">
        <w:rPr>
          <w:b/>
          <w:bCs/>
          <w:lang w:val="fr-FR"/>
        </w:rPr>
        <w:t>InitializeComponent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. Cette méthode est générée automatiquement par </w:t>
      </w:r>
      <w:r w:rsidRPr="00D12EB9">
        <w:rPr>
          <w:lang w:val="fr-FR"/>
        </w:rPr>
        <w:lastRenderedPageBreak/>
        <w:t xml:space="preserve">le fichier XAML associé (généralement </w:t>
      </w:r>
      <w:proofErr w:type="spellStart"/>
      <w:r w:rsidRPr="00D12EB9">
        <w:rPr>
          <w:lang w:val="fr-FR"/>
        </w:rPr>
        <w:t>MainWindow.xaml</w:t>
      </w:r>
      <w:proofErr w:type="spellEnd"/>
      <w:r w:rsidRPr="00D12EB9">
        <w:rPr>
          <w:lang w:val="fr-FR"/>
        </w:rPr>
        <w:t>) et configure tous les éléments définis dans ce fichier.</w:t>
      </w:r>
    </w:p>
    <w:p w14:paraId="517485B8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proofErr w:type="spellStart"/>
      <w:r w:rsidRPr="00D12EB9">
        <w:rPr>
          <w:b/>
          <w:bCs/>
          <w:lang w:val="fr-FR"/>
        </w:rPr>
        <w:t>this.DataContext</w:t>
      </w:r>
      <w:proofErr w:type="spellEnd"/>
      <w:r w:rsidRPr="00D12EB9">
        <w:rPr>
          <w:b/>
          <w:bCs/>
          <w:lang w:val="fr-FR"/>
        </w:rPr>
        <w:t xml:space="preserve"> = new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b/>
          <w:bCs/>
          <w:lang w:val="fr-FR"/>
        </w:rPr>
        <w:t>();</w:t>
      </w:r>
      <w:r w:rsidRPr="00D12EB9">
        <w:rPr>
          <w:lang w:val="fr-FR"/>
        </w:rPr>
        <w:t xml:space="preserve"> :</w:t>
      </w:r>
    </w:p>
    <w:p w14:paraId="7E3AC313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Associe un objet de type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 xml:space="preserve"> (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) à la propriété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 de la fenêtre.</w:t>
      </w:r>
    </w:p>
    <w:p w14:paraId="2F5AAA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Le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 est utilisé pour établir une liaison entre les éléments de l'interface utilisateur (définis dans le XAML) et les données ou la logique du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. Cela permet de connecter dynamiquement les propriétés du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 aux contrôles de la fenêtre en utilisant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>.</w:t>
      </w:r>
    </w:p>
    <w:p w14:paraId="7B4A487F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Rôle global de cette classe</w:t>
      </w:r>
    </w:p>
    <w:p w14:paraId="6BCC26B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Initialisation de l'interface utilisateur</w:t>
      </w:r>
      <w:r w:rsidRPr="00D12EB9">
        <w:rPr>
          <w:lang w:val="fr-FR"/>
        </w:rPr>
        <w:t xml:space="preserve"> :</w:t>
      </w:r>
    </w:p>
    <w:p w14:paraId="11F75BE9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La méthode </w:t>
      </w:r>
      <w:proofErr w:type="spellStart"/>
      <w:r w:rsidRPr="00D12EB9">
        <w:rPr>
          <w:b/>
          <w:bCs/>
          <w:lang w:val="fr-FR"/>
        </w:rPr>
        <w:t>InitializeComponent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 configure l'interface définie dans le fichier XAML associé.</w:t>
      </w:r>
    </w:p>
    <w:p w14:paraId="598DAA1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 xml:space="preserve">Connexion du </w:t>
      </w:r>
      <w:proofErr w:type="spellStart"/>
      <w:r w:rsidRPr="00D12EB9">
        <w:rPr>
          <w:b/>
          <w:bCs/>
          <w:lang w:val="fr-FR"/>
        </w:rPr>
        <w:t>ViewModel</w:t>
      </w:r>
      <w:proofErr w:type="spellEnd"/>
      <w:r w:rsidRPr="00D12EB9">
        <w:rPr>
          <w:lang w:val="fr-FR"/>
        </w:rPr>
        <w:t xml:space="preserve"> :</w:t>
      </w:r>
    </w:p>
    <w:p w14:paraId="2AC4551C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En définissant </w:t>
      </w:r>
      <w:proofErr w:type="spellStart"/>
      <w:r w:rsidRPr="00D12EB9">
        <w:rPr>
          <w:b/>
          <w:bCs/>
          <w:lang w:val="fr-FR"/>
        </w:rPr>
        <w:t>this.DataContext</w:t>
      </w:r>
      <w:proofErr w:type="spellEnd"/>
      <w:r w:rsidRPr="00D12EB9">
        <w:rPr>
          <w:b/>
          <w:bCs/>
          <w:lang w:val="fr-FR"/>
        </w:rPr>
        <w:t xml:space="preserve"> = new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b/>
          <w:bCs/>
          <w:lang w:val="fr-FR"/>
        </w:rPr>
        <w:t>();</w:t>
      </w:r>
      <w:r w:rsidRPr="00D12EB9">
        <w:rPr>
          <w:lang w:val="fr-FR"/>
        </w:rPr>
        <w:t xml:space="preserve">, la classe établit une connexion avec le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, permettant aux contrôles de la fenêtre d'accéder aux propriétés, méthodes et commandes définies dans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>.</w:t>
      </w:r>
    </w:p>
    <w:p w14:paraId="4901D196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Point d'entrée pour les interactions utilisateur</w:t>
      </w:r>
      <w:r w:rsidRPr="00D12EB9">
        <w:rPr>
          <w:lang w:val="fr-FR"/>
        </w:rPr>
        <w:t xml:space="preserve"> :</w:t>
      </w:r>
    </w:p>
    <w:p w14:paraId="4FE4773F" w14:textId="7E488734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>C'est ici que la logique spécifique à la fenêtre peut être ajoutée, comme les gestionnaires d'événements pour les boutons, les actions spécifiques, ou les interactions utilisateur.</w:t>
      </w:r>
    </w:p>
    <w:p w14:paraId="0ABF8A73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En résumé</w:t>
      </w:r>
    </w:p>
    <w:p w14:paraId="712F1A18" w14:textId="77777777" w:rsidR="00D12EB9" w:rsidRPr="00D12EB9" w:rsidRDefault="00D12EB9" w:rsidP="00D12EB9">
      <w:pPr>
        <w:rPr>
          <w:lang w:val="fr-FR"/>
        </w:rPr>
      </w:pPr>
      <w:r w:rsidRPr="00D12EB9">
        <w:rPr>
          <w:lang w:val="fr-FR"/>
        </w:rPr>
        <w:t>Cette classe :</w:t>
      </w:r>
    </w:p>
    <w:p w14:paraId="3708ED07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 xml:space="preserve">Charge et initialise l'interface utilisateur définie dans le fichier </w:t>
      </w:r>
      <w:proofErr w:type="spellStart"/>
      <w:r w:rsidRPr="00D12EB9">
        <w:rPr>
          <w:b/>
          <w:bCs/>
          <w:lang w:val="fr-FR"/>
        </w:rPr>
        <w:t>MainWindow.xaml</w:t>
      </w:r>
      <w:proofErr w:type="spellEnd"/>
      <w:r w:rsidRPr="00D12EB9">
        <w:rPr>
          <w:lang w:val="fr-FR"/>
        </w:rPr>
        <w:t>.</w:t>
      </w:r>
    </w:p>
    <w:p w14:paraId="6C79E501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 xml:space="preserve">Connecte la fenêtre à un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 (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 xml:space="preserve">) en définissant son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, permettant ainsi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 xml:space="preserve"> entre la vue et les données.</w:t>
      </w:r>
    </w:p>
    <w:p w14:paraId="1B5351CC" w14:textId="77777777" w:rsidR="00D12EB9" w:rsidRDefault="00D12EB9" w:rsidP="00D12EB9">
      <w:pPr>
        <w:rPr>
          <w:lang w:val="fr-FR"/>
        </w:rPr>
      </w:pPr>
      <w:r w:rsidRPr="00D12EB9">
        <w:rPr>
          <w:lang w:val="fr-FR"/>
        </w:rPr>
        <w:t>C'est un exemple typique d'implémentation du modèle MVVM (Model-</w:t>
      </w:r>
      <w:proofErr w:type="spellStart"/>
      <w:r w:rsidRPr="00D12EB9">
        <w:rPr>
          <w:lang w:val="fr-FR"/>
        </w:rPr>
        <w:t>View</w:t>
      </w:r>
      <w:proofErr w:type="spellEnd"/>
      <w:r w:rsidRPr="00D12EB9">
        <w:rPr>
          <w:lang w:val="fr-FR"/>
        </w:rPr>
        <w:t>-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>) dans une application WPF.</w:t>
      </w:r>
    </w:p>
    <w:p w14:paraId="7318427F" w14:textId="77777777" w:rsidR="00D12EB9" w:rsidRDefault="00D12EB9" w:rsidP="00D12EB9">
      <w:pPr>
        <w:rPr>
          <w:lang w:val="fr-FR"/>
        </w:rPr>
      </w:pPr>
    </w:p>
    <w:p w14:paraId="37D8A1A3" w14:textId="77777777" w:rsidR="00D12EB9" w:rsidRPr="00D12EB9" w:rsidRDefault="00D12EB9" w:rsidP="00D12EB9">
      <w:pPr>
        <w:rPr>
          <w:lang w:val="fr-FR"/>
        </w:rPr>
      </w:pPr>
    </w:p>
    <w:p w14:paraId="5A5C642D" w14:textId="77777777" w:rsidR="00D12EB9" w:rsidRPr="00D12EB9" w:rsidRDefault="00D12EB9" w:rsidP="00E8515F">
      <w:pPr>
        <w:rPr>
          <w:lang w:val="fr-FR"/>
        </w:rPr>
      </w:pPr>
    </w:p>
    <w:p w14:paraId="6A620450" w14:textId="77777777" w:rsidR="00280AB2" w:rsidRPr="00280AB2" w:rsidRDefault="004E4B91">
      <w:pPr>
        <w:rPr>
          <w:highlight w:val="yellow"/>
          <w:lang w:val="en-US"/>
        </w:rPr>
      </w:pPr>
      <w:r w:rsidRPr="00280AB2">
        <w:rPr>
          <w:lang w:val="en-US"/>
        </w:rPr>
        <w:br/>
      </w:r>
      <w:r w:rsidRPr="00280AB2">
        <w:rPr>
          <w:lang w:val="en-US"/>
        </w:rPr>
        <w:br/>
      </w:r>
      <w:proofErr w:type="spellStart"/>
      <w:r w:rsidR="00280AB2" w:rsidRPr="00280AB2">
        <w:rPr>
          <w:highlight w:val="yellow"/>
          <w:lang w:val="en-US"/>
        </w:rPr>
        <w:t>ItemsSource</w:t>
      </w:r>
      <w:proofErr w:type="spellEnd"/>
      <w:r w:rsidR="00280AB2" w:rsidRPr="00280AB2">
        <w:rPr>
          <w:highlight w:val="yellow"/>
          <w:lang w:val="en-US"/>
        </w:rPr>
        <w:t xml:space="preserve">="{Binding </w:t>
      </w:r>
      <w:proofErr w:type="spellStart"/>
      <w:r w:rsidR="00280AB2" w:rsidRPr="00280AB2">
        <w:rPr>
          <w:highlight w:val="yellow"/>
          <w:lang w:val="en-US"/>
        </w:rPr>
        <w:t>StudentList</w:t>
      </w:r>
      <w:proofErr w:type="spellEnd"/>
      <w:r w:rsidR="00280AB2" w:rsidRPr="00280AB2">
        <w:rPr>
          <w:highlight w:val="yellow"/>
          <w:lang w:val="en-US"/>
        </w:rPr>
        <w:t>}"</w:t>
      </w:r>
    </w:p>
    <w:p w14:paraId="320A5388" w14:textId="77777777" w:rsidR="00280AB2" w:rsidRPr="00280AB2" w:rsidRDefault="00280AB2">
      <w:pPr>
        <w:rPr>
          <w:highlight w:val="yellow"/>
          <w:lang w:val="en-US"/>
        </w:rPr>
      </w:pPr>
      <w:proofErr w:type="spellStart"/>
      <w:r w:rsidRPr="00280AB2">
        <w:rPr>
          <w:highlight w:val="yellow"/>
          <w:lang w:val="en-US"/>
        </w:rPr>
        <w:t>ItemTemplate</w:t>
      </w:r>
      <w:proofErr w:type="spellEnd"/>
      <w:r w:rsidRPr="00280AB2">
        <w:rPr>
          <w:highlight w:val="yellow"/>
          <w:lang w:val="en-US"/>
        </w:rPr>
        <w:t>="{</w:t>
      </w:r>
      <w:proofErr w:type="spellStart"/>
      <w:r w:rsidRPr="00280AB2">
        <w:rPr>
          <w:highlight w:val="yellow"/>
          <w:lang w:val="en-US"/>
        </w:rPr>
        <w:t>StaticResource</w:t>
      </w:r>
      <w:proofErr w:type="spellEnd"/>
      <w:r w:rsidRPr="00280AB2">
        <w:rPr>
          <w:highlight w:val="yellow"/>
          <w:lang w:val="en-US"/>
        </w:rPr>
        <w:t xml:space="preserve"> </w:t>
      </w:r>
      <w:proofErr w:type="spellStart"/>
      <w:r w:rsidRPr="00280AB2">
        <w:rPr>
          <w:highlight w:val="yellow"/>
          <w:lang w:val="en-US"/>
        </w:rPr>
        <w:t>listTemplate</w:t>
      </w:r>
      <w:proofErr w:type="spellEnd"/>
      <w:r w:rsidRPr="00280AB2">
        <w:rPr>
          <w:highlight w:val="yellow"/>
          <w:lang w:val="en-US"/>
        </w:rPr>
        <w:t>}"</w:t>
      </w:r>
    </w:p>
    <w:p w14:paraId="12130A7E" w14:textId="23571216" w:rsidR="004E4B91" w:rsidRDefault="00280AB2">
      <w:pPr>
        <w:rPr>
          <w:lang w:val="en-US"/>
        </w:rPr>
      </w:pPr>
      <w:proofErr w:type="spellStart"/>
      <w:r w:rsidRPr="00280AB2">
        <w:rPr>
          <w:highlight w:val="yellow"/>
          <w:lang w:val="en-US"/>
        </w:rPr>
        <w:t>SelectedItem</w:t>
      </w:r>
      <w:proofErr w:type="spellEnd"/>
      <w:r w:rsidRPr="00280AB2">
        <w:rPr>
          <w:highlight w:val="yellow"/>
          <w:lang w:val="en-US"/>
        </w:rPr>
        <w:t xml:space="preserve">="{Binding </w:t>
      </w:r>
      <w:proofErr w:type="spellStart"/>
      <w:r w:rsidRPr="00280AB2">
        <w:rPr>
          <w:highlight w:val="yellow"/>
          <w:lang w:val="en-US"/>
        </w:rPr>
        <w:t>SelectedStudent</w:t>
      </w:r>
      <w:proofErr w:type="spellEnd"/>
      <w:r w:rsidRPr="00280AB2">
        <w:rPr>
          <w:highlight w:val="yellow"/>
          <w:lang w:val="en-US"/>
        </w:rPr>
        <w:t>}"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sélectionne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l’item</w:t>
      </w:r>
      <w:proofErr w:type="spellEnd"/>
      <w:r>
        <w:rPr>
          <w:lang w:val="en-US"/>
        </w:rPr>
        <w:t xml:space="preserve"> dans la </w:t>
      </w:r>
      <w:proofErr w:type="spellStart"/>
      <w:r>
        <w:rPr>
          <w:lang w:val="en-US"/>
        </w:rPr>
        <w:t>liste</w:t>
      </w:r>
      <w:proofErr w:type="spellEnd"/>
    </w:p>
    <w:p w14:paraId="3C2A329A" w14:textId="77777777" w:rsidR="00280AB2" w:rsidRDefault="00280AB2">
      <w:pPr>
        <w:rPr>
          <w:lang w:val="en-US"/>
        </w:rPr>
      </w:pPr>
    </w:p>
    <w:p w14:paraId="7CD07E71" w14:textId="6C34478B" w:rsidR="00280AB2" w:rsidRDefault="00280AB2">
      <w:pPr>
        <w:rPr>
          <w:lang w:val="fr-FR"/>
        </w:rPr>
      </w:pPr>
      <w:proofErr w:type="spellStart"/>
      <w:r w:rsidRPr="00280AB2">
        <w:rPr>
          <w:highlight w:val="yellow"/>
          <w:lang w:val="fr-FR"/>
        </w:rPr>
        <w:t>DataContext</w:t>
      </w:r>
      <w:proofErr w:type="spellEnd"/>
      <w:r w:rsidRPr="00280AB2">
        <w:rPr>
          <w:highlight w:val="yellow"/>
          <w:lang w:val="fr-FR"/>
        </w:rPr>
        <w:t xml:space="preserve">="{Binding </w:t>
      </w:r>
      <w:proofErr w:type="spellStart"/>
      <w:r w:rsidRPr="00280AB2">
        <w:rPr>
          <w:highlight w:val="yellow"/>
          <w:lang w:val="fr-FR"/>
        </w:rPr>
        <w:t>SelectedStudent</w:t>
      </w:r>
      <w:proofErr w:type="spellEnd"/>
      <w:r w:rsidRPr="00280AB2">
        <w:rPr>
          <w:highlight w:val="yellow"/>
          <w:lang w:val="fr-FR"/>
        </w:rPr>
        <w:t>}"</w:t>
      </w:r>
      <w:r w:rsidRPr="00280AB2">
        <w:rPr>
          <w:lang w:val="fr-FR"/>
        </w:rPr>
        <w:t xml:space="preserve"> mets à jours dans</w:t>
      </w:r>
      <w:r>
        <w:rPr>
          <w:lang w:val="fr-FR"/>
        </w:rPr>
        <w:t xml:space="preserve"> les champs</w:t>
      </w:r>
    </w:p>
    <w:p w14:paraId="000A82AE" w14:textId="77777777" w:rsidR="00280AB2" w:rsidRDefault="00280AB2">
      <w:pPr>
        <w:rPr>
          <w:lang w:val="fr-FR"/>
        </w:rPr>
      </w:pPr>
    </w:p>
    <w:p w14:paraId="4DEF0311" w14:textId="00B86510" w:rsidR="00D14853" w:rsidRPr="00280AB2" w:rsidRDefault="00D14853">
      <w:pPr>
        <w:rPr>
          <w:lang w:val="fr-FR"/>
        </w:rPr>
      </w:pPr>
      <w:r w:rsidRPr="00D14853">
        <w:rPr>
          <w:lang w:val="fr-FR"/>
        </w:rPr>
        <w:drawing>
          <wp:inline distT="0" distB="0" distL="0" distR="0" wp14:anchorId="3D09D17B" wp14:editId="447EAFC2">
            <wp:extent cx="5760720" cy="4167505"/>
            <wp:effectExtent l="0" t="0" r="0" b="4445"/>
            <wp:docPr id="127068924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8924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4566" w14:textId="77777777" w:rsidR="00280AB2" w:rsidRPr="00280AB2" w:rsidRDefault="00280AB2">
      <w:pPr>
        <w:rPr>
          <w:lang w:val="fr-FR"/>
        </w:rPr>
      </w:pPr>
    </w:p>
    <w:p w14:paraId="5821319F" w14:textId="77777777" w:rsidR="00280AB2" w:rsidRPr="00280AB2" w:rsidRDefault="00280AB2">
      <w:pPr>
        <w:rPr>
          <w:lang w:val="fr-FR"/>
        </w:rPr>
      </w:pPr>
    </w:p>
    <w:sectPr w:rsidR="00280AB2" w:rsidRPr="00280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F5EFC"/>
    <w:multiLevelType w:val="multilevel"/>
    <w:tmpl w:val="5396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0131D"/>
    <w:multiLevelType w:val="multilevel"/>
    <w:tmpl w:val="074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528C9"/>
    <w:multiLevelType w:val="multilevel"/>
    <w:tmpl w:val="C2D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853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53106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1861247">
    <w:abstractNumId w:val="4"/>
  </w:num>
  <w:num w:numId="4" w16cid:durableId="101925057">
    <w:abstractNumId w:val="0"/>
  </w:num>
  <w:num w:numId="5" w16cid:durableId="252203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51"/>
    <w:rsid w:val="00280AB2"/>
    <w:rsid w:val="00361CAB"/>
    <w:rsid w:val="004E4B91"/>
    <w:rsid w:val="005C5A6C"/>
    <w:rsid w:val="00645151"/>
    <w:rsid w:val="006D5D88"/>
    <w:rsid w:val="00B646E2"/>
    <w:rsid w:val="00CC4345"/>
    <w:rsid w:val="00D105E0"/>
    <w:rsid w:val="00D12EB9"/>
    <w:rsid w:val="00D14853"/>
    <w:rsid w:val="00E8515F"/>
    <w:rsid w:val="00F5500D"/>
    <w:rsid w:val="00F6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62B1"/>
  <w15:chartTrackingRefBased/>
  <w15:docId w15:val="{7968E165-89C0-40DB-9373-502F3219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64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1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1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1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1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1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1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1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1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1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1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Esakwa Nkongo</dc:creator>
  <cp:keywords/>
  <dc:description/>
  <cp:lastModifiedBy>Nathan Esakwa Nkongo</cp:lastModifiedBy>
  <cp:revision>11</cp:revision>
  <dcterms:created xsi:type="dcterms:W3CDTF">2024-12-24T21:24:00Z</dcterms:created>
  <dcterms:modified xsi:type="dcterms:W3CDTF">2024-12-27T11:54:00Z</dcterms:modified>
</cp:coreProperties>
</file>