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5631B" w14:textId="45EC4F90" w:rsidR="00932563" w:rsidRDefault="00932563" w:rsidP="00932563">
      <w:pPr>
        <w:rPr>
          <w:b/>
          <w:bCs/>
        </w:rPr>
      </w:pPr>
      <w:r w:rsidRPr="00932563">
        <w:rPr>
          <w:b/>
          <w:bCs/>
        </w:rPr>
        <w:t>SECTION A: DATASET SELECTION &amp; UNDERSTANDING</w:t>
      </w:r>
    </w:p>
    <w:p w14:paraId="1CEB4333" w14:textId="575E2EC7" w:rsidR="00932563" w:rsidRPr="00932563" w:rsidRDefault="00932563" w:rsidP="00932563">
      <w:pPr>
        <w:rPr>
          <w:b/>
          <w:bCs/>
        </w:rPr>
      </w:pPr>
      <w:r w:rsidRPr="00932563">
        <w:rPr>
          <w:b/>
          <w:bCs/>
        </w:rPr>
        <w:t>1. Dataset Overview</w:t>
      </w:r>
    </w:p>
    <w:p w14:paraId="087DC064" w14:textId="77777777" w:rsidR="00932563" w:rsidRPr="00932563" w:rsidRDefault="00932563" w:rsidP="00932563">
      <w:pPr>
        <w:numPr>
          <w:ilvl w:val="0"/>
          <w:numId w:val="2"/>
        </w:numPr>
      </w:pPr>
      <w:r w:rsidRPr="00932563">
        <w:rPr>
          <w:b/>
          <w:bCs/>
        </w:rPr>
        <w:t>Source:</w:t>
      </w:r>
      <w:r w:rsidRPr="00932563">
        <w:t xml:space="preserve"> DataCo Smart Supply Chain Dataset (Kaggle / Open-Data Portal). </w:t>
      </w:r>
    </w:p>
    <w:p w14:paraId="5B4A6D08" w14:textId="77777777" w:rsidR="00932563" w:rsidRPr="00932563" w:rsidRDefault="00932563" w:rsidP="00932563">
      <w:pPr>
        <w:numPr>
          <w:ilvl w:val="0"/>
          <w:numId w:val="2"/>
        </w:numPr>
      </w:pPr>
      <w:r w:rsidRPr="00932563">
        <w:rPr>
          <w:b/>
          <w:bCs/>
        </w:rPr>
        <w:t>Representation:</w:t>
      </w:r>
      <w:r w:rsidRPr="00932563">
        <w:t xml:space="preserve"> Global commercial supply chain operations, tracking order fulfillment from warehouse dispatch to end-customer delivery across global markets. </w:t>
      </w:r>
    </w:p>
    <w:p w14:paraId="5145A84B" w14:textId="77777777" w:rsidR="00932563" w:rsidRPr="00932563" w:rsidRDefault="00932563" w:rsidP="00932563">
      <w:pPr>
        <w:numPr>
          <w:ilvl w:val="0"/>
          <w:numId w:val="2"/>
        </w:numPr>
      </w:pPr>
      <w:r w:rsidRPr="00932563">
        <w:rPr>
          <w:b/>
          <w:bCs/>
        </w:rPr>
        <w:t>Selection Rationale:</w:t>
      </w:r>
      <w:r w:rsidRPr="00932563">
        <w:t xml:space="preserve"> Provides multi-dimensional operational and financial data (180,000+ rows) ideal for Star Schema transformation, advanced DAX time intelligence, and operational bottleneck diagnostics. </w:t>
      </w:r>
    </w:p>
    <w:p w14:paraId="78561DA9" w14:textId="77777777" w:rsidR="00932563" w:rsidRPr="00932563" w:rsidRDefault="00932563" w:rsidP="00932563">
      <w:pPr>
        <w:numPr>
          <w:ilvl w:val="0"/>
          <w:numId w:val="2"/>
        </w:numPr>
      </w:pPr>
      <w:r w:rsidRPr="00932563">
        <w:rPr>
          <w:b/>
          <w:bCs/>
        </w:rPr>
        <w:t>Main Variables:</w:t>
      </w:r>
      <w:r w:rsidRPr="00932563">
        <w:t xml:space="preserve"> Order Id, Order Date, Shipping Date, Days for shipping (real), Days for shipment (scheduled), Delivery Status, Late_delivery_risk, Sales, Order Profit Per Order, Shipping Mode, Market, Order Region, Product Category, Customer Segment. </w:t>
      </w:r>
    </w:p>
    <w:p w14:paraId="1ABCC320" w14:textId="77777777" w:rsidR="00932563" w:rsidRPr="00932563" w:rsidRDefault="00932563" w:rsidP="00932563">
      <w:pPr>
        <w:rPr>
          <w:b/>
          <w:bCs/>
        </w:rPr>
      </w:pPr>
      <w:r w:rsidRPr="00932563">
        <w:rPr>
          <w:b/>
          <w:bCs/>
        </w:rPr>
        <w:t>2. Business Problem Definition</w:t>
      </w:r>
    </w:p>
    <w:p w14:paraId="5696574C" w14:textId="77777777" w:rsidR="00932563" w:rsidRPr="00932563" w:rsidRDefault="00932563" w:rsidP="00932563">
      <w:r w:rsidRPr="00932563">
        <w:rPr>
          <w:b/>
          <w:bCs/>
        </w:rPr>
        <w:t>Problem Statement:</w:t>
      </w:r>
      <w:r w:rsidRPr="00932563">
        <w:t xml:space="preserve"> Global supply chain operations are suffering from unpredictable shipping delays, elevated late-delivery risks, and margin erosion due to unoptimized freight modes across high-risk geographic markets. </w:t>
      </w:r>
    </w:p>
    <w:p w14:paraId="609FF30C" w14:textId="77777777" w:rsidR="00932563" w:rsidRPr="00932563" w:rsidRDefault="00932563" w:rsidP="00932563">
      <w:pPr>
        <w:rPr>
          <w:b/>
          <w:bCs/>
        </w:rPr>
      </w:pPr>
      <w:r w:rsidRPr="00932563">
        <w:rPr>
          <w:b/>
          <w:bCs/>
        </w:rPr>
        <w:t>3. Five Core Analytical Questions</w:t>
      </w:r>
    </w:p>
    <w:p w14:paraId="733BF789" w14:textId="77777777" w:rsidR="00932563" w:rsidRPr="00932563" w:rsidRDefault="00932563" w:rsidP="00932563">
      <w:pPr>
        <w:numPr>
          <w:ilvl w:val="0"/>
          <w:numId w:val="3"/>
        </w:numPr>
      </w:pPr>
      <w:r w:rsidRPr="00932563">
        <w:t xml:space="preserve">What is the overall </w:t>
      </w:r>
      <w:r w:rsidRPr="00932563">
        <w:rPr>
          <w:b/>
          <w:bCs/>
        </w:rPr>
        <w:t>On-Time Delivery Rate (OTDR %)</w:t>
      </w:r>
      <w:r w:rsidRPr="00932563">
        <w:t xml:space="preserve"> across global markets, and how does actual shipping time diverge from scheduled shipping time? </w:t>
      </w:r>
    </w:p>
    <w:p w14:paraId="5E943D5A" w14:textId="77777777" w:rsidR="00932563" w:rsidRPr="00932563" w:rsidRDefault="00932563" w:rsidP="00932563">
      <w:pPr>
        <w:numPr>
          <w:ilvl w:val="0"/>
          <w:numId w:val="3"/>
        </w:numPr>
      </w:pPr>
      <w:r w:rsidRPr="00932563">
        <w:t xml:space="preserve">Which </w:t>
      </w:r>
      <w:r w:rsidRPr="00932563">
        <w:rPr>
          <w:b/>
          <w:bCs/>
        </w:rPr>
        <w:t>Shipping Modes</w:t>
      </w:r>
      <w:r w:rsidRPr="00932563">
        <w:t xml:space="preserve"> and </w:t>
      </w:r>
      <w:r w:rsidRPr="00932563">
        <w:rPr>
          <w:b/>
          <w:bCs/>
        </w:rPr>
        <w:t>Product Categories</w:t>
      </w:r>
      <w:r w:rsidRPr="00932563">
        <w:t xml:space="preserve"> account for the highest percentage of late delivery risks and lost profits? </w:t>
      </w:r>
    </w:p>
    <w:p w14:paraId="780285D3" w14:textId="77777777" w:rsidR="00932563" w:rsidRPr="00932563" w:rsidRDefault="00932563" w:rsidP="00932563">
      <w:pPr>
        <w:numPr>
          <w:ilvl w:val="0"/>
          <w:numId w:val="3"/>
        </w:numPr>
      </w:pPr>
      <w:r w:rsidRPr="00932563">
        <w:t xml:space="preserve">How do </w:t>
      </w:r>
      <w:r w:rsidRPr="00932563">
        <w:rPr>
          <w:b/>
          <w:bCs/>
        </w:rPr>
        <w:t>Freight &amp; Shipping Costs</w:t>
      </w:r>
      <w:r w:rsidRPr="00932563">
        <w:t xml:space="preserve"> correlate with order fulfillment delays across regional markets? </w:t>
      </w:r>
    </w:p>
    <w:p w14:paraId="13D4F195" w14:textId="77777777" w:rsidR="00932563" w:rsidRPr="00932563" w:rsidRDefault="00932563" w:rsidP="00932563">
      <w:pPr>
        <w:numPr>
          <w:ilvl w:val="0"/>
          <w:numId w:val="3"/>
        </w:numPr>
      </w:pPr>
      <w:r w:rsidRPr="00932563">
        <w:t xml:space="preserve">What is the </w:t>
      </w:r>
      <w:r w:rsidRPr="00932563">
        <w:rPr>
          <w:b/>
          <w:bCs/>
        </w:rPr>
        <w:t>Year-over-Year (YoY) Growth</w:t>
      </w:r>
      <w:r w:rsidRPr="00932563">
        <w:t xml:space="preserve"> in order volume versus late delivery rates across key customer segments? </w:t>
      </w:r>
    </w:p>
    <w:p w14:paraId="6B449367" w14:textId="77777777" w:rsidR="00932563" w:rsidRPr="00932563" w:rsidRDefault="00932563" w:rsidP="00932563">
      <w:pPr>
        <w:numPr>
          <w:ilvl w:val="0"/>
          <w:numId w:val="3"/>
        </w:numPr>
      </w:pPr>
      <w:r w:rsidRPr="00932563">
        <w:t xml:space="preserve">What underlying root factors (warehouses, carriers, or regions) drive severe fulfillment bottlenecks? </w:t>
      </w:r>
    </w:p>
    <w:p w14:paraId="52212B3F" w14:textId="77777777" w:rsidR="00932563" w:rsidRDefault="00932563"/>
    <w:p w14:paraId="6DA61F0A" w14:textId="58F8AF64" w:rsidR="001C24C1" w:rsidRDefault="00932563">
      <w:r w:rsidRPr="00932563">
        <w:rPr>
          <w:b/>
          <w:bCs/>
        </w:rPr>
        <w:t>SECTION B</w:t>
      </w:r>
      <w:r>
        <w:rPr>
          <w:b/>
          <w:bCs/>
        </w:rPr>
        <w:t xml:space="preserve">: </w:t>
      </w:r>
      <w:r w:rsidR="00336262" w:rsidRPr="00932563">
        <w:rPr>
          <w:b/>
          <w:bCs/>
        </w:rPr>
        <w:t>POWER QUERY — DATA CLEANING &amp; TRANSFORMATION</w:t>
      </w:r>
      <w:r w:rsidR="00336262" w:rsidRPr="00336262">
        <w:t xml:space="preserve"> </w:t>
      </w:r>
    </w:p>
    <w:p w14:paraId="300FE645" w14:textId="044ADB66" w:rsidR="00336262" w:rsidRDefault="00336262" w:rsidP="00336262">
      <w:pPr>
        <w:pStyle w:val="ListParagraph"/>
        <w:numPr>
          <w:ilvl w:val="0"/>
          <w:numId w:val="1"/>
        </w:numPr>
      </w:pPr>
      <w:r w:rsidRPr="00336262">
        <w:t>Customer Name Formatting</w:t>
      </w:r>
    </w:p>
    <w:p w14:paraId="3DBD7E48" w14:textId="77777777" w:rsidR="009349BF" w:rsidRDefault="009349BF" w:rsidP="009349BF">
      <w:pPr>
        <w:ind w:left="360"/>
      </w:pPr>
      <w:r>
        <w:lastRenderedPageBreak/>
        <w:t>• Problem: Customer names were split across `Customer Fname` and `Customer Lname`, leaving trailing spaces and missing values.</w:t>
      </w:r>
    </w:p>
    <w:p w14:paraId="29A25937" w14:textId="77777777" w:rsidR="009349BF" w:rsidRDefault="009349BF" w:rsidP="009349BF">
      <w:pPr>
        <w:ind w:left="360"/>
      </w:pPr>
      <w:r>
        <w:t xml:space="preserve">   • Transformation: Selected both columns -&gt; Transform -&gt; Merge Columns (Separator: Space) -&gt; Name: `Customer Name`.</w:t>
      </w:r>
    </w:p>
    <w:p w14:paraId="54454A47" w14:textId="77777777" w:rsidR="009349BF" w:rsidRDefault="009349BF" w:rsidP="009349BF">
      <w:pPr>
        <w:ind w:left="360"/>
      </w:pPr>
      <w:r>
        <w:t xml:space="preserve">   • Reason: Provides a clean single string attribute for customer identification in reports.</w:t>
      </w:r>
    </w:p>
    <w:p w14:paraId="0980CDDD" w14:textId="013F6196" w:rsidR="009349BF" w:rsidRDefault="009349BF" w:rsidP="009349BF">
      <w:pPr>
        <w:ind w:left="360"/>
      </w:pPr>
      <w:r>
        <w:t xml:space="preserve">   • Result: Single standardized column `Customer Name` without whitespace errors.</w:t>
      </w:r>
    </w:p>
    <w:p w14:paraId="6090C719" w14:textId="6CEF968B" w:rsidR="00336262" w:rsidRDefault="00336262" w:rsidP="00336262">
      <w:r w:rsidRPr="00336262">
        <w:rPr>
          <w:noProof/>
        </w:rPr>
        <w:drawing>
          <wp:inline distT="0" distB="0" distL="0" distR="0" wp14:anchorId="3E6F4211" wp14:editId="51C3CADC">
            <wp:extent cx="5943600" cy="2560320"/>
            <wp:effectExtent l="0" t="0" r="0" b="0"/>
            <wp:docPr id="54880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07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A6B3" w14:textId="00A73075" w:rsidR="00336262" w:rsidRDefault="00676D01" w:rsidP="00336262">
      <w:pPr>
        <w:pStyle w:val="ListParagraph"/>
        <w:numPr>
          <w:ilvl w:val="0"/>
          <w:numId w:val="1"/>
        </w:numPr>
      </w:pPr>
      <w:r w:rsidRPr="00676D01">
        <w:t>Date/Time Datatype Correction</w:t>
      </w:r>
    </w:p>
    <w:p w14:paraId="3084845E" w14:textId="77777777" w:rsidR="009349BF" w:rsidRDefault="009349BF" w:rsidP="009349BF">
      <w:r>
        <w:t>• Problem: `order date (DateOrders)` and `shipping date (DateOrders)` were imported as Text fields with time strings.</w:t>
      </w:r>
    </w:p>
    <w:p w14:paraId="66D6D826" w14:textId="77777777" w:rsidR="009349BF" w:rsidRDefault="009349BF" w:rsidP="009349BF">
      <w:r>
        <w:t xml:space="preserve">   • Transformation: Applied `Change Type` to `DateTime`, then extracted `Date` for modeling.</w:t>
      </w:r>
    </w:p>
    <w:p w14:paraId="5B2F0704" w14:textId="77777777" w:rsidR="009349BF" w:rsidRDefault="009349BF" w:rsidP="009349BF">
      <w:r>
        <w:t xml:space="preserve">   • Reason: Enables proper date relationship linking and Time Intelligence DAX functions.</w:t>
      </w:r>
    </w:p>
    <w:p w14:paraId="5135FE3A" w14:textId="362CFCCB" w:rsidR="009349BF" w:rsidRDefault="009349BF" w:rsidP="009349BF">
      <w:r>
        <w:t xml:space="preserve">   • Result: Fields converted to standard ISO `Date` data types.</w:t>
      </w:r>
    </w:p>
    <w:p w14:paraId="2A8BAB48" w14:textId="4D08BA88" w:rsidR="00676D01" w:rsidRDefault="00676D01" w:rsidP="00676D01">
      <w:r w:rsidRPr="00676D01">
        <w:rPr>
          <w:noProof/>
        </w:rPr>
        <w:lastRenderedPageBreak/>
        <w:drawing>
          <wp:inline distT="0" distB="0" distL="0" distR="0" wp14:anchorId="62E8DE8D" wp14:editId="39B49BB8">
            <wp:extent cx="5943600" cy="3550285"/>
            <wp:effectExtent l="0" t="0" r="0" b="0"/>
            <wp:docPr id="203843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430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C381" w14:textId="3376AEA0" w:rsidR="00676D01" w:rsidRDefault="00676D01" w:rsidP="00336262">
      <w:pPr>
        <w:pStyle w:val="ListParagraph"/>
        <w:numPr>
          <w:ilvl w:val="0"/>
          <w:numId w:val="1"/>
        </w:numPr>
      </w:pPr>
      <w:r w:rsidRPr="00676D01">
        <w:t>Calculate Shipping Delay Gap (Custom Column)</w:t>
      </w:r>
    </w:p>
    <w:p w14:paraId="0829C704" w14:textId="77777777" w:rsidR="009349BF" w:rsidRDefault="009349BF" w:rsidP="009349BF">
      <w:r>
        <w:t>• Problem: Raw data tracks real and scheduled shipping days separately without showing explicit delay variance.</w:t>
      </w:r>
    </w:p>
    <w:p w14:paraId="45C4AB8F" w14:textId="77777777" w:rsidR="009349BF" w:rsidRDefault="009349BF" w:rsidP="009349BF">
      <w:r>
        <w:t xml:space="preserve">   • Transformation: Added Custom Column: `[Days for shipping (real)] - [Days for shipment (scheduled)]` named `Shipping Delay Days`.</w:t>
      </w:r>
    </w:p>
    <w:p w14:paraId="24F67540" w14:textId="77777777" w:rsidR="009349BF" w:rsidRDefault="009349BF" w:rsidP="009349BF">
      <w:r>
        <w:t xml:space="preserve">   • Reason: Quantifies exact delay duration per order for fulfillment analysis.</w:t>
      </w:r>
    </w:p>
    <w:p w14:paraId="2A5A4EF3" w14:textId="1DFCEC19" w:rsidR="009349BF" w:rsidRDefault="009349BF" w:rsidP="009349BF">
      <w:r>
        <w:t xml:space="preserve">   • Result: Numerical column with positive values (delays), zero (on-time), or negative (early).</w:t>
      </w:r>
    </w:p>
    <w:p w14:paraId="7497895D" w14:textId="30303ACC" w:rsidR="00676D01" w:rsidRDefault="00676D01" w:rsidP="00676D01">
      <w:pPr>
        <w:ind w:left="360"/>
      </w:pPr>
      <w:r w:rsidRPr="00676D01">
        <w:rPr>
          <w:noProof/>
        </w:rPr>
        <w:lastRenderedPageBreak/>
        <w:drawing>
          <wp:inline distT="0" distB="0" distL="0" distR="0" wp14:anchorId="454C782E" wp14:editId="3912E32D">
            <wp:extent cx="5943600" cy="3514090"/>
            <wp:effectExtent l="0" t="0" r="0" b="0"/>
            <wp:docPr id="44395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54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7E09E" w14:textId="53C2D470" w:rsidR="00676D01" w:rsidRDefault="00676D01" w:rsidP="00676D01">
      <w:pPr>
        <w:pStyle w:val="ListParagraph"/>
        <w:numPr>
          <w:ilvl w:val="0"/>
          <w:numId w:val="1"/>
        </w:numPr>
      </w:pPr>
      <w:r w:rsidRPr="00676D01">
        <w:t>Standardize Delivery Status Categories</w:t>
      </w:r>
    </w:p>
    <w:p w14:paraId="0E7A6618" w14:textId="77777777" w:rsidR="009349BF" w:rsidRDefault="009349BF" w:rsidP="009349BF">
      <w:r>
        <w:t>• Problem: `Delivery Status` contained inconsistent values such as "SUSPECTED_FRAUD", "LATE_DELIVERY", "CANCELED".</w:t>
      </w:r>
    </w:p>
    <w:p w14:paraId="08AB59C0" w14:textId="77777777" w:rsidR="009349BF" w:rsidRDefault="009349BF" w:rsidP="009349BF">
      <w:r>
        <w:t xml:space="preserve">   • Transformation: Applied `Replace Values` and `Capitalize Each Word` to format as "Late Delivery", "Suspected Fraud", etc.</w:t>
      </w:r>
    </w:p>
    <w:p w14:paraId="309EC29D" w14:textId="77777777" w:rsidR="009349BF" w:rsidRDefault="009349BF" w:rsidP="009349BF">
      <w:r>
        <w:t xml:space="preserve">   • Reason: Ensures visually appealing and consistent category labels in slicers and visuals.</w:t>
      </w:r>
    </w:p>
    <w:p w14:paraId="3C5184AE" w14:textId="559CCCC9" w:rsidR="009349BF" w:rsidRDefault="009349BF" w:rsidP="009349BF">
      <w:r>
        <w:t xml:space="preserve">   • Result: Clean, human-readable text categories.</w:t>
      </w:r>
    </w:p>
    <w:p w14:paraId="4960674C" w14:textId="72DBBBEA" w:rsidR="00676D01" w:rsidRDefault="009A428E" w:rsidP="00676D01">
      <w:r w:rsidRPr="009A428E">
        <w:rPr>
          <w:noProof/>
        </w:rPr>
        <w:lastRenderedPageBreak/>
        <w:drawing>
          <wp:inline distT="0" distB="0" distL="0" distR="0" wp14:anchorId="72C4E276" wp14:editId="6E910C27">
            <wp:extent cx="5943600" cy="2650490"/>
            <wp:effectExtent l="0" t="0" r="0" b="0"/>
            <wp:docPr id="12277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5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8E8F" w14:textId="08272573" w:rsidR="00676D01" w:rsidRDefault="009A428E" w:rsidP="00676D01">
      <w:pPr>
        <w:pStyle w:val="ListParagraph"/>
        <w:numPr>
          <w:ilvl w:val="0"/>
          <w:numId w:val="1"/>
        </w:numPr>
      </w:pPr>
      <w:r w:rsidRPr="009A428E">
        <w:t>Filtering Out Fraudulent Transactions</w:t>
      </w:r>
    </w:p>
    <w:p w14:paraId="6C635741" w14:textId="77777777" w:rsidR="009349BF" w:rsidRDefault="009349BF" w:rsidP="009349BF">
      <w:r>
        <w:t>• Problem: Transactions flagged as `Suspected Fraud` skew fulfillment performance calculations.</w:t>
      </w:r>
    </w:p>
    <w:p w14:paraId="3A1740D7" w14:textId="77777777" w:rsidR="009349BF" w:rsidRDefault="009349BF" w:rsidP="009349BF">
      <w:r>
        <w:t xml:space="preserve">   • Transformation: Applied row filter on `Order Status` != "SUSPECTED_FRAUD".</w:t>
      </w:r>
    </w:p>
    <w:p w14:paraId="291F450F" w14:textId="77777777" w:rsidR="009349BF" w:rsidRDefault="009349BF" w:rsidP="009349BF">
      <w:r>
        <w:t xml:space="preserve">   • Reason: Prevents compromised/blocked orders from distorting operational shipping KPIs.</w:t>
      </w:r>
    </w:p>
    <w:p w14:paraId="0CFE034F" w14:textId="2FA918D5" w:rsidR="009349BF" w:rsidRDefault="009349BF" w:rsidP="009349BF">
      <w:r>
        <w:t xml:space="preserve">   • Result: Dataset scoped strictly to valid commercial fulfillment records.</w:t>
      </w:r>
    </w:p>
    <w:p w14:paraId="53898AE4" w14:textId="3FB521BC" w:rsidR="009A428E" w:rsidRDefault="00C6653A" w:rsidP="009A428E">
      <w:r w:rsidRPr="00C6653A">
        <w:rPr>
          <w:noProof/>
        </w:rPr>
        <w:drawing>
          <wp:inline distT="0" distB="0" distL="0" distR="0" wp14:anchorId="22DBF1C1" wp14:editId="0BBC5802">
            <wp:extent cx="5943600" cy="2430145"/>
            <wp:effectExtent l="0" t="0" r="0" b="8255"/>
            <wp:docPr id="58217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74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31FB" w14:textId="04734B70" w:rsidR="009A428E" w:rsidRDefault="00C6653A" w:rsidP="00676D01">
      <w:pPr>
        <w:pStyle w:val="ListParagraph"/>
        <w:numPr>
          <w:ilvl w:val="0"/>
          <w:numId w:val="1"/>
        </w:numPr>
      </w:pPr>
      <w:r w:rsidRPr="00C6653A">
        <w:t>Text Trimming &amp; Cleaning</w:t>
      </w:r>
    </w:p>
    <w:p w14:paraId="57F71F12" w14:textId="77777777" w:rsidR="009349BF" w:rsidRDefault="009349BF" w:rsidP="009349BF">
      <w:r>
        <w:t>• Problem: `Market` and `Order Region` strings contained leading/trailing space whitespace.</w:t>
      </w:r>
    </w:p>
    <w:p w14:paraId="3E6FD466" w14:textId="77777777" w:rsidR="009349BF" w:rsidRDefault="009349BF" w:rsidP="009349BF">
      <w:r>
        <w:lastRenderedPageBreak/>
        <w:t xml:space="preserve">   • Transformation: Selected text dimension columns -&gt; `Transform` -&gt; `Text Column` -&gt; `Trim`.</w:t>
      </w:r>
    </w:p>
    <w:p w14:paraId="6334253E" w14:textId="77777777" w:rsidR="009349BF" w:rsidRDefault="009349BF" w:rsidP="009349BF">
      <w:r>
        <w:t xml:space="preserve">   • Reason: Eliminates duplicate category groupings caused by hidden spaces.</w:t>
      </w:r>
    </w:p>
    <w:p w14:paraId="46FF0273" w14:textId="6285B3B5" w:rsidR="009349BF" w:rsidRDefault="009349BF" w:rsidP="009349BF">
      <w:r>
        <w:t xml:space="preserve">   • Result: Consistent, clean string values across all region dimensions.</w:t>
      </w:r>
    </w:p>
    <w:p w14:paraId="70519F25" w14:textId="02E41C6C" w:rsidR="00C6653A" w:rsidRDefault="00C6653A" w:rsidP="00C6653A">
      <w:r w:rsidRPr="00C6653A">
        <w:rPr>
          <w:noProof/>
        </w:rPr>
        <w:drawing>
          <wp:inline distT="0" distB="0" distL="0" distR="0" wp14:anchorId="04231A41" wp14:editId="2E96B79B">
            <wp:extent cx="5943600" cy="3344545"/>
            <wp:effectExtent l="0" t="0" r="0" b="8255"/>
            <wp:docPr id="193176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65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C4E2" w14:textId="106DFC1D" w:rsidR="00C6653A" w:rsidRDefault="00C6653A" w:rsidP="00676D01">
      <w:pPr>
        <w:pStyle w:val="ListParagraph"/>
        <w:numPr>
          <w:ilvl w:val="0"/>
          <w:numId w:val="1"/>
        </w:numPr>
      </w:pPr>
      <w:r w:rsidRPr="00C6653A">
        <w:t>Dimensional Table Creation (Reference &amp; Deduplicate)</w:t>
      </w:r>
    </w:p>
    <w:p w14:paraId="6465A1AC" w14:textId="77777777" w:rsidR="009349BF" w:rsidRDefault="009349BF" w:rsidP="009349BF">
      <w:r>
        <w:t>• Problem: Raw dataset is a single flat table containing customer, product, and location attributes mixed with measures.</w:t>
      </w:r>
    </w:p>
    <w:p w14:paraId="29F82305" w14:textId="77777777" w:rsidR="009349BF" w:rsidRDefault="009349BF" w:rsidP="009349BF">
      <w:r>
        <w:t xml:space="preserve">   • Transformation: Right-clicked source query -&gt; `Reference` -&gt; Kept `Customer Id`, `Customer Name`, `Customer Segment` -&gt; `Remove Duplicates`.</w:t>
      </w:r>
    </w:p>
    <w:p w14:paraId="2F6440FF" w14:textId="77777777" w:rsidR="009349BF" w:rsidRDefault="009349BF" w:rsidP="009349BF">
      <w:r>
        <w:t xml:space="preserve">   • Reason: Extracts normalized dimension tables to build an optimized Star Schema.</w:t>
      </w:r>
    </w:p>
    <w:p w14:paraId="06C5019E" w14:textId="341E49BC" w:rsidR="009349BF" w:rsidRDefault="009349BF" w:rsidP="009349BF">
      <w:r>
        <w:t xml:space="preserve">   • Result: Isolated `DimCustomer` table with unique `Customer Id` keys.</w:t>
      </w:r>
    </w:p>
    <w:p w14:paraId="040667F0" w14:textId="3E72623C" w:rsidR="00C6653A" w:rsidRDefault="00E95DA5" w:rsidP="00C6653A">
      <w:r w:rsidRPr="00E95DA5">
        <w:rPr>
          <w:noProof/>
        </w:rPr>
        <w:drawing>
          <wp:inline distT="0" distB="0" distL="0" distR="0" wp14:anchorId="452F61AD" wp14:editId="247031D6">
            <wp:extent cx="5943600" cy="1411605"/>
            <wp:effectExtent l="0" t="0" r="0" b="0"/>
            <wp:docPr id="28552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274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BAC1" w14:textId="540282E8" w:rsidR="00C6653A" w:rsidRDefault="00E95DA5" w:rsidP="00676D01">
      <w:pPr>
        <w:pStyle w:val="ListParagraph"/>
        <w:numPr>
          <w:ilvl w:val="0"/>
          <w:numId w:val="1"/>
        </w:numPr>
      </w:pPr>
      <w:r w:rsidRPr="00E95DA5">
        <w:lastRenderedPageBreak/>
        <w:t>Conditional Column for Late Risk Category</w:t>
      </w:r>
    </w:p>
    <w:p w14:paraId="53635E12" w14:textId="77777777" w:rsidR="009349BF" w:rsidRDefault="009349BF" w:rsidP="009349BF">
      <w:r>
        <w:t>• Problem: `Late_delivery_risk` was stored as binary `1` and `0`.</w:t>
      </w:r>
    </w:p>
    <w:p w14:paraId="261CC7BC" w14:textId="77777777" w:rsidR="009349BF" w:rsidRDefault="009349BF" w:rsidP="009349BF">
      <w:r>
        <w:t xml:space="preserve">   • Transformation: Added Conditional Column: IF `Late_delivery_risk` = 1 THEN "High Risk" ELSE "Low/No Risk".</w:t>
      </w:r>
    </w:p>
    <w:p w14:paraId="3927400E" w14:textId="77777777" w:rsidR="009349BF" w:rsidRDefault="009349BF" w:rsidP="009349BF">
      <w:r>
        <w:t xml:space="preserve">   • Reason: Improves dashboard readability for non-technical stakeholders.</w:t>
      </w:r>
    </w:p>
    <w:p w14:paraId="4B509481" w14:textId="31D11AE0" w:rsidR="009349BF" w:rsidRDefault="009349BF" w:rsidP="009349BF">
      <w:r>
        <w:t xml:space="preserve">   • Result: Descriptive categorical field `Delivery Risk Level`.</w:t>
      </w:r>
    </w:p>
    <w:p w14:paraId="4E88554F" w14:textId="44BF3140" w:rsidR="00E95DA5" w:rsidRDefault="00E95DA5" w:rsidP="00E95DA5">
      <w:r w:rsidRPr="00E95DA5">
        <w:rPr>
          <w:noProof/>
        </w:rPr>
        <w:drawing>
          <wp:inline distT="0" distB="0" distL="0" distR="0" wp14:anchorId="75D13492" wp14:editId="2B24DD46">
            <wp:extent cx="5943600" cy="5024755"/>
            <wp:effectExtent l="0" t="0" r="0" b="4445"/>
            <wp:docPr id="124916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645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DAE0" w14:textId="77777777" w:rsidR="00932563" w:rsidRDefault="00932563" w:rsidP="00E95DA5"/>
    <w:p w14:paraId="17AFA3E4" w14:textId="55E09E66" w:rsidR="00932563" w:rsidRDefault="00932563" w:rsidP="00E95DA5">
      <w:r w:rsidRPr="00932563">
        <w:rPr>
          <w:b/>
          <w:bCs/>
        </w:rPr>
        <w:t>SECTION C: DATA MODELLING</w:t>
      </w:r>
    </w:p>
    <w:p w14:paraId="510BFE67" w14:textId="6D7C86BC" w:rsidR="00932563" w:rsidRDefault="00932563" w:rsidP="00E95DA5">
      <w:r w:rsidRPr="00932563">
        <w:t>Create DimCustomer</w:t>
      </w:r>
    </w:p>
    <w:p w14:paraId="0D64D959" w14:textId="3E408F64" w:rsidR="009349BF" w:rsidRDefault="009349BF" w:rsidP="00E95DA5">
      <w:r w:rsidRPr="009349BF">
        <w:rPr>
          <w:b/>
          <w:bCs/>
        </w:rPr>
        <w:lastRenderedPageBreak/>
        <w:t>DimCustomer:</w:t>
      </w:r>
      <w:r w:rsidRPr="009349BF">
        <w:t xml:space="preserve"> Customer Id (PK), Customer Name, Customer Segment, Customer City, Customer Country.</w:t>
      </w:r>
    </w:p>
    <w:p w14:paraId="1C5000EA" w14:textId="5C2C9577" w:rsidR="00932563" w:rsidRPr="00932563" w:rsidRDefault="00932563" w:rsidP="00E95DA5">
      <w:r w:rsidRPr="00932563">
        <w:rPr>
          <w:b/>
          <w:bCs/>
          <w:noProof/>
        </w:rPr>
        <w:drawing>
          <wp:inline distT="0" distB="0" distL="0" distR="0" wp14:anchorId="356EE460" wp14:editId="583F812F">
            <wp:extent cx="5943600" cy="1407795"/>
            <wp:effectExtent l="0" t="0" r="0" b="1905"/>
            <wp:docPr id="24996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683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34845" w14:textId="75229841" w:rsidR="00932563" w:rsidRDefault="00932563" w:rsidP="00E95DA5">
      <w:r w:rsidRPr="00932563">
        <w:t>Create DimProduct</w:t>
      </w:r>
    </w:p>
    <w:p w14:paraId="05211746" w14:textId="01D28813" w:rsidR="009349BF" w:rsidRDefault="009349BF" w:rsidP="00E95DA5">
      <w:r w:rsidRPr="009349BF">
        <w:rPr>
          <w:b/>
          <w:bCs/>
        </w:rPr>
        <w:t>DimProduct:</w:t>
      </w:r>
      <w:r w:rsidRPr="009349BF">
        <w:t xml:space="preserve"> Product Card Id (PK), Product Name, Category Name, Department Name, Product Price. </w:t>
      </w:r>
    </w:p>
    <w:p w14:paraId="41208DDE" w14:textId="07368B9D" w:rsidR="00932563" w:rsidRDefault="00932563" w:rsidP="00E95DA5">
      <w:r w:rsidRPr="00932563">
        <w:rPr>
          <w:noProof/>
        </w:rPr>
        <w:drawing>
          <wp:inline distT="0" distB="0" distL="0" distR="0" wp14:anchorId="5296C7BF" wp14:editId="0757F966">
            <wp:extent cx="5943600" cy="1195705"/>
            <wp:effectExtent l="0" t="0" r="0" b="4445"/>
            <wp:docPr id="111651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189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8359" w14:textId="578CE071" w:rsidR="00932563" w:rsidRDefault="00932563" w:rsidP="00E95DA5">
      <w:r w:rsidRPr="00932563">
        <w:t>Create DimLocation</w:t>
      </w:r>
    </w:p>
    <w:p w14:paraId="15350849" w14:textId="1086DECD" w:rsidR="009349BF" w:rsidRDefault="009349BF" w:rsidP="00E95DA5">
      <w:r w:rsidRPr="009349BF">
        <w:rPr>
          <w:b/>
          <w:bCs/>
        </w:rPr>
        <w:t>DimLocation:</w:t>
      </w:r>
      <w:r w:rsidRPr="009349BF">
        <w:t xml:space="preserve"> Location Id (PK), Market, Order Region, Order Country, Order City.</w:t>
      </w:r>
    </w:p>
    <w:p w14:paraId="0C5D2FA5" w14:textId="22932F7B" w:rsidR="00932563" w:rsidRDefault="00932563" w:rsidP="00E95DA5">
      <w:r w:rsidRPr="00932563">
        <w:rPr>
          <w:noProof/>
        </w:rPr>
        <w:drawing>
          <wp:inline distT="0" distB="0" distL="0" distR="0" wp14:anchorId="039143A0" wp14:editId="4A5A6C8E">
            <wp:extent cx="5943600" cy="1388110"/>
            <wp:effectExtent l="0" t="0" r="0" b="2540"/>
            <wp:docPr id="104810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019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DE8F" w14:textId="6676040E" w:rsidR="00932563" w:rsidRDefault="00932563" w:rsidP="00E95DA5">
      <w:r w:rsidRPr="00932563">
        <w:t>Create FactShipments</w:t>
      </w:r>
    </w:p>
    <w:p w14:paraId="3F36BB0E" w14:textId="71392BFC" w:rsidR="009349BF" w:rsidRDefault="009349BF" w:rsidP="00E95DA5">
      <w:r w:rsidRPr="009349BF">
        <w:rPr>
          <w:b/>
          <w:bCs/>
        </w:rPr>
        <w:t>Fact Table (FactShipments):</w:t>
      </w:r>
      <w:r w:rsidRPr="009349BF">
        <w:t xml:space="preserve"> Contains keys (Order Id, Customer Id, Product Card Id, Location Id, Order Date) and numeric metrics (Sales, Order Profit Per Order, Shipping Delay Days, Order Item Quantity, Late_delivery_risk).</w:t>
      </w:r>
    </w:p>
    <w:p w14:paraId="0D39D885" w14:textId="5423FFED" w:rsidR="00932563" w:rsidRDefault="00932563" w:rsidP="00E95DA5">
      <w:r w:rsidRPr="00932563">
        <w:rPr>
          <w:noProof/>
        </w:rPr>
        <w:lastRenderedPageBreak/>
        <w:drawing>
          <wp:inline distT="0" distB="0" distL="0" distR="0" wp14:anchorId="041E1073" wp14:editId="53A32CD3">
            <wp:extent cx="5943600" cy="1224280"/>
            <wp:effectExtent l="0" t="0" r="0" b="0"/>
            <wp:docPr id="24348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4875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1417" w14:textId="067039B5" w:rsidR="009349BF" w:rsidRDefault="009349BF" w:rsidP="00E95DA5">
      <w:r w:rsidRPr="009349BF">
        <w:rPr>
          <w:b/>
          <w:bCs/>
        </w:rPr>
        <w:t>DimDate:</w:t>
      </w:r>
      <w:r w:rsidRPr="009349BF">
        <w:t xml:space="preserve"> Generated via DAX:</w:t>
      </w:r>
    </w:p>
    <w:p w14:paraId="7A1873CB" w14:textId="182BBA6D" w:rsidR="00336262" w:rsidRDefault="00335950" w:rsidP="00336262">
      <w:r w:rsidRPr="00335950">
        <w:rPr>
          <w:noProof/>
        </w:rPr>
        <w:drawing>
          <wp:inline distT="0" distB="0" distL="0" distR="0" wp14:anchorId="609BA88F" wp14:editId="351D84C1">
            <wp:extent cx="5943600" cy="1465580"/>
            <wp:effectExtent l="0" t="0" r="0" b="1270"/>
            <wp:docPr id="84582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250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A18DE" w14:textId="2135AE95" w:rsidR="00335950" w:rsidRDefault="00335950" w:rsidP="00336262">
      <w:r w:rsidRPr="00335950">
        <w:rPr>
          <w:noProof/>
        </w:rPr>
        <w:drawing>
          <wp:inline distT="0" distB="0" distL="0" distR="0" wp14:anchorId="237745A0" wp14:editId="4115C87D">
            <wp:extent cx="5943600" cy="3409315"/>
            <wp:effectExtent l="0" t="0" r="0" b="635"/>
            <wp:docPr id="199998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9821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56E5" w14:textId="65774319" w:rsidR="00335950" w:rsidRDefault="00335950" w:rsidP="00336262">
      <w:r w:rsidRPr="00335950">
        <w:rPr>
          <w:noProof/>
        </w:rPr>
        <w:lastRenderedPageBreak/>
        <w:drawing>
          <wp:inline distT="0" distB="0" distL="0" distR="0" wp14:anchorId="2B560A72" wp14:editId="33ECE75F">
            <wp:extent cx="5943600" cy="2080895"/>
            <wp:effectExtent l="0" t="0" r="0" b="0"/>
            <wp:docPr id="64427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768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AFC0" w14:textId="58666AF7" w:rsidR="004F73FB" w:rsidRDefault="004F73FB" w:rsidP="00336262">
      <w:r w:rsidRPr="004F73FB">
        <w:t>Create the Model Relationships (Model View)</w:t>
      </w:r>
    </w:p>
    <w:p w14:paraId="481218EF" w14:textId="463F3589" w:rsidR="004F73FB" w:rsidRPr="004F73FB" w:rsidRDefault="004F73FB" w:rsidP="004F73FB">
      <w:r w:rsidRPr="004F73FB">
        <w:rPr>
          <w:b/>
          <w:bCs/>
        </w:rPr>
        <w:t>DimCustomer[Customer Id]</w:t>
      </w:r>
      <w:r w:rsidRPr="004F73FB">
        <w:t xml:space="preserve"> </w:t>
      </w:r>
      <m:oMath>
        <m:r>
          <w:rPr>
            <w:rFonts w:ascii="Cambria Math" w:hAnsi="Cambria Math"/>
          </w:rPr>
          <m:t>→</m:t>
        </m:r>
      </m:oMath>
      <w:r w:rsidRPr="004F73FB">
        <w:t xml:space="preserve"> </w:t>
      </w:r>
      <w:r w:rsidRPr="004F73FB">
        <w:rPr>
          <w:b/>
          <w:bCs/>
        </w:rPr>
        <w:t>FactShipments[Customer Id]</w:t>
      </w:r>
    </w:p>
    <w:p w14:paraId="79535A58" w14:textId="77777777" w:rsidR="004F73FB" w:rsidRPr="004F73FB" w:rsidRDefault="004F73FB" w:rsidP="004F73FB">
      <w:pPr>
        <w:numPr>
          <w:ilvl w:val="0"/>
          <w:numId w:val="4"/>
        </w:numPr>
      </w:pPr>
      <w:r w:rsidRPr="004F73FB">
        <w:t xml:space="preserve">Cardinality: </w:t>
      </w:r>
      <w:r w:rsidRPr="004F73FB">
        <w:rPr>
          <w:b/>
          <w:bCs/>
        </w:rPr>
        <w:t>One to Many (1:*)</w:t>
      </w:r>
    </w:p>
    <w:p w14:paraId="0DBDD3CA" w14:textId="77777777" w:rsidR="004F73FB" w:rsidRPr="004F73FB" w:rsidRDefault="004F73FB" w:rsidP="004F73FB">
      <w:pPr>
        <w:numPr>
          <w:ilvl w:val="0"/>
          <w:numId w:val="4"/>
        </w:numPr>
      </w:pPr>
      <w:r w:rsidRPr="004F73FB">
        <w:t xml:space="preserve">Cross filter direction: </w:t>
      </w:r>
      <w:r w:rsidRPr="004F73FB">
        <w:rPr>
          <w:b/>
          <w:bCs/>
        </w:rPr>
        <w:t>Single</w:t>
      </w:r>
    </w:p>
    <w:p w14:paraId="46729C90" w14:textId="111061DA" w:rsidR="004F73FB" w:rsidRPr="004F73FB" w:rsidRDefault="004F73FB" w:rsidP="004F73FB">
      <w:r w:rsidRPr="004F73FB">
        <w:rPr>
          <w:b/>
          <w:bCs/>
        </w:rPr>
        <w:t>DimProduct[Product Card Id]</w:t>
      </w:r>
      <w:r w:rsidRPr="004F73FB">
        <w:t xml:space="preserve"> </w:t>
      </w:r>
      <m:oMath>
        <m:r>
          <w:rPr>
            <w:rFonts w:ascii="Cambria Math" w:hAnsi="Cambria Math"/>
          </w:rPr>
          <m:t>→</m:t>
        </m:r>
      </m:oMath>
      <w:r w:rsidRPr="004F73FB">
        <w:t xml:space="preserve"> </w:t>
      </w:r>
      <w:r w:rsidRPr="004F73FB">
        <w:rPr>
          <w:b/>
          <w:bCs/>
        </w:rPr>
        <w:t>FactShipments[Product Card Id]</w:t>
      </w:r>
    </w:p>
    <w:p w14:paraId="35ED1249" w14:textId="77777777" w:rsidR="004F73FB" w:rsidRPr="004F73FB" w:rsidRDefault="004F73FB" w:rsidP="004F73FB">
      <w:pPr>
        <w:numPr>
          <w:ilvl w:val="0"/>
          <w:numId w:val="5"/>
        </w:numPr>
      </w:pPr>
      <w:r w:rsidRPr="004F73FB">
        <w:t xml:space="preserve">Cardinality: </w:t>
      </w:r>
      <w:r w:rsidRPr="004F73FB">
        <w:rPr>
          <w:b/>
          <w:bCs/>
        </w:rPr>
        <w:t>One to Many (1:*)</w:t>
      </w:r>
    </w:p>
    <w:p w14:paraId="62E3496B" w14:textId="77777777" w:rsidR="004F73FB" w:rsidRPr="004F73FB" w:rsidRDefault="004F73FB" w:rsidP="004F73FB">
      <w:pPr>
        <w:numPr>
          <w:ilvl w:val="0"/>
          <w:numId w:val="5"/>
        </w:numPr>
      </w:pPr>
      <w:r w:rsidRPr="004F73FB">
        <w:t xml:space="preserve">Cross filter direction: </w:t>
      </w:r>
      <w:r w:rsidRPr="004F73FB">
        <w:rPr>
          <w:b/>
          <w:bCs/>
        </w:rPr>
        <w:t>Single</w:t>
      </w:r>
    </w:p>
    <w:p w14:paraId="448471FA" w14:textId="0C67C8B9" w:rsidR="004F73FB" w:rsidRPr="004F73FB" w:rsidRDefault="004F73FB" w:rsidP="004F73FB">
      <w:r w:rsidRPr="004F73FB">
        <w:rPr>
          <w:b/>
          <w:bCs/>
        </w:rPr>
        <w:t>DimLocation[LocationKey]</w:t>
      </w:r>
      <w:r w:rsidRPr="004F73FB">
        <w:t xml:space="preserve"> (or Region/Country keys) </w:t>
      </w:r>
      <m:oMath>
        <m:r>
          <w:rPr>
            <w:rFonts w:ascii="Cambria Math" w:hAnsi="Cambria Math"/>
          </w:rPr>
          <m:t>→</m:t>
        </m:r>
      </m:oMath>
      <w:r w:rsidRPr="004F73FB">
        <w:t xml:space="preserve"> </w:t>
      </w:r>
      <w:r w:rsidRPr="004F73FB">
        <w:rPr>
          <w:b/>
          <w:bCs/>
        </w:rPr>
        <w:t>FactShipments</w:t>
      </w:r>
    </w:p>
    <w:p w14:paraId="28155113" w14:textId="77777777" w:rsidR="004F73FB" w:rsidRPr="004F73FB" w:rsidRDefault="004F73FB" w:rsidP="004F73FB">
      <w:pPr>
        <w:numPr>
          <w:ilvl w:val="0"/>
          <w:numId w:val="6"/>
        </w:numPr>
      </w:pPr>
      <w:r w:rsidRPr="004F73FB">
        <w:t xml:space="preserve">Cardinality: </w:t>
      </w:r>
      <w:r w:rsidRPr="004F73FB">
        <w:rPr>
          <w:b/>
          <w:bCs/>
        </w:rPr>
        <w:t>One to Many (1:*)</w:t>
      </w:r>
    </w:p>
    <w:p w14:paraId="54D403CB" w14:textId="77777777" w:rsidR="004F73FB" w:rsidRPr="004F73FB" w:rsidRDefault="004F73FB" w:rsidP="004F73FB">
      <w:pPr>
        <w:numPr>
          <w:ilvl w:val="0"/>
          <w:numId w:val="6"/>
        </w:numPr>
      </w:pPr>
      <w:r w:rsidRPr="004F73FB">
        <w:t xml:space="preserve">Cross filter direction: </w:t>
      </w:r>
      <w:r w:rsidRPr="004F73FB">
        <w:rPr>
          <w:b/>
          <w:bCs/>
        </w:rPr>
        <w:t>Single</w:t>
      </w:r>
    </w:p>
    <w:p w14:paraId="64A25DEF" w14:textId="7129FD38" w:rsidR="004F73FB" w:rsidRPr="004F73FB" w:rsidRDefault="004F73FB" w:rsidP="004F73FB">
      <w:r w:rsidRPr="004F73FB">
        <w:rPr>
          <w:b/>
          <w:bCs/>
        </w:rPr>
        <w:t>DimDate[Date]</w:t>
      </w:r>
      <w:r w:rsidRPr="004F73FB">
        <w:t xml:space="preserve"> </w:t>
      </w:r>
      <m:oMath>
        <m:r>
          <w:rPr>
            <w:rFonts w:ascii="Cambria Math" w:hAnsi="Cambria Math"/>
          </w:rPr>
          <m:t>→</m:t>
        </m:r>
      </m:oMath>
      <w:r w:rsidRPr="004F73FB">
        <w:t xml:space="preserve"> </w:t>
      </w:r>
      <w:r w:rsidRPr="004F73FB">
        <w:rPr>
          <w:b/>
          <w:bCs/>
        </w:rPr>
        <w:t>FactShipments[Order Date]</w:t>
      </w:r>
    </w:p>
    <w:p w14:paraId="43FA75D6" w14:textId="77777777" w:rsidR="004F73FB" w:rsidRPr="004F73FB" w:rsidRDefault="004F73FB" w:rsidP="004F73FB">
      <w:pPr>
        <w:numPr>
          <w:ilvl w:val="0"/>
          <w:numId w:val="7"/>
        </w:numPr>
      </w:pPr>
      <w:r w:rsidRPr="004F73FB">
        <w:t xml:space="preserve">Cardinality: </w:t>
      </w:r>
      <w:r w:rsidRPr="004F73FB">
        <w:rPr>
          <w:b/>
          <w:bCs/>
        </w:rPr>
        <w:t>One to Many (1:*)</w:t>
      </w:r>
    </w:p>
    <w:p w14:paraId="7A876EAD" w14:textId="77777777" w:rsidR="004F73FB" w:rsidRPr="004F73FB" w:rsidRDefault="004F73FB" w:rsidP="004F73FB">
      <w:pPr>
        <w:numPr>
          <w:ilvl w:val="0"/>
          <w:numId w:val="7"/>
        </w:numPr>
      </w:pPr>
      <w:r w:rsidRPr="004F73FB">
        <w:t xml:space="preserve">Cross filter direction: </w:t>
      </w:r>
      <w:r w:rsidRPr="004F73FB">
        <w:rPr>
          <w:b/>
          <w:bCs/>
        </w:rPr>
        <w:t>Single</w:t>
      </w:r>
    </w:p>
    <w:p w14:paraId="52006786" w14:textId="77777777" w:rsidR="004F73FB" w:rsidRDefault="004F73FB" w:rsidP="00336262"/>
    <w:p w14:paraId="7AB3CE8A" w14:textId="5D730268" w:rsidR="00335950" w:rsidRDefault="00335950" w:rsidP="00336262">
      <w:r w:rsidRPr="00335950">
        <w:rPr>
          <w:noProof/>
        </w:rPr>
        <w:lastRenderedPageBreak/>
        <w:drawing>
          <wp:inline distT="0" distB="0" distL="0" distR="0" wp14:anchorId="20304199" wp14:editId="1FAF4D28">
            <wp:extent cx="5943600" cy="4586605"/>
            <wp:effectExtent l="0" t="0" r="0" b="4445"/>
            <wp:docPr id="168770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029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9A15" w14:textId="78249487" w:rsidR="004F73FB" w:rsidRDefault="004F73FB" w:rsidP="00336262">
      <w:pPr>
        <w:rPr>
          <w:b/>
          <w:bCs/>
        </w:rPr>
      </w:pPr>
      <w:r w:rsidRPr="004F73FB">
        <w:rPr>
          <w:b/>
          <w:bCs/>
        </w:rPr>
        <w:t>SECTION D: DAX &amp; BUSINESS CALCULATIONS</w:t>
      </w:r>
    </w:p>
    <w:p w14:paraId="63D699D9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>-- 1. Total Revenue</w:t>
      </w:r>
    </w:p>
    <w:p w14:paraId="3AD903C8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>Total Revenue = SUM(FactShipments[Sales])</w:t>
      </w:r>
    </w:p>
    <w:p w14:paraId="3272E35A" w14:textId="73CA5CE0" w:rsidR="004F73FB" w:rsidRPr="004F73FB" w:rsidRDefault="004F73FB" w:rsidP="004F73FB">
      <w:pPr>
        <w:rPr>
          <w:b/>
          <w:bCs/>
        </w:rPr>
      </w:pPr>
      <w:r w:rsidRPr="004F73FB">
        <w:rPr>
          <w:b/>
          <w:bCs/>
          <w:noProof/>
        </w:rPr>
        <w:drawing>
          <wp:inline distT="0" distB="0" distL="0" distR="0" wp14:anchorId="3559E035" wp14:editId="7086CB10">
            <wp:extent cx="5943600" cy="799465"/>
            <wp:effectExtent l="0" t="0" r="0" b="635"/>
            <wp:docPr id="183517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731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C969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>-- 2. Total Orders</w:t>
      </w:r>
    </w:p>
    <w:p w14:paraId="26A3B98E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>Total Orders = DISTINCTCOUNT(FactShipments[Order Id])</w:t>
      </w:r>
    </w:p>
    <w:p w14:paraId="72125287" w14:textId="400E918B" w:rsidR="004F73FB" w:rsidRPr="004F73FB" w:rsidRDefault="004F73FB" w:rsidP="004F73FB">
      <w:pPr>
        <w:rPr>
          <w:b/>
          <w:bCs/>
        </w:rPr>
      </w:pPr>
      <w:r w:rsidRPr="004F73FB">
        <w:rPr>
          <w:b/>
          <w:bCs/>
          <w:noProof/>
        </w:rPr>
        <w:drawing>
          <wp:inline distT="0" distB="0" distL="0" distR="0" wp14:anchorId="09F2580B" wp14:editId="06AE2BBE">
            <wp:extent cx="5943600" cy="854075"/>
            <wp:effectExtent l="0" t="0" r="0" b="3175"/>
            <wp:docPr id="112612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214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4EBFF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lastRenderedPageBreak/>
        <w:t>-- 3. Total Shipping Delays Count</w:t>
      </w:r>
    </w:p>
    <w:p w14:paraId="260E5F4B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>Total Delayed Orders = CALCULATE(COUNTROWS(FactShipments), FactShipments[Late_delivery_risk] = 1)</w:t>
      </w:r>
    </w:p>
    <w:p w14:paraId="106A88EE" w14:textId="719B3EC2" w:rsidR="004F73FB" w:rsidRPr="004F73FB" w:rsidRDefault="004F73FB" w:rsidP="004F73FB">
      <w:pPr>
        <w:rPr>
          <w:b/>
          <w:bCs/>
        </w:rPr>
      </w:pPr>
      <w:r w:rsidRPr="004F73FB">
        <w:rPr>
          <w:b/>
          <w:bCs/>
          <w:noProof/>
        </w:rPr>
        <w:drawing>
          <wp:inline distT="0" distB="0" distL="0" distR="0" wp14:anchorId="6BC39514" wp14:editId="309A71E5">
            <wp:extent cx="5943600" cy="382905"/>
            <wp:effectExtent l="0" t="0" r="0" b="0"/>
            <wp:docPr id="197327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733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3CD47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>-- 4. Average Real Shipping Days</w:t>
      </w:r>
    </w:p>
    <w:p w14:paraId="3103C4DE" w14:textId="2CB70D30" w:rsidR="004F73FB" w:rsidRDefault="004F73FB" w:rsidP="004F73FB">
      <w:pPr>
        <w:rPr>
          <w:b/>
          <w:bCs/>
        </w:rPr>
      </w:pPr>
      <w:r w:rsidRPr="004F73FB">
        <w:rPr>
          <w:b/>
          <w:bCs/>
        </w:rPr>
        <w:t>Avg Shipping Days = AVERAGE(FactShipments[Days for shipping (real)])</w:t>
      </w:r>
    </w:p>
    <w:p w14:paraId="793C9CD5" w14:textId="02AF5ED8" w:rsidR="004F73FB" w:rsidRDefault="004F73FB" w:rsidP="004F73FB">
      <w:pPr>
        <w:rPr>
          <w:b/>
          <w:bCs/>
        </w:rPr>
      </w:pPr>
      <w:r w:rsidRPr="004F73FB">
        <w:rPr>
          <w:b/>
          <w:bCs/>
          <w:noProof/>
        </w:rPr>
        <w:drawing>
          <wp:inline distT="0" distB="0" distL="0" distR="0" wp14:anchorId="1CD647FB" wp14:editId="533F9445">
            <wp:extent cx="5943600" cy="626745"/>
            <wp:effectExtent l="0" t="0" r="0" b="1905"/>
            <wp:docPr id="1590001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012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4076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>Level 2: Calculated Business Measures</w:t>
      </w:r>
    </w:p>
    <w:p w14:paraId="7506A395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>-- 5. Total Profit</w:t>
      </w:r>
    </w:p>
    <w:p w14:paraId="1ABE8EC8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>Total Profit = SUM(FactShipments[Order Profit Per Order])</w:t>
      </w:r>
    </w:p>
    <w:p w14:paraId="1B7847AE" w14:textId="7AB45003" w:rsidR="004F73FB" w:rsidRPr="004F73FB" w:rsidRDefault="00BE52A9" w:rsidP="004F73FB">
      <w:pPr>
        <w:rPr>
          <w:b/>
          <w:bCs/>
        </w:rPr>
      </w:pPr>
      <w:r w:rsidRPr="00BE52A9">
        <w:rPr>
          <w:b/>
          <w:bCs/>
          <w:noProof/>
        </w:rPr>
        <w:drawing>
          <wp:inline distT="0" distB="0" distL="0" distR="0" wp14:anchorId="726E83F7" wp14:editId="4CF53FCC">
            <wp:extent cx="5943600" cy="715645"/>
            <wp:effectExtent l="0" t="0" r="0" b="8255"/>
            <wp:docPr id="1900337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375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29A73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>-- 6. Profit Margin %</w:t>
      </w:r>
    </w:p>
    <w:p w14:paraId="11CC2F7B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>Profit Margin % = DIVIDE([Total Profit], [Total Revenue], 0)</w:t>
      </w:r>
    </w:p>
    <w:p w14:paraId="61464558" w14:textId="71C9BC9A" w:rsidR="004F73FB" w:rsidRPr="004F73FB" w:rsidRDefault="00BE52A9" w:rsidP="004F73FB">
      <w:pPr>
        <w:rPr>
          <w:b/>
          <w:bCs/>
        </w:rPr>
      </w:pPr>
      <w:r w:rsidRPr="00BE52A9">
        <w:rPr>
          <w:b/>
          <w:bCs/>
          <w:noProof/>
        </w:rPr>
        <w:drawing>
          <wp:inline distT="0" distB="0" distL="0" distR="0" wp14:anchorId="63555F79" wp14:editId="078214A4">
            <wp:extent cx="5943600" cy="618490"/>
            <wp:effectExtent l="0" t="0" r="0" b="0"/>
            <wp:docPr id="128502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261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1BA1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>-- 7. On-Time Delivery Rate (OTDR %)</w:t>
      </w:r>
    </w:p>
    <w:p w14:paraId="0D33E774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 xml:space="preserve">OTDR % = </w:t>
      </w:r>
    </w:p>
    <w:p w14:paraId="1B42F933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>DIVIDE(</w:t>
      </w:r>
    </w:p>
    <w:p w14:paraId="735EEBDF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 xml:space="preserve">    [Total Orders] - [Total Delayed Orders],</w:t>
      </w:r>
    </w:p>
    <w:p w14:paraId="1B8BBBC1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 xml:space="preserve">    [Total Orders],</w:t>
      </w:r>
    </w:p>
    <w:p w14:paraId="5AAEAAC3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 xml:space="preserve">    0</w:t>
      </w:r>
    </w:p>
    <w:p w14:paraId="79D9D7E6" w14:textId="77777777" w:rsidR="004F73FB" w:rsidRDefault="004F73FB" w:rsidP="004F73FB">
      <w:pPr>
        <w:rPr>
          <w:b/>
          <w:bCs/>
        </w:rPr>
      </w:pPr>
      <w:r w:rsidRPr="004F73FB">
        <w:rPr>
          <w:b/>
          <w:bCs/>
        </w:rPr>
        <w:t>)</w:t>
      </w:r>
    </w:p>
    <w:p w14:paraId="578586BA" w14:textId="149FA006" w:rsidR="00BE52A9" w:rsidRPr="004F73FB" w:rsidRDefault="00BE52A9" w:rsidP="004F73FB">
      <w:pPr>
        <w:rPr>
          <w:b/>
          <w:bCs/>
        </w:rPr>
      </w:pPr>
      <w:r w:rsidRPr="00BE52A9">
        <w:rPr>
          <w:b/>
          <w:bCs/>
          <w:noProof/>
        </w:rPr>
        <w:lastRenderedPageBreak/>
        <w:drawing>
          <wp:inline distT="0" distB="0" distL="0" distR="0" wp14:anchorId="4ACABC34" wp14:editId="5EA2EF4E">
            <wp:extent cx="5925377" cy="2086266"/>
            <wp:effectExtent l="0" t="0" r="0" b="9525"/>
            <wp:docPr id="40676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611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C8353" w14:textId="77777777" w:rsidR="004F73FB" w:rsidRPr="004F73FB" w:rsidRDefault="004F73FB" w:rsidP="004F73FB">
      <w:pPr>
        <w:rPr>
          <w:b/>
          <w:bCs/>
        </w:rPr>
      </w:pPr>
    </w:p>
    <w:p w14:paraId="6D86C8DD" w14:textId="77777777" w:rsidR="004F73FB" w:rsidRPr="004F73FB" w:rsidRDefault="004F73FB" w:rsidP="004F73FB">
      <w:pPr>
        <w:rPr>
          <w:b/>
          <w:bCs/>
        </w:rPr>
      </w:pPr>
      <w:r w:rsidRPr="004F73FB">
        <w:rPr>
          <w:b/>
          <w:bCs/>
        </w:rPr>
        <w:t>-- 8. Late Delivery Risk %</w:t>
      </w:r>
    </w:p>
    <w:p w14:paraId="1F833C15" w14:textId="66D4AB96" w:rsidR="004F73FB" w:rsidRDefault="004F73FB" w:rsidP="004F73FB">
      <w:pPr>
        <w:rPr>
          <w:b/>
          <w:bCs/>
        </w:rPr>
      </w:pPr>
      <w:r w:rsidRPr="004F73FB">
        <w:rPr>
          <w:b/>
          <w:bCs/>
        </w:rPr>
        <w:t>Late Delivery Risk % = DIVIDE([Total Delayed Orders], [Total Orders], 0)</w:t>
      </w:r>
    </w:p>
    <w:p w14:paraId="02C8C2C8" w14:textId="69C46E13" w:rsidR="00BE52A9" w:rsidRDefault="00BE52A9" w:rsidP="004F73FB">
      <w:pPr>
        <w:rPr>
          <w:b/>
          <w:bCs/>
        </w:rPr>
      </w:pPr>
      <w:r w:rsidRPr="00BE52A9">
        <w:rPr>
          <w:b/>
          <w:bCs/>
          <w:noProof/>
        </w:rPr>
        <w:drawing>
          <wp:inline distT="0" distB="0" distL="0" distR="0" wp14:anchorId="2FBFCE48" wp14:editId="4D8878F6">
            <wp:extent cx="5943600" cy="436245"/>
            <wp:effectExtent l="0" t="0" r="0" b="1905"/>
            <wp:docPr id="35304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0485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A73DC" w14:textId="283C65D2" w:rsidR="00BE52A9" w:rsidRDefault="00BE52A9" w:rsidP="004F73FB">
      <w:pPr>
        <w:rPr>
          <w:b/>
          <w:bCs/>
        </w:rPr>
      </w:pPr>
      <w:r w:rsidRPr="00BE52A9">
        <w:rPr>
          <w:b/>
          <w:bCs/>
        </w:rPr>
        <w:t>Advanced DAX &amp; Context Manipulation</w:t>
      </w:r>
    </w:p>
    <w:p w14:paraId="5D2F6DEF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>-- 9. Previous Year Revenue (Time Intelligence)</w:t>
      </w:r>
    </w:p>
    <w:p w14:paraId="7F994A54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>PY Revenue = CALCULATE([Total Revenue], SAMEPERIODLASTYEAR(DimDate[Date]))</w:t>
      </w:r>
    </w:p>
    <w:p w14:paraId="36C576EC" w14:textId="2FAED760" w:rsidR="00BE52A9" w:rsidRPr="00BE52A9" w:rsidRDefault="00BE52A9" w:rsidP="00BE52A9">
      <w:pPr>
        <w:rPr>
          <w:b/>
          <w:bCs/>
        </w:rPr>
      </w:pPr>
      <w:r w:rsidRPr="00BE52A9">
        <w:rPr>
          <w:b/>
          <w:bCs/>
          <w:noProof/>
        </w:rPr>
        <w:drawing>
          <wp:inline distT="0" distB="0" distL="0" distR="0" wp14:anchorId="61894521" wp14:editId="783DC816">
            <wp:extent cx="5943600" cy="934085"/>
            <wp:effectExtent l="0" t="0" r="0" b="0"/>
            <wp:docPr id="33625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525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FFB2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>-- 10. YoY Revenue Growth %</w:t>
      </w:r>
    </w:p>
    <w:p w14:paraId="73B11FD6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 xml:space="preserve">YoY Revenue Growth % = </w:t>
      </w:r>
    </w:p>
    <w:p w14:paraId="6D1F3C37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>VAR CurrentRev = [Total Revenue]</w:t>
      </w:r>
    </w:p>
    <w:p w14:paraId="62560456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>VAR PrevRev = [PY Revenue]</w:t>
      </w:r>
    </w:p>
    <w:p w14:paraId="18F148E9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>RETURN</w:t>
      </w:r>
    </w:p>
    <w:p w14:paraId="7B86DB2C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 xml:space="preserve">    DIVIDE(CurrentRev - PrevRev, PrevRev, 0)</w:t>
      </w:r>
    </w:p>
    <w:p w14:paraId="7F932097" w14:textId="3C0BB1D2" w:rsidR="00BE52A9" w:rsidRPr="00BE52A9" w:rsidRDefault="00BE52A9" w:rsidP="00BE52A9">
      <w:pPr>
        <w:rPr>
          <w:b/>
          <w:bCs/>
        </w:rPr>
      </w:pPr>
      <w:r w:rsidRPr="00BE52A9">
        <w:rPr>
          <w:b/>
          <w:bCs/>
          <w:noProof/>
        </w:rPr>
        <w:lastRenderedPageBreak/>
        <w:drawing>
          <wp:inline distT="0" distB="0" distL="0" distR="0" wp14:anchorId="27B19CE2" wp14:editId="1B1AAB5D">
            <wp:extent cx="5943600" cy="1713230"/>
            <wp:effectExtent l="0" t="0" r="0" b="1270"/>
            <wp:docPr id="120925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549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3991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>-- 11. Regional Freight Contribution % (Context Override using ALL)</w:t>
      </w:r>
    </w:p>
    <w:p w14:paraId="68EB3B20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 xml:space="preserve">% Revenue Share by Region = </w:t>
      </w:r>
    </w:p>
    <w:p w14:paraId="23483775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>DIVIDE(</w:t>
      </w:r>
    </w:p>
    <w:p w14:paraId="24844E82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 xml:space="preserve">    [Total Revenue],</w:t>
      </w:r>
    </w:p>
    <w:p w14:paraId="02C4A440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 xml:space="preserve">    CALCULATE([Total Revenue], ALL(DimLocation[Order Region])),</w:t>
      </w:r>
    </w:p>
    <w:p w14:paraId="4CDDE89E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 xml:space="preserve">    0</w:t>
      </w:r>
    </w:p>
    <w:p w14:paraId="7831C62C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>)</w:t>
      </w:r>
    </w:p>
    <w:p w14:paraId="288C6F7C" w14:textId="143834FA" w:rsidR="00BE52A9" w:rsidRPr="00BE52A9" w:rsidRDefault="00BE52A9" w:rsidP="00BE52A9">
      <w:pPr>
        <w:rPr>
          <w:b/>
          <w:bCs/>
        </w:rPr>
      </w:pPr>
      <w:r w:rsidRPr="00BE52A9">
        <w:rPr>
          <w:b/>
          <w:bCs/>
          <w:noProof/>
        </w:rPr>
        <w:drawing>
          <wp:inline distT="0" distB="0" distL="0" distR="0" wp14:anchorId="4B551111" wp14:editId="0C09ACE8">
            <wp:extent cx="5943600" cy="1300480"/>
            <wp:effectExtent l="0" t="0" r="0" b="0"/>
            <wp:docPr id="203753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5374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B84C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>-- 12. Dynamic Logistics Performance Status (SWITCH/VAR Logic)</w:t>
      </w:r>
    </w:p>
    <w:p w14:paraId="73B403B0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 xml:space="preserve">Logistics Health Status = </w:t>
      </w:r>
    </w:p>
    <w:p w14:paraId="5BFE6D19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>VAR RiskRate = [Late Delivery Risk %]</w:t>
      </w:r>
    </w:p>
    <w:p w14:paraId="4AAC4327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>RETURN</w:t>
      </w:r>
    </w:p>
    <w:p w14:paraId="4D991EA9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 xml:space="preserve">    SWITCH(</w:t>
      </w:r>
    </w:p>
    <w:p w14:paraId="063A1E07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 xml:space="preserve">        TRUE(),</w:t>
      </w:r>
    </w:p>
    <w:p w14:paraId="7E9EA3D8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 xml:space="preserve">        RiskRate &lt;= 0.15, "</w:t>
      </w:r>
      <w:r w:rsidRPr="00BE52A9">
        <w:rPr>
          <w:rFonts w:ascii="Segoe UI Emoji" w:hAnsi="Segoe UI Emoji" w:cs="Segoe UI Emoji"/>
          <w:b/>
          <w:bCs/>
        </w:rPr>
        <w:t>🟢</w:t>
      </w:r>
      <w:r w:rsidRPr="00BE52A9">
        <w:rPr>
          <w:b/>
          <w:bCs/>
        </w:rPr>
        <w:t xml:space="preserve"> Optimal (&lt;15% Risk)",</w:t>
      </w:r>
    </w:p>
    <w:p w14:paraId="2700833E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t xml:space="preserve">        RiskRate &lt;= 0.30, "</w:t>
      </w:r>
      <w:r w:rsidRPr="00BE52A9">
        <w:rPr>
          <w:rFonts w:ascii="Segoe UI Emoji" w:hAnsi="Segoe UI Emoji" w:cs="Segoe UI Emoji"/>
          <w:b/>
          <w:bCs/>
        </w:rPr>
        <w:t>🟡</w:t>
      </w:r>
      <w:r w:rsidRPr="00BE52A9">
        <w:rPr>
          <w:b/>
          <w:bCs/>
        </w:rPr>
        <w:t xml:space="preserve"> Moderate Risk (15-30%)",</w:t>
      </w:r>
    </w:p>
    <w:p w14:paraId="59B7990B" w14:textId="77777777" w:rsidR="00BE52A9" w:rsidRPr="00BE52A9" w:rsidRDefault="00BE52A9" w:rsidP="00BE52A9">
      <w:pPr>
        <w:rPr>
          <w:b/>
          <w:bCs/>
        </w:rPr>
      </w:pPr>
      <w:r w:rsidRPr="00BE52A9">
        <w:rPr>
          <w:b/>
          <w:bCs/>
        </w:rPr>
        <w:lastRenderedPageBreak/>
        <w:t xml:space="preserve">        "</w:t>
      </w:r>
      <w:r w:rsidRPr="00BE52A9">
        <w:rPr>
          <w:rFonts w:ascii="Segoe UI Emoji" w:hAnsi="Segoe UI Emoji" w:cs="Segoe UI Emoji"/>
          <w:b/>
          <w:bCs/>
        </w:rPr>
        <w:t>🔴</w:t>
      </w:r>
      <w:r w:rsidRPr="00BE52A9">
        <w:rPr>
          <w:b/>
          <w:bCs/>
        </w:rPr>
        <w:t xml:space="preserve"> Critical Risk (&gt;30%)"</w:t>
      </w:r>
    </w:p>
    <w:p w14:paraId="364A66B0" w14:textId="73772BAF" w:rsidR="00BE52A9" w:rsidRDefault="00BE52A9" w:rsidP="00BE52A9">
      <w:pPr>
        <w:rPr>
          <w:b/>
          <w:bCs/>
        </w:rPr>
      </w:pPr>
      <w:r w:rsidRPr="00BE52A9">
        <w:rPr>
          <w:b/>
          <w:bCs/>
        </w:rPr>
        <w:t xml:space="preserve">    )</w:t>
      </w:r>
    </w:p>
    <w:p w14:paraId="7297CBCB" w14:textId="5A79DC3A" w:rsidR="00BE52A9" w:rsidRDefault="00BE52A9" w:rsidP="00BE52A9">
      <w:pPr>
        <w:rPr>
          <w:b/>
          <w:bCs/>
        </w:rPr>
      </w:pPr>
      <w:r w:rsidRPr="00BE52A9">
        <w:rPr>
          <w:b/>
          <w:bCs/>
          <w:noProof/>
        </w:rPr>
        <w:drawing>
          <wp:inline distT="0" distB="0" distL="0" distR="0" wp14:anchorId="100285C0" wp14:editId="796CE62F">
            <wp:extent cx="5943600" cy="2152650"/>
            <wp:effectExtent l="0" t="0" r="0" b="0"/>
            <wp:docPr id="91495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500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5DFF" w14:textId="77777777" w:rsidR="00EC0F5A" w:rsidRDefault="00EC0F5A" w:rsidP="00BE52A9">
      <w:pPr>
        <w:rPr>
          <w:b/>
          <w:bCs/>
        </w:rPr>
      </w:pPr>
    </w:p>
    <w:p w14:paraId="2643D87B" w14:textId="77777777" w:rsidR="00EC0F5A" w:rsidRPr="00EC0F5A" w:rsidRDefault="00EC0F5A" w:rsidP="00EC0F5A">
      <w:pPr>
        <w:rPr>
          <w:b/>
          <w:bCs/>
        </w:rPr>
      </w:pPr>
      <w:r w:rsidRPr="00EC0F5A">
        <w:rPr>
          <w:b/>
          <w:bCs/>
        </w:rPr>
        <w:t>5. Section E: Professional Power BI Dashboards &amp; Storytelling</w:t>
      </w:r>
    </w:p>
    <w:p w14:paraId="13D49EBC" w14:textId="77777777" w:rsidR="00EC0F5A" w:rsidRPr="00EC0F5A" w:rsidRDefault="00EC0F5A" w:rsidP="00EC0F5A">
      <w:pPr>
        <w:rPr>
          <w:b/>
          <w:bCs/>
        </w:rPr>
      </w:pPr>
      <w:r w:rsidRPr="00EC0F5A">
        <w:rPr>
          <w:b/>
          <w:bCs/>
        </w:rPr>
        <w:t>Dashboard Architecture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2136"/>
        <w:gridCol w:w="2659"/>
        <w:gridCol w:w="2717"/>
      </w:tblGrid>
      <w:tr w:rsidR="00EC0F5A" w:rsidRPr="00EC0F5A" w14:paraId="4BA39A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A40AD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Page &amp; Theme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01765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Visual Name /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E62C6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Fields &amp; Configuration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FFAC2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Analytical Purpose</w:t>
            </w:r>
          </w:p>
        </w:tc>
      </w:tr>
      <w:tr w:rsidR="00EC0F5A" w:rsidRPr="00EC0F5A" w14:paraId="2A82FC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C998F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Page 1: Executive Overview</w:t>
            </w:r>
          </w:p>
          <w:p w14:paraId="217BFE49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br/>
            </w:r>
          </w:p>
          <w:p w14:paraId="2CD6E93F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  <w:i/>
                <w:iCs/>
              </w:rPr>
              <w:t>(What Happened?)</w:t>
            </w:r>
          </w:p>
          <w:p w14:paraId="4BBEEE9A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[cite: 1]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4662E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Header Slicers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0E38D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Year, Market, Shipping Mode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68758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Enables global filtering across the entire report page[cite: 1].</w:t>
            </w:r>
          </w:p>
        </w:tc>
      </w:tr>
      <w:tr w:rsidR="00EC0F5A" w:rsidRPr="00EC0F5A" w14:paraId="677657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76462" w14:textId="77777777" w:rsidR="00EC0F5A" w:rsidRPr="00EC0F5A" w:rsidRDefault="00EC0F5A" w:rsidP="00EC0F5A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2EF80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KPI Ribbon Cards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ACA8E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 xml:space="preserve">Total Revenue, Total Orders, OTDR %, Late Delivery Risk </w:t>
            </w:r>
            <w:r w:rsidRPr="00EC0F5A">
              <w:rPr>
                <w:b/>
                <w:bCs/>
              </w:rPr>
              <w:lastRenderedPageBreak/>
              <w:t>%, Logistics Health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9873F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lastRenderedPageBreak/>
              <w:t>Gives executives immediate top-line performance visibility[cite: 1].</w:t>
            </w:r>
          </w:p>
        </w:tc>
      </w:tr>
      <w:tr w:rsidR="00EC0F5A" w:rsidRPr="00EC0F5A" w14:paraId="7E9D64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E4EE1" w14:textId="77777777" w:rsidR="00EC0F5A" w:rsidRPr="00EC0F5A" w:rsidRDefault="00EC0F5A" w:rsidP="00EC0F5A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4EF12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Line &amp; Stacked Bar Chart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45D82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X-Axis: Year-Month</w:t>
            </w:r>
          </w:p>
          <w:p w14:paraId="65040124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br/>
            </w:r>
          </w:p>
          <w:p w14:paraId="65ACB5C4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Column: Total Revenue</w:t>
            </w:r>
          </w:p>
          <w:p w14:paraId="2DC60B6D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br/>
            </w:r>
          </w:p>
          <w:p w14:paraId="21B12BAB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Line: Late Delivery Risk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4F525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Tracks volume trends against shipping delay rates over time[cite: 1].</w:t>
            </w:r>
          </w:p>
        </w:tc>
      </w:tr>
      <w:tr w:rsidR="00EC0F5A" w:rsidRPr="00EC0F5A" w14:paraId="049F29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30C48" w14:textId="77777777" w:rsidR="00EC0F5A" w:rsidRPr="00EC0F5A" w:rsidRDefault="00EC0F5A" w:rsidP="00EC0F5A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B278E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Filled Geographic Map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9671A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Location: Order Country</w:t>
            </w:r>
          </w:p>
          <w:p w14:paraId="7055154D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br/>
            </w:r>
          </w:p>
          <w:p w14:paraId="0B1F2868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Color Fill: Total Revenue</w:t>
            </w:r>
          </w:p>
          <w:p w14:paraId="455DD3F4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br/>
            </w:r>
          </w:p>
          <w:p w14:paraId="3B991DFE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Tooltips: OTDR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077C1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Displays spatial revenue density alongside delivery efficiency[cite: 1].</w:t>
            </w:r>
          </w:p>
        </w:tc>
      </w:tr>
      <w:tr w:rsidR="00EC0F5A" w:rsidRPr="00EC0F5A" w14:paraId="4E2849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BFCDD" w14:textId="77777777" w:rsidR="00EC0F5A" w:rsidRPr="00EC0F5A" w:rsidRDefault="00EC0F5A" w:rsidP="00EC0F5A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08FBD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Donut Chart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71D40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Legend: Customer Segment</w:t>
            </w:r>
          </w:p>
          <w:p w14:paraId="3F6A070D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br/>
            </w:r>
          </w:p>
          <w:p w14:paraId="619D5FA7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lastRenderedPageBreak/>
              <w:t>Values: Total 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B7304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lastRenderedPageBreak/>
              <w:t>Breaks down order volume by customer classification[cite: 1].</w:t>
            </w:r>
          </w:p>
        </w:tc>
      </w:tr>
      <w:tr w:rsidR="00EC0F5A" w:rsidRPr="00EC0F5A" w14:paraId="4E3AD0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A4762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Page 2: Detailed Analysis</w:t>
            </w:r>
          </w:p>
          <w:p w14:paraId="25E176FC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br/>
            </w:r>
          </w:p>
          <w:p w14:paraId="559E691A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  <w:i/>
                <w:iCs/>
              </w:rPr>
              <w:t>(Where Did It Happen?)</w:t>
            </w:r>
          </w:p>
          <w:p w14:paraId="3932F631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[cite: 1]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B9748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Matrix Table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78B10" w14:textId="6F9166DF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 xml:space="preserve">Rows: Market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→</m:t>
              </m:r>
            </m:oMath>
            <w:r w:rsidRPr="00EC0F5A">
              <w:rPr>
                <w:b/>
                <w:bCs/>
              </w:rPr>
              <w:t xml:space="preserve"> Order Region</w:t>
            </w:r>
          </w:p>
          <w:p w14:paraId="5EEE997C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br/>
            </w:r>
          </w:p>
          <w:p w14:paraId="02831E7D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Columns: Shipping Mode</w:t>
            </w:r>
          </w:p>
          <w:p w14:paraId="7B355F39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br/>
            </w:r>
          </w:p>
          <w:p w14:paraId="4993084B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Values: Total Revenue, Late Delivery Risk %, Avg Shipping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1F618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Provides granular drill-down across logistics channels[cite: 1].</w:t>
            </w:r>
          </w:p>
        </w:tc>
      </w:tr>
      <w:tr w:rsidR="00EC0F5A" w:rsidRPr="00EC0F5A" w14:paraId="259D59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17045" w14:textId="77777777" w:rsidR="00EC0F5A" w:rsidRPr="00EC0F5A" w:rsidRDefault="00EC0F5A" w:rsidP="00EC0F5A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CCEB2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Clustered Bar Chart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27561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Y-Axis: Category Name (Top 10)</w:t>
            </w:r>
          </w:p>
          <w:p w14:paraId="487DE7AC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br/>
            </w:r>
          </w:p>
          <w:p w14:paraId="212D9EBB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X-Axis: Total Delayed Orders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F3F54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Highlights product categories causing the most fulfillment friction[cite: 1].</w:t>
            </w:r>
          </w:p>
        </w:tc>
      </w:tr>
      <w:tr w:rsidR="00EC0F5A" w:rsidRPr="00EC0F5A" w14:paraId="1C6F73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7F0BD" w14:textId="77777777" w:rsidR="00EC0F5A" w:rsidRPr="00EC0F5A" w:rsidRDefault="00EC0F5A" w:rsidP="00EC0F5A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B5708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Scatter Plot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6959E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X-Axis: Avg Shipping Days</w:t>
            </w:r>
          </w:p>
          <w:p w14:paraId="76967B5A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br/>
            </w:r>
          </w:p>
          <w:p w14:paraId="06072B4D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Y-Axis: Profit Margin %</w:t>
            </w:r>
          </w:p>
          <w:p w14:paraId="5C14E956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lastRenderedPageBreak/>
              <w:br/>
            </w:r>
          </w:p>
          <w:p w14:paraId="29486335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Size: Total Revenue</w:t>
            </w:r>
          </w:p>
          <w:p w14:paraId="5912AF5C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br/>
            </w:r>
          </w:p>
          <w:p w14:paraId="3CDE44B9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Legend: Market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F410D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lastRenderedPageBreak/>
              <w:t>Detects margin leakage relative to extended shipping lead times[cite: 1].</w:t>
            </w:r>
          </w:p>
        </w:tc>
      </w:tr>
      <w:tr w:rsidR="00EC0F5A" w:rsidRPr="00EC0F5A" w14:paraId="744FD2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A1A0A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Page 3: Diagnostic Insights</w:t>
            </w:r>
          </w:p>
          <w:p w14:paraId="6AB5EE9C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br/>
            </w:r>
          </w:p>
          <w:p w14:paraId="608FD5F9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  <w:i/>
                <w:iCs/>
              </w:rPr>
              <w:t>(Why Did It Happen?)</w:t>
            </w:r>
          </w:p>
          <w:p w14:paraId="0910A29A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[cite: 1]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AAC0F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Decomposition Tree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7AB8C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Analyze: Late Delivery Risk %</w:t>
            </w:r>
          </w:p>
          <w:p w14:paraId="51ACC325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br/>
            </w:r>
          </w:p>
          <w:p w14:paraId="6BC73F80" w14:textId="153C3454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 xml:space="preserve">Explain By: Market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→</m:t>
              </m:r>
            </m:oMath>
            <w:r w:rsidRPr="00EC0F5A">
              <w:rPr>
                <w:b/>
                <w:bCs/>
              </w:rPr>
              <w:t xml:space="preserve"> Shipping Mode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→</m:t>
              </m:r>
            </m:oMath>
            <w:r w:rsidRPr="00EC0F5A">
              <w:rPr>
                <w:b/>
                <w:bCs/>
              </w:rPr>
              <w:t xml:space="preserve"> Category Name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→</m:t>
              </m:r>
            </m:oMath>
            <w:r w:rsidRPr="00EC0F5A">
              <w:rPr>
                <w:b/>
                <w:bCs/>
              </w:rPr>
              <w:t xml:space="preserve"> Customer Segment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C0244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Enables ad-hoc root-cause breakdown of operational delays[cite: 1].</w:t>
            </w:r>
          </w:p>
        </w:tc>
      </w:tr>
      <w:tr w:rsidR="00EC0F5A" w:rsidRPr="00EC0F5A" w14:paraId="404489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60199" w14:textId="77777777" w:rsidR="00EC0F5A" w:rsidRPr="00EC0F5A" w:rsidRDefault="00EC0F5A" w:rsidP="00EC0F5A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8143D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Key Influencers Visual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D30D7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Target: Late_delivery_risk = High Risk</w:t>
            </w:r>
          </w:p>
          <w:p w14:paraId="77C78949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br/>
            </w:r>
          </w:p>
          <w:p w14:paraId="3CEAA5EA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Factors: Shipping mode, Order region, Discount rate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EBC72B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Leverages built-in ML to find key statistical drivers of late shipments[cite: 1].</w:t>
            </w:r>
          </w:p>
        </w:tc>
      </w:tr>
      <w:tr w:rsidR="00EC0F5A" w:rsidRPr="00EC0F5A" w14:paraId="66D9A5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0356F" w14:textId="77777777" w:rsidR="00EC0F5A" w:rsidRPr="00EC0F5A" w:rsidRDefault="00EC0F5A" w:rsidP="00EC0F5A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E96E0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>Waterfall Chart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EE803" w14:textId="79CA30B6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t xml:space="preserve">Category: Revenue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→</m:t>
              </m:r>
            </m:oMath>
            <w:r w:rsidRPr="00EC0F5A">
              <w:rPr>
                <w:b/>
                <w:bCs/>
              </w:rPr>
              <w:t xml:space="preserve"> Discounts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→</m:t>
              </m:r>
            </m:oMath>
            <w:r w:rsidRPr="00EC0F5A">
              <w:rPr>
                <w:b/>
                <w:bCs/>
              </w:rPr>
              <w:t xml:space="preserve"> </w:t>
            </w:r>
            <w:r w:rsidRPr="00EC0F5A">
              <w:rPr>
                <w:b/>
                <w:bCs/>
              </w:rPr>
              <w:lastRenderedPageBreak/>
              <w:t xml:space="preserve">Freight Costs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→</m:t>
              </m:r>
            </m:oMath>
            <w:r w:rsidRPr="00EC0F5A">
              <w:rPr>
                <w:b/>
                <w:bCs/>
              </w:rPr>
              <w:t xml:space="preserve"> Net Profit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7B6B9" w14:textId="77777777" w:rsidR="00EC0F5A" w:rsidRPr="00EC0F5A" w:rsidRDefault="00EC0F5A" w:rsidP="00EC0F5A">
            <w:pPr>
              <w:rPr>
                <w:b/>
                <w:bCs/>
              </w:rPr>
            </w:pPr>
            <w:r w:rsidRPr="00EC0F5A">
              <w:rPr>
                <w:b/>
                <w:bCs/>
              </w:rPr>
              <w:lastRenderedPageBreak/>
              <w:t xml:space="preserve">Explains profit erosion from gross </w:t>
            </w:r>
            <w:r w:rsidRPr="00EC0F5A">
              <w:rPr>
                <w:b/>
                <w:bCs/>
              </w:rPr>
              <w:lastRenderedPageBreak/>
              <w:t>revenue down to net profitability[cite: 1].</w:t>
            </w:r>
          </w:p>
        </w:tc>
      </w:tr>
    </w:tbl>
    <w:p w14:paraId="46C07E2C" w14:textId="77777777" w:rsidR="00EC0F5A" w:rsidRDefault="00EC0F5A" w:rsidP="00EC0F5A">
      <w:pPr>
        <w:rPr>
          <w:b/>
          <w:bCs/>
        </w:rPr>
      </w:pPr>
      <w:r w:rsidRPr="00EC0F5A">
        <w:rPr>
          <w:b/>
          <w:bCs/>
        </w:rPr>
        <w:lastRenderedPageBreak/>
        <w:t>Executive Overview</w:t>
      </w:r>
    </w:p>
    <w:p w14:paraId="382813DF" w14:textId="646770E3" w:rsidR="00EC0F5A" w:rsidRPr="00EC0F5A" w:rsidRDefault="00EC0F5A" w:rsidP="00EC0F5A">
      <w:pPr>
        <w:rPr>
          <w:b/>
          <w:bCs/>
        </w:rPr>
      </w:pPr>
      <w:r>
        <w:rPr>
          <w:noProof/>
        </w:rPr>
        <w:drawing>
          <wp:inline distT="0" distB="0" distL="0" distR="0" wp14:anchorId="6F628EAD" wp14:editId="4FF0814E">
            <wp:extent cx="5943600" cy="3326765"/>
            <wp:effectExtent l="0" t="0" r="0" b="6985"/>
            <wp:docPr id="1819732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320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5337A" w14:textId="77777777" w:rsidR="00EC0F5A" w:rsidRPr="00EC0F5A" w:rsidRDefault="00EC0F5A" w:rsidP="00EC0F5A">
      <w:pPr>
        <w:numPr>
          <w:ilvl w:val="0"/>
          <w:numId w:val="8"/>
        </w:numPr>
        <w:rPr>
          <w:b/>
          <w:bCs/>
        </w:rPr>
      </w:pPr>
      <w:r w:rsidRPr="00EC0F5A">
        <w:rPr>
          <w:b/>
          <w:bCs/>
        </w:rPr>
        <w:t>Analytical Focus: High-level executive monitoring of global supply chain health, volume performance, and shipping efficiency[cite: 1].</w:t>
      </w:r>
    </w:p>
    <w:p w14:paraId="7F84B2D2" w14:textId="77777777" w:rsidR="00EC0F5A" w:rsidRPr="00EC0F5A" w:rsidRDefault="00EC0F5A" w:rsidP="00EC0F5A">
      <w:pPr>
        <w:numPr>
          <w:ilvl w:val="0"/>
          <w:numId w:val="8"/>
        </w:numPr>
        <w:rPr>
          <w:b/>
          <w:bCs/>
        </w:rPr>
      </w:pPr>
      <w:r w:rsidRPr="00EC0F5A">
        <w:rPr>
          <w:b/>
          <w:bCs/>
        </w:rPr>
        <w:t>Key Visuals:</w:t>
      </w:r>
    </w:p>
    <w:p w14:paraId="20CD2AE3" w14:textId="77777777" w:rsidR="00EC0F5A" w:rsidRPr="00EC0F5A" w:rsidRDefault="00EC0F5A" w:rsidP="00EC0F5A">
      <w:pPr>
        <w:numPr>
          <w:ilvl w:val="1"/>
          <w:numId w:val="8"/>
        </w:numPr>
        <w:rPr>
          <w:b/>
          <w:bCs/>
        </w:rPr>
      </w:pPr>
      <w:r w:rsidRPr="00EC0F5A">
        <w:rPr>
          <w:b/>
          <w:bCs/>
        </w:rPr>
        <w:t>KPI Ribbon: Tracks top-line metrics (Total Revenue, Total Orders, OTDR %, Late Delivery Risk %, Logistics Health Status)[cite: 1].</w:t>
      </w:r>
    </w:p>
    <w:p w14:paraId="79F2FF08" w14:textId="77777777" w:rsidR="00EC0F5A" w:rsidRPr="00EC0F5A" w:rsidRDefault="00EC0F5A" w:rsidP="00EC0F5A">
      <w:pPr>
        <w:numPr>
          <w:ilvl w:val="1"/>
          <w:numId w:val="8"/>
        </w:numPr>
        <w:rPr>
          <w:b/>
          <w:bCs/>
        </w:rPr>
      </w:pPr>
      <w:r w:rsidRPr="00EC0F5A">
        <w:rPr>
          <w:b/>
          <w:bCs/>
        </w:rPr>
        <w:t>Line &amp; Clustered Column Chart: Highlights correlation between total monthly sales and late delivery risk rates[cite: 1].</w:t>
      </w:r>
    </w:p>
    <w:p w14:paraId="7A2EDB6D" w14:textId="77777777" w:rsidR="00EC0F5A" w:rsidRPr="00EC0F5A" w:rsidRDefault="00EC0F5A" w:rsidP="00EC0F5A">
      <w:pPr>
        <w:numPr>
          <w:ilvl w:val="1"/>
          <w:numId w:val="8"/>
        </w:numPr>
        <w:rPr>
          <w:b/>
          <w:bCs/>
        </w:rPr>
      </w:pPr>
      <w:r w:rsidRPr="00EC0F5A">
        <w:rPr>
          <w:b/>
          <w:bCs/>
        </w:rPr>
        <w:t>Filled Map: Maps country-level revenue density with on-time performance tooltips[cite: 1].</w:t>
      </w:r>
    </w:p>
    <w:p w14:paraId="72A4D8CF" w14:textId="77777777" w:rsidR="00EC0F5A" w:rsidRPr="00EC0F5A" w:rsidRDefault="00EC0F5A" w:rsidP="00EC0F5A">
      <w:pPr>
        <w:numPr>
          <w:ilvl w:val="1"/>
          <w:numId w:val="8"/>
        </w:numPr>
        <w:rPr>
          <w:b/>
          <w:bCs/>
        </w:rPr>
      </w:pPr>
      <w:r w:rsidRPr="00EC0F5A">
        <w:rPr>
          <w:b/>
          <w:bCs/>
        </w:rPr>
        <w:t>Donut Chart: Measures order volume distribution across customer segments[cite: 1].</w:t>
      </w:r>
    </w:p>
    <w:p w14:paraId="391E72EA" w14:textId="77777777" w:rsidR="00EC0F5A" w:rsidRDefault="00EC0F5A" w:rsidP="00EC0F5A">
      <w:pPr>
        <w:rPr>
          <w:b/>
          <w:bCs/>
        </w:rPr>
      </w:pPr>
      <w:r w:rsidRPr="00EC0F5A">
        <w:rPr>
          <w:b/>
          <w:bCs/>
        </w:rPr>
        <w:lastRenderedPageBreak/>
        <w:t>Detailed Logistics Analysis</w:t>
      </w:r>
    </w:p>
    <w:p w14:paraId="328856F4" w14:textId="58B4D846" w:rsidR="00EC0F5A" w:rsidRPr="00EC0F5A" w:rsidRDefault="00EC0F5A" w:rsidP="00EC0F5A">
      <w:pPr>
        <w:rPr>
          <w:b/>
          <w:bCs/>
        </w:rPr>
      </w:pPr>
      <w:r>
        <w:rPr>
          <w:noProof/>
        </w:rPr>
        <w:drawing>
          <wp:inline distT="0" distB="0" distL="0" distR="0" wp14:anchorId="2CD9D497" wp14:editId="4B19494D">
            <wp:extent cx="5943600" cy="3575050"/>
            <wp:effectExtent l="0" t="0" r="0" b="6350"/>
            <wp:docPr id="94902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286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3C45" w14:textId="77777777" w:rsidR="00EC0F5A" w:rsidRPr="00EC0F5A" w:rsidRDefault="00EC0F5A" w:rsidP="00EC0F5A">
      <w:pPr>
        <w:numPr>
          <w:ilvl w:val="0"/>
          <w:numId w:val="9"/>
        </w:numPr>
        <w:rPr>
          <w:b/>
          <w:bCs/>
        </w:rPr>
      </w:pPr>
      <w:r w:rsidRPr="00EC0F5A">
        <w:rPr>
          <w:b/>
          <w:bCs/>
        </w:rPr>
        <w:t>Analytical Focus: Evaluates carrier efficiency, regional shipment performance, and product category bottlenecks[cite: 1].</w:t>
      </w:r>
    </w:p>
    <w:p w14:paraId="75B404EB" w14:textId="77777777" w:rsidR="00EC0F5A" w:rsidRPr="00EC0F5A" w:rsidRDefault="00EC0F5A" w:rsidP="00EC0F5A">
      <w:pPr>
        <w:numPr>
          <w:ilvl w:val="0"/>
          <w:numId w:val="9"/>
        </w:numPr>
        <w:rPr>
          <w:b/>
          <w:bCs/>
        </w:rPr>
      </w:pPr>
      <w:r w:rsidRPr="00EC0F5A">
        <w:rPr>
          <w:b/>
          <w:bCs/>
        </w:rPr>
        <w:t>Key Visuals:</w:t>
      </w:r>
    </w:p>
    <w:p w14:paraId="162DB41E" w14:textId="77777777" w:rsidR="00EC0F5A" w:rsidRPr="00EC0F5A" w:rsidRDefault="00EC0F5A" w:rsidP="00EC0F5A">
      <w:pPr>
        <w:numPr>
          <w:ilvl w:val="1"/>
          <w:numId w:val="9"/>
        </w:numPr>
        <w:rPr>
          <w:b/>
          <w:bCs/>
        </w:rPr>
      </w:pPr>
      <w:r w:rsidRPr="00EC0F5A">
        <w:rPr>
          <w:b/>
          <w:bCs/>
        </w:rPr>
        <w:t>Market Matrix: Enables drill-down from Market to Order Region across all shipping modes[cite: 1].</w:t>
      </w:r>
    </w:p>
    <w:p w14:paraId="7263A967" w14:textId="77777777" w:rsidR="00EC0F5A" w:rsidRPr="00EC0F5A" w:rsidRDefault="00EC0F5A" w:rsidP="00EC0F5A">
      <w:pPr>
        <w:numPr>
          <w:ilvl w:val="1"/>
          <w:numId w:val="9"/>
        </w:numPr>
        <w:rPr>
          <w:b/>
          <w:bCs/>
        </w:rPr>
      </w:pPr>
      <w:r w:rsidRPr="00EC0F5A">
        <w:rPr>
          <w:b/>
          <w:bCs/>
        </w:rPr>
        <w:t>Top Delayed Categories: Isolates top product lines generating the highest delay volume[cite: 1].</w:t>
      </w:r>
    </w:p>
    <w:p w14:paraId="7466D1B2" w14:textId="77777777" w:rsidR="00EC0F5A" w:rsidRPr="00EC0F5A" w:rsidRDefault="00EC0F5A" w:rsidP="00EC0F5A">
      <w:pPr>
        <w:numPr>
          <w:ilvl w:val="1"/>
          <w:numId w:val="9"/>
        </w:numPr>
        <w:rPr>
          <w:b/>
          <w:bCs/>
        </w:rPr>
      </w:pPr>
      <w:r w:rsidRPr="00EC0F5A">
        <w:rPr>
          <w:b/>
          <w:bCs/>
        </w:rPr>
        <w:t>Margin vs. Lead Time Scatter: Detects regional profit margin erosion against shipping duration[cite: 1].</w:t>
      </w:r>
    </w:p>
    <w:p w14:paraId="27878E7B" w14:textId="77777777" w:rsidR="00EC0F5A" w:rsidRDefault="00EC0F5A" w:rsidP="00EC0F5A">
      <w:pPr>
        <w:rPr>
          <w:b/>
          <w:bCs/>
        </w:rPr>
      </w:pPr>
      <w:r w:rsidRPr="00EC0F5A">
        <w:rPr>
          <w:b/>
          <w:bCs/>
        </w:rPr>
        <w:t>Diagnostic Insights</w:t>
      </w:r>
    </w:p>
    <w:p w14:paraId="1A836535" w14:textId="0EB27F44" w:rsidR="00EC0F5A" w:rsidRPr="00EC0F5A" w:rsidRDefault="00EC0F5A" w:rsidP="00EC0F5A">
      <w:pPr>
        <w:rPr>
          <w:b/>
          <w:bCs/>
        </w:rPr>
      </w:pPr>
      <w:r w:rsidRPr="00A016E0">
        <w:rPr>
          <w:b/>
          <w:bCs/>
        </w:rPr>
        <w:lastRenderedPageBreak/>
        <w:drawing>
          <wp:inline distT="0" distB="0" distL="0" distR="0" wp14:anchorId="70C9036E" wp14:editId="0BB0142D">
            <wp:extent cx="5943600" cy="3564255"/>
            <wp:effectExtent l="0" t="0" r="0" b="0"/>
            <wp:docPr id="504717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173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BF0E" w14:textId="77777777" w:rsidR="00EC0F5A" w:rsidRPr="00EC0F5A" w:rsidRDefault="00EC0F5A" w:rsidP="00EC0F5A">
      <w:pPr>
        <w:numPr>
          <w:ilvl w:val="0"/>
          <w:numId w:val="10"/>
        </w:numPr>
        <w:rPr>
          <w:b/>
          <w:bCs/>
        </w:rPr>
      </w:pPr>
      <w:r w:rsidRPr="00EC0F5A">
        <w:rPr>
          <w:b/>
          <w:bCs/>
        </w:rPr>
        <w:t>Analytical Focus: Root-cause investigation into late shipping drivers and profit leakage[cite: 1].</w:t>
      </w:r>
    </w:p>
    <w:p w14:paraId="24BB42AC" w14:textId="77777777" w:rsidR="00EC0F5A" w:rsidRPr="00EC0F5A" w:rsidRDefault="00EC0F5A" w:rsidP="00EC0F5A">
      <w:pPr>
        <w:numPr>
          <w:ilvl w:val="0"/>
          <w:numId w:val="10"/>
        </w:numPr>
        <w:rPr>
          <w:b/>
          <w:bCs/>
        </w:rPr>
      </w:pPr>
      <w:r w:rsidRPr="00EC0F5A">
        <w:rPr>
          <w:b/>
          <w:bCs/>
        </w:rPr>
        <w:t>Key Visuals:</w:t>
      </w:r>
    </w:p>
    <w:p w14:paraId="3EF97802" w14:textId="77777777" w:rsidR="00EC0F5A" w:rsidRPr="00EC0F5A" w:rsidRDefault="00EC0F5A" w:rsidP="00EC0F5A">
      <w:pPr>
        <w:numPr>
          <w:ilvl w:val="1"/>
          <w:numId w:val="10"/>
        </w:numPr>
        <w:rPr>
          <w:b/>
          <w:bCs/>
        </w:rPr>
      </w:pPr>
      <w:r w:rsidRPr="00EC0F5A">
        <w:rPr>
          <w:b/>
          <w:bCs/>
        </w:rPr>
        <w:t>Decomposition Tree: Deconstructs Late Delivery Risk % across regional, operational, and customer tiers[cite: 1].</w:t>
      </w:r>
    </w:p>
    <w:p w14:paraId="037DAF0F" w14:textId="77777777" w:rsidR="00EC0F5A" w:rsidRPr="00EC0F5A" w:rsidRDefault="00EC0F5A" w:rsidP="00EC0F5A">
      <w:pPr>
        <w:numPr>
          <w:ilvl w:val="1"/>
          <w:numId w:val="10"/>
        </w:numPr>
        <w:rPr>
          <w:b/>
          <w:bCs/>
        </w:rPr>
      </w:pPr>
      <w:r w:rsidRPr="00EC0F5A">
        <w:rPr>
          <w:b/>
          <w:bCs/>
        </w:rPr>
        <w:t>Key Influencers Visual: Uses machine learning models to highlight the top statistical drivers of high delivery risks[cite: 1].</w:t>
      </w:r>
    </w:p>
    <w:p w14:paraId="07B18D1F" w14:textId="77777777" w:rsidR="00EC0F5A" w:rsidRPr="00EC0F5A" w:rsidRDefault="00EC0F5A" w:rsidP="00EC0F5A">
      <w:pPr>
        <w:numPr>
          <w:ilvl w:val="1"/>
          <w:numId w:val="10"/>
        </w:numPr>
        <w:rPr>
          <w:b/>
          <w:bCs/>
        </w:rPr>
      </w:pPr>
      <w:r w:rsidRPr="00EC0F5A">
        <w:rPr>
          <w:b/>
          <w:bCs/>
        </w:rPr>
        <w:t>Waterfall Chart: Maps financial flow from gross revenue down to net order profit[cite: 1].</w:t>
      </w:r>
    </w:p>
    <w:p w14:paraId="13AB101A" w14:textId="77777777" w:rsidR="00EC0F5A" w:rsidRDefault="00EC0F5A" w:rsidP="00BE52A9">
      <w:pPr>
        <w:rPr>
          <w:b/>
          <w:bCs/>
        </w:rPr>
      </w:pPr>
    </w:p>
    <w:p w14:paraId="6DAF6E9F" w14:textId="77777777" w:rsidR="00A016E0" w:rsidRDefault="00A016E0" w:rsidP="00BE52A9">
      <w:pPr>
        <w:rPr>
          <w:b/>
          <w:bCs/>
        </w:rPr>
      </w:pPr>
    </w:p>
    <w:p w14:paraId="69959277" w14:textId="641A7B6D" w:rsidR="00235723" w:rsidRDefault="00235723" w:rsidP="00BE52A9">
      <w:pPr>
        <w:rPr>
          <w:b/>
          <w:bCs/>
        </w:rPr>
      </w:pPr>
    </w:p>
    <w:p w14:paraId="499E7D34" w14:textId="77777777" w:rsidR="00235723" w:rsidRDefault="00235723" w:rsidP="00BE52A9">
      <w:pPr>
        <w:rPr>
          <w:b/>
          <w:bCs/>
        </w:rPr>
      </w:pPr>
    </w:p>
    <w:p w14:paraId="23DD9A38" w14:textId="7FF8E886" w:rsidR="00A016E0" w:rsidRDefault="00A016E0" w:rsidP="00BE52A9">
      <w:pPr>
        <w:rPr>
          <w:b/>
          <w:bCs/>
        </w:rPr>
      </w:pPr>
    </w:p>
    <w:p w14:paraId="4075945E" w14:textId="77777777" w:rsidR="00BE52A9" w:rsidRDefault="00BE52A9" w:rsidP="00BE52A9">
      <w:pPr>
        <w:rPr>
          <w:b/>
          <w:bCs/>
        </w:rPr>
      </w:pPr>
    </w:p>
    <w:p w14:paraId="4BF64C78" w14:textId="65E0489A" w:rsidR="00BE52A9" w:rsidRPr="004F73FB" w:rsidRDefault="00BE52A9" w:rsidP="00BE52A9">
      <w:pPr>
        <w:rPr>
          <w:b/>
          <w:bCs/>
        </w:rPr>
      </w:pPr>
    </w:p>
    <w:sectPr w:rsidR="00BE52A9" w:rsidRPr="004F7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745D4"/>
    <w:multiLevelType w:val="multilevel"/>
    <w:tmpl w:val="3370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22F41"/>
    <w:multiLevelType w:val="multilevel"/>
    <w:tmpl w:val="297C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A5DE5"/>
    <w:multiLevelType w:val="multilevel"/>
    <w:tmpl w:val="EC3C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27EA8"/>
    <w:multiLevelType w:val="multilevel"/>
    <w:tmpl w:val="9E9E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A46CC"/>
    <w:multiLevelType w:val="multilevel"/>
    <w:tmpl w:val="6EC4C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1E0B0B"/>
    <w:multiLevelType w:val="multilevel"/>
    <w:tmpl w:val="CCD6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731512"/>
    <w:multiLevelType w:val="multilevel"/>
    <w:tmpl w:val="2688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D73C1"/>
    <w:multiLevelType w:val="hybridMultilevel"/>
    <w:tmpl w:val="15104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0F5347"/>
    <w:multiLevelType w:val="multilevel"/>
    <w:tmpl w:val="FEB2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D05636"/>
    <w:multiLevelType w:val="multilevel"/>
    <w:tmpl w:val="1918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928558">
    <w:abstractNumId w:val="7"/>
  </w:num>
  <w:num w:numId="2" w16cid:durableId="1389108652">
    <w:abstractNumId w:val="5"/>
  </w:num>
  <w:num w:numId="3" w16cid:durableId="1691101914">
    <w:abstractNumId w:val="4"/>
  </w:num>
  <w:num w:numId="4" w16cid:durableId="1094595192">
    <w:abstractNumId w:val="0"/>
  </w:num>
  <w:num w:numId="5" w16cid:durableId="674528695">
    <w:abstractNumId w:val="1"/>
  </w:num>
  <w:num w:numId="6" w16cid:durableId="1121269500">
    <w:abstractNumId w:val="3"/>
  </w:num>
  <w:num w:numId="7" w16cid:durableId="1586303303">
    <w:abstractNumId w:val="9"/>
  </w:num>
  <w:num w:numId="8" w16cid:durableId="511337593">
    <w:abstractNumId w:val="8"/>
  </w:num>
  <w:num w:numId="9" w16cid:durableId="1640257515">
    <w:abstractNumId w:val="6"/>
  </w:num>
  <w:num w:numId="10" w16cid:durableId="890926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262"/>
    <w:rsid w:val="001C24C1"/>
    <w:rsid w:val="00235723"/>
    <w:rsid w:val="00335950"/>
    <w:rsid w:val="00336262"/>
    <w:rsid w:val="00340004"/>
    <w:rsid w:val="004F73FB"/>
    <w:rsid w:val="005C4538"/>
    <w:rsid w:val="005F62A9"/>
    <w:rsid w:val="00676D01"/>
    <w:rsid w:val="007C1B1F"/>
    <w:rsid w:val="00932563"/>
    <w:rsid w:val="009349BF"/>
    <w:rsid w:val="009A428E"/>
    <w:rsid w:val="00A016E0"/>
    <w:rsid w:val="00B47B66"/>
    <w:rsid w:val="00BE52A9"/>
    <w:rsid w:val="00C63214"/>
    <w:rsid w:val="00C6653A"/>
    <w:rsid w:val="00E5788C"/>
    <w:rsid w:val="00E95DA5"/>
    <w:rsid w:val="00EC0F5A"/>
    <w:rsid w:val="00F13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24292"/>
  <w15:chartTrackingRefBased/>
  <w15:docId w15:val="{A221E39F-83D9-434F-8230-3D7F4EF9D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62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2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62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2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2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2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2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2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22</Pages>
  <Words>1729</Words>
  <Characters>9857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N Wanjiku</dc:creator>
  <cp:keywords/>
  <dc:description/>
  <cp:lastModifiedBy>Monica N Wanjiku</cp:lastModifiedBy>
  <cp:revision>5</cp:revision>
  <dcterms:created xsi:type="dcterms:W3CDTF">2026-08-14T16:36:00Z</dcterms:created>
  <dcterms:modified xsi:type="dcterms:W3CDTF">2026-08-17T10:39:00Z</dcterms:modified>
</cp:coreProperties>
</file>