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4F411" w14:textId="77777777" w:rsidR="003F6BA7" w:rsidRPr="00066B1A" w:rsidRDefault="003F6BA7" w:rsidP="003F6BA7">
      <w:pPr>
        <w:rPr>
          <w:rFonts w:ascii="Times New Roman" w:hAnsi="Times New Roman" w:cs="Times New Roman"/>
          <w:b/>
          <w:bCs/>
        </w:rPr>
      </w:pPr>
      <w:r w:rsidRPr="00066B1A">
        <w:rPr>
          <w:rFonts w:ascii="Times New Roman" w:hAnsi="Times New Roman" w:cs="Times New Roman"/>
          <w:b/>
          <w:bCs/>
        </w:rPr>
        <w:t>Question 1: Advanced Power Query Data Preparation — 60 Marks</w:t>
      </w:r>
    </w:p>
    <w:p w14:paraId="5544182D" w14:textId="77777777" w:rsidR="003F6BA7" w:rsidRPr="00066B1A" w:rsidRDefault="003F6BA7" w:rsidP="003F6BA7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Use Power Query to clean, transform, and prepare the dataset.</w:t>
      </w:r>
    </w:p>
    <w:p w14:paraId="306054AF" w14:textId="77777777" w:rsidR="003F6BA7" w:rsidRPr="00066B1A" w:rsidRDefault="003F6BA7" w:rsidP="003F6BA7">
      <w:pPr>
        <w:rPr>
          <w:rFonts w:ascii="Times New Roman" w:hAnsi="Times New Roman" w:cs="Times New Roman"/>
          <w:b/>
          <w:bCs/>
        </w:rPr>
      </w:pPr>
      <w:r w:rsidRPr="00066B1A">
        <w:rPr>
          <w:rFonts w:ascii="Times New Roman" w:hAnsi="Times New Roman" w:cs="Times New Roman"/>
          <w:b/>
          <w:bCs/>
        </w:rPr>
        <w:t>A. Basic Data Cleaning — 15 Marks</w:t>
      </w:r>
    </w:p>
    <w:p w14:paraId="7A9D8B59" w14:textId="77777777" w:rsidR="003F6BA7" w:rsidRPr="00066B1A" w:rsidRDefault="003F6BA7" w:rsidP="003F6B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Rename unclear columns. (2 Marks)</w:t>
      </w:r>
    </w:p>
    <w:p w14:paraId="7C67DA65" w14:textId="373240BD" w:rsidR="003F6BA7" w:rsidRPr="00066B1A" w:rsidRDefault="003F6BA7" w:rsidP="003F6BA7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1DEA69CE" wp14:editId="48B52C2A">
            <wp:extent cx="5943600" cy="1500505"/>
            <wp:effectExtent l="0" t="0" r="0" b="4445"/>
            <wp:docPr id="1765313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3134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C401" w14:textId="77777777" w:rsidR="003F6BA7" w:rsidRPr="00066B1A" w:rsidRDefault="003F6BA7" w:rsidP="003F6B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Change data types correctly. (2 Marks)</w:t>
      </w:r>
    </w:p>
    <w:p w14:paraId="028C69A3" w14:textId="1339D18B" w:rsidR="00916BE5" w:rsidRPr="00066B1A" w:rsidRDefault="00916BE5" w:rsidP="00916BE5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2C2889BA" wp14:editId="059B809D">
            <wp:extent cx="5943600" cy="1637030"/>
            <wp:effectExtent l="0" t="0" r="0" b="1270"/>
            <wp:docPr id="70335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507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718C8" w14:textId="77777777" w:rsidR="003F6BA7" w:rsidRPr="00066B1A" w:rsidRDefault="003F6BA7" w:rsidP="003F6B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Remove duplicate records. (2 Marks)</w:t>
      </w:r>
    </w:p>
    <w:p w14:paraId="33CF5983" w14:textId="46C90234" w:rsidR="00757C01" w:rsidRPr="00066B1A" w:rsidRDefault="00757C01" w:rsidP="00757C01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28666639" wp14:editId="060588AA">
            <wp:extent cx="5943600" cy="1784985"/>
            <wp:effectExtent l="0" t="0" r="0" b="5715"/>
            <wp:docPr id="26783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309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6FE6" w14:textId="77777777" w:rsidR="003F6BA7" w:rsidRPr="00066B1A" w:rsidRDefault="003F6BA7" w:rsidP="003F6B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Remove blank rows. (2 Marks)</w:t>
      </w:r>
    </w:p>
    <w:p w14:paraId="29EEAD9D" w14:textId="0346E1AF" w:rsidR="00757C01" w:rsidRPr="00066B1A" w:rsidRDefault="00757C01" w:rsidP="00757C01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4CA840" wp14:editId="7AFAD788">
            <wp:extent cx="5943600" cy="1898650"/>
            <wp:effectExtent l="0" t="0" r="0" b="6350"/>
            <wp:docPr id="48443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4340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89B7" w14:textId="77777777" w:rsidR="003F6BA7" w:rsidRPr="00066B1A" w:rsidRDefault="003F6BA7" w:rsidP="003F6B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Trim and clean text columns. (2 Marks)</w:t>
      </w:r>
    </w:p>
    <w:p w14:paraId="1261098B" w14:textId="52FD60C4" w:rsidR="00757C01" w:rsidRPr="00066B1A" w:rsidRDefault="00757C01" w:rsidP="00757C01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5D76319E" wp14:editId="3194F181">
            <wp:extent cx="5943600" cy="1995805"/>
            <wp:effectExtent l="0" t="0" r="0" b="4445"/>
            <wp:docPr id="168746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469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3667" w14:textId="77777777" w:rsidR="003F6BA7" w:rsidRPr="00066B1A" w:rsidRDefault="003F6BA7" w:rsidP="003F6B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Replace inconsistent values. (2 Marks)</w:t>
      </w:r>
    </w:p>
    <w:p w14:paraId="6AF02F15" w14:textId="73FB8960" w:rsidR="00757C01" w:rsidRPr="00066B1A" w:rsidRDefault="008E5D6B" w:rsidP="00757C01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13D216FF" wp14:editId="460BD401">
            <wp:extent cx="5943600" cy="2096135"/>
            <wp:effectExtent l="0" t="0" r="0" b="0"/>
            <wp:docPr id="773085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851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F03F" w14:textId="77777777" w:rsidR="003F6BA7" w:rsidRPr="00066B1A" w:rsidRDefault="003F6BA7" w:rsidP="003F6BA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Remove unnecessary columns. (3 Marks)</w:t>
      </w:r>
    </w:p>
    <w:p w14:paraId="0E91086B" w14:textId="676B0377" w:rsidR="00757C01" w:rsidRPr="00066B1A" w:rsidRDefault="00757C01" w:rsidP="00757C01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70CE77" wp14:editId="47783B15">
            <wp:extent cx="5943600" cy="1700530"/>
            <wp:effectExtent l="0" t="0" r="0" b="0"/>
            <wp:docPr id="7837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7337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9134" w14:textId="77777777" w:rsidR="003F6BA7" w:rsidRPr="00066B1A" w:rsidRDefault="003F6BA7" w:rsidP="003F6BA7">
      <w:pPr>
        <w:rPr>
          <w:rFonts w:ascii="Times New Roman" w:hAnsi="Times New Roman" w:cs="Times New Roman"/>
          <w:b/>
          <w:bCs/>
        </w:rPr>
      </w:pPr>
      <w:r w:rsidRPr="00066B1A">
        <w:rPr>
          <w:rFonts w:ascii="Times New Roman" w:hAnsi="Times New Roman" w:cs="Times New Roman"/>
          <w:b/>
          <w:bCs/>
        </w:rPr>
        <w:t>B. Intermediate Transformations — 20 Marks</w:t>
      </w:r>
    </w:p>
    <w:p w14:paraId="01FA5C86" w14:textId="77777777" w:rsidR="003F6BA7" w:rsidRPr="00066B1A" w:rsidRDefault="003F6BA7" w:rsidP="003F6B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Split one column into multiple columns. (2 Marks)</w:t>
      </w:r>
    </w:p>
    <w:p w14:paraId="40EC0F79" w14:textId="57B4A84E" w:rsidR="008E5D6B" w:rsidRPr="00066B1A" w:rsidRDefault="008C3E75" w:rsidP="008E5D6B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48A991CD" wp14:editId="07480623">
            <wp:extent cx="5943600" cy="1372235"/>
            <wp:effectExtent l="0" t="0" r="0" b="0"/>
            <wp:docPr id="149811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1130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31FB" w14:textId="77777777" w:rsidR="003F6BA7" w:rsidRPr="00066B1A" w:rsidRDefault="003F6BA7" w:rsidP="003F6B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Merge two or more columns. (2 Marks)</w:t>
      </w:r>
    </w:p>
    <w:p w14:paraId="131C4E38" w14:textId="7C9AF413" w:rsidR="008C3E75" w:rsidRPr="00066B1A" w:rsidRDefault="008C3E75" w:rsidP="008C3E75">
      <w:pPr>
        <w:ind w:left="360"/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5F927B3B" wp14:editId="4A78C114">
            <wp:extent cx="5943600" cy="1325880"/>
            <wp:effectExtent l="0" t="0" r="0" b="7620"/>
            <wp:docPr id="317724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7241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57F4" w14:textId="77777777" w:rsidR="003F6BA7" w:rsidRPr="00066B1A" w:rsidRDefault="003F6BA7" w:rsidP="003F6B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Create a custom column. (3 Marks)</w:t>
      </w:r>
    </w:p>
    <w:p w14:paraId="67B162DA" w14:textId="43687922" w:rsidR="008C3E75" w:rsidRPr="00066B1A" w:rsidRDefault="008C3E75" w:rsidP="008C3E75">
      <w:pPr>
        <w:ind w:left="360"/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FBE7DE" wp14:editId="65CC274E">
            <wp:extent cx="5943600" cy="2904490"/>
            <wp:effectExtent l="0" t="0" r="0" b="0"/>
            <wp:docPr id="92427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715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92074" w14:textId="77777777" w:rsidR="003F6BA7" w:rsidRPr="00066B1A" w:rsidRDefault="003F6BA7" w:rsidP="003F6B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Create a conditional column. (3 Marks)</w:t>
      </w:r>
    </w:p>
    <w:p w14:paraId="5A411D79" w14:textId="42833569" w:rsidR="008C3E75" w:rsidRPr="00066B1A" w:rsidRDefault="003A68E1" w:rsidP="008C3E75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3EA4D243" wp14:editId="33F59532">
            <wp:extent cx="5943600" cy="1252220"/>
            <wp:effectExtent l="0" t="0" r="0" b="5080"/>
            <wp:docPr id="1971477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772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EE2CC" w14:textId="77777777" w:rsidR="003F6BA7" w:rsidRPr="00066B1A" w:rsidRDefault="003F6BA7" w:rsidP="003F6B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Extract year, month, quarter, and day from a date column. (4 Marks)</w:t>
      </w:r>
    </w:p>
    <w:p w14:paraId="3AE4A45B" w14:textId="7E1B4B68" w:rsidR="003A68E1" w:rsidRPr="00066B1A" w:rsidRDefault="00A30348" w:rsidP="003A68E1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7828DE6C" wp14:editId="031C482A">
            <wp:extent cx="5943600" cy="657225"/>
            <wp:effectExtent l="0" t="0" r="0" b="9525"/>
            <wp:docPr id="192481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8127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923E" w14:textId="77777777" w:rsidR="003F6BA7" w:rsidRPr="00066B1A" w:rsidRDefault="003F6BA7" w:rsidP="003F6B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Filter rows using at least two conditions. (2 Marks)</w:t>
      </w:r>
    </w:p>
    <w:p w14:paraId="45D55B7F" w14:textId="5EC91A7D" w:rsidR="003A68E1" w:rsidRPr="00066B1A" w:rsidRDefault="00A30348" w:rsidP="003A68E1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640A05C0" wp14:editId="4BC0DB04">
            <wp:extent cx="5943600" cy="1414780"/>
            <wp:effectExtent l="0" t="0" r="0" b="0"/>
            <wp:docPr id="209854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444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9F7BD" w14:textId="77777777" w:rsidR="003F6BA7" w:rsidRPr="00066B1A" w:rsidRDefault="003F6BA7" w:rsidP="003F6B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Sort data meaningfully. (2 Marks)</w:t>
      </w:r>
    </w:p>
    <w:p w14:paraId="3066DA90" w14:textId="327E5E66" w:rsidR="00A30348" w:rsidRPr="00066B1A" w:rsidRDefault="00A30348" w:rsidP="00A30348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F849CB" wp14:editId="5230BFE3">
            <wp:extent cx="5943600" cy="647065"/>
            <wp:effectExtent l="0" t="0" r="0" b="635"/>
            <wp:docPr id="186225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521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F5BD" w14:textId="77777777" w:rsidR="003F6BA7" w:rsidRPr="00066B1A" w:rsidRDefault="003F6BA7" w:rsidP="003F6BA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Add an index column. (2 Marks)</w:t>
      </w:r>
    </w:p>
    <w:p w14:paraId="7544C074" w14:textId="4289C0B0" w:rsidR="009441A9" w:rsidRPr="00066B1A" w:rsidRDefault="009441A9" w:rsidP="009441A9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  <w:noProof/>
        </w:rPr>
        <w:drawing>
          <wp:inline distT="0" distB="0" distL="0" distR="0" wp14:anchorId="39B1E971" wp14:editId="0E01C686">
            <wp:extent cx="5943600" cy="799465"/>
            <wp:effectExtent l="0" t="0" r="0" b="635"/>
            <wp:docPr id="2122760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60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1299" w14:textId="77777777" w:rsidR="003F6BA7" w:rsidRPr="00066B1A" w:rsidRDefault="003F6BA7" w:rsidP="003F6BA7">
      <w:pPr>
        <w:rPr>
          <w:rFonts w:ascii="Times New Roman" w:hAnsi="Times New Roman" w:cs="Times New Roman"/>
          <w:b/>
          <w:bCs/>
        </w:rPr>
      </w:pPr>
      <w:r w:rsidRPr="00066B1A">
        <w:rPr>
          <w:rFonts w:ascii="Times New Roman" w:hAnsi="Times New Roman" w:cs="Times New Roman"/>
          <w:b/>
          <w:bCs/>
        </w:rPr>
        <w:t>C. Advanced Power Query Tasks — 25 Marks</w:t>
      </w:r>
    </w:p>
    <w:p w14:paraId="0AEF679A" w14:textId="77777777" w:rsidR="003F6BA7" w:rsidRPr="00066B1A" w:rsidRDefault="003F6BA7" w:rsidP="003F6BA7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 xml:space="preserve">Complete any </w:t>
      </w:r>
      <w:r w:rsidRPr="00066B1A">
        <w:rPr>
          <w:rFonts w:ascii="Times New Roman" w:hAnsi="Times New Roman" w:cs="Times New Roman"/>
          <w:b/>
          <w:bCs/>
        </w:rPr>
        <w:t>five</w:t>
      </w:r>
      <w:r w:rsidRPr="00066B1A">
        <w:rPr>
          <w:rFonts w:ascii="Times New Roman" w:hAnsi="Times New Roman" w:cs="Times New Roman"/>
        </w:rPr>
        <w:t xml:space="preserve"> of the following tasks.</w:t>
      </w:r>
    </w:p>
    <w:p w14:paraId="1D6647B4" w14:textId="77777777" w:rsidR="003F6BA7" w:rsidRPr="00066B1A" w:rsidRDefault="003F6BA7" w:rsidP="003F6BA7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 xml:space="preserve">Each task carries </w:t>
      </w:r>
      <w:r w:rsidRPr="00066B1A">
        <w:rPr>
          <w:rFonts w:ascii="Times New Roman" w:hAnsi="Times New Roman" w:cs="Times New Roman"/>
          <w:b/>
          <w:bCs/>
        </w:rPr>
        <w:t>5 marks</w:t>
      </w:r>
      <w:r w:rsidRPr="00066B1A">
        <w:rPr>
          <w:rFonts w:ascii="Times New Roman" w:hAnsi="Times New Roman" w:cs="Times New Roman"/>
        </w:rPr>
        <w:t>.</w:t>
      </w:r>
    </w:p>
    <w:p w14:paraId="77D9862D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Merge queries using a common key.</w:t>
      </w:r>
    </w:p>
    <w:p w14:paraId="6EFD589E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Append two related datasets</w:t>
      </w:r>
      <w:proofErr w:type="gramStart"/>
      <w:r w:rsidRPr="00066B1A">
        <w:rPr>
          <w:rFonts w:ascii="Times New Roman" w:hAnsi="Times New Roman" w:cs="Times New Roman"/>
        </w:rPr>
        <w:t>.</w:t>
      </w:r>
      <w:proofErr w:type="gramEnd"/>
    </w:p>
    <w:p w14:paraId="083D9160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Pivot a column.</w:t>
      </w:r>
    </w:p>
    <w:p w14:paraId="3CFEB99C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Unpivot columns.</w:t>
      </w:r>
    </w:p>
    <w:p w14:paraId="1323762F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Create a parameter and use it to filter data.</w:t>
      </w:r>
    </w:p>
    <w:p w14:paraId="52799AC0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Create a date table in Power Query.</w:t>
      </w:r>
    </w:p>
    <w:p w14:paraId="1E32A200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Use Group By with multiple aggregations.</w:t>
      </w:r>
    </w:p>
    <w:p w14:paraId="177DA335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Extract text before or after a delimiter.</w:t>
      </w:r>
    </w:p>
    <w:p w14:paraId="49EAED7D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Remove or handle errors in a column.</w:t>
      </w:r>
    </w:p>
    <w:p w14:paraId="54A5A7F4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Create business categories using nested conditional logic.</w:t>
      </w:r>
    </w:p>
    <w:p w14:paraId="722929C8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Create a summarized query using Reference Query.</w:t>
      </w:r>
    </w:p>
    <w:p w14:paraId="3034DE4F" w14:textId="77777777" w:rsidR="003F6BA7" w:rsidRPr="00066B1A" w:rsidRDefault="003F6BA7" w:rsidP="003F6BA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Use Column Profiling to identify data quality issues.</w:t>
      </w:r>
    </w:p>
    <w:p w14:paraId="774151E4" w14:textId="77777777" w:rsidR="003F6BA7" w:rsidRPr="00066B1A" w:rsidRDefault="003F6BA7" w:rsidP="003F6BA7">
      <w:pPr>
        <w:rPr>
          <w:rFonts w:ascii="Times New Roman" w:hAnsi="Times New Roman" w:cs="Times New Roman"/>
          <w:b/>
          <w:bCs/>
        </w:rPr>
      </w:pPr>
      <w:r w:rsidRPr="00066B1A">
        <w:rPr>
          <w:rFonts w:ascii="Times New Roman" w:hAnsi="Times New Roman" w:cs="Times New Roman"/>
          <w:b/>
          <w:bCs/>
        </w:rPr>
        <w:t>Power Query Evidence Required</w:t>
      </w:r>
    </w:p>
    <w:p w14:paraId="1FEF85D3" w14:textId="77777777" w:rsidR="003F6BA7" w:rsidRPr="00066B1A" w:rsidRDefault="003F6BA7" w:rsidP="003F6BA7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Students must include screenshots of:</w:t>
      </w:r>
    </w:p>
    <w:p w14:paraId="42EDBC01" w14:textId="77777777" w:rsidR="003F6BA7" w:rsidRPr="00066B1A" w:rsidRDefault="003F6BA7" w:rsidP="003F6B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Raw imported dataset</w:t>
      </w:r>
    </w:p>
    <w:p w14:paraId="35524FBA" w14:textId="77777777" w:rsidR="003F6BA7" w:rsidRPr="00066B1A" w:rsidRDefault="003F6BA7" w:rsidP="003F6B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Power Query Editor</w:t>
      </w:r>
    </w:p>
    <w:p w14:paraId="31C9527C" w14:textId="77777777" w:rsidR="003F6BA7" w:rsidRPr="00066B1A" w:rsidRDefault="003F6BA7" w:rsidP="003F6B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 xml:space="preserve">Applied Steps </w:t>
      </w:r>
      <w:proofErr w:type="gramStart"/>
      <w:r w:rsidRPr="00066B1A">
        <w:rPr>
          <w:rFonts w:ascii="Times New Roman" w:hAnsi="Times New Roman" w:cs="Times New Roman"/>
        </w:rPr>
        <w:t>pane</w:t>
      </w:r>
      <w:proofErr w:type="gramEnd"/>
    </w:p>
    <w:p w14:paraId="136E3691" w14:textId="77777777" w:rsidR="003F6BA7" w:rsidRPr="00066B1A" w:rsidRDefault="003F6BA7" w:rsidP="003F6B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lastRenderedPageBreak/>
        <w:t>Column profiling results</w:t>
      </w:r>
    </w:p>
    <w:p w14:paraId="06301226" w14:textId="77777777" w:rsidR="003F6BA7" w:rsidRPr="00066B1A" w:rsidRDefault="003F6BA7" w:rsidP="003F6B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Final cleaned dataset</w:t>
      </w:r>
    </w:p>
    <w:p w14:paraId="7D34FB7E" w14:textId="77777777" w:rsidR="003F6BA7" w:rsidRPr="00066B1A" w:rsidRDefault="003F6BA7" w:rsidP="003F6BA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Any merge, append, pivot, unpivot, or parameter task attempted</w:t>
      </w:r>
    </w:p>
    <w:p w14:paraId="74A0F9BF" w14:textId="77777777" w:rsidR="003F6BA7" w:rsidRPr="00066B1A" w:rsidRDefault="003F6BA7" w:rsidP="003F6BA7">
      <w:pPr>
        <w:rPr>
          <w:rFonts w:ascii="Times New Roman" w:hAnsi="Times New Roman" w:cs="Times New Roman"/>
          <w:b/>
          <w:bCs/>
        </w:rPr>
      </w:pPr>
      <w:r w:rsidRPr="00066B1A">
        <w:rPr>
          <w:rFonts w:ascii="Times New Roman" w:hAnsi="Times New Roman" w:cs="Times New Roman"/>
          <w:b/>
          <w:bCs/>
        </w:rPr>
        <w:t>Question 2: Power BI Dashboard Development — 30 Marks</w:t>
      </w:r>
    </w:p>
    <w:p w14:paraId="5E9A00A8" w14:textId="77777777" w:rsidR="003F6BA7" w:rsidRPr="00066B1A" w:rsidRDefault="003F6BA7" w:rsidP="003F6BA7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Create a professional Power BI dashboard using the cleaned dataset.</w:t>
      </w:r>
    </w:p>
    <w:p w14:paraId="55181901" w14:textId="77777777" w:rsidR="003F6BA7" w:rsidRPr="00066B1A" w:rsidRDefault="003F6BA7" w:rsidP="003F6BA7">
      <w:pPr>
        <w:rPr>
          <w:rFonts w:ascii="Times New Roman" w:hAnsi="Times New Roman" w:cs="Times New Roman"/>
          <w:b/>
          <w:bCs/>
        </w:rPr>
      </w:pPr>
      <w:r w:rsidRPr="00066B1A">
        <w:rPr>
          <w:rFonts w:ascii="Times New Roman" w:hAnsi="Times New Roman" w:cs="Times New Roman"/>
          <w:b/>
          <w:bCs/>
        </w:rPr>
        <w:t>Required Visuals</w:t>
      </w:r>
    </w:p>
    <w:p w14:paraId="18840B64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Minimum 3 KPI cards. (3 Marks)</w:t>
      </w:r>
    </w:p>
    <w:p w14:paraId="1CB5AE82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Bar chart. (3 Marks)</w:t>
      </w:r>
    </w:p>
    <w:p w14:paraId="00F46707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Column chart. (3 Marks)</w:t>
      </w:r>
    </w:p>
    <w:p w14:paraId="3B213B0E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Line chart showing a trend. (3 Marks)</w:t>
      </w:r>
    </w:p>
    <w:p w14:paraId="04E354D1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Pie or donut chart. (3 Marks)</w:t>
      </w:r>
    </w:p>
    <w:p w14:paraId="203994DE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Table visual. (3 Marks)</w:t>
      </w:r>
    </w:p>
    <w:p w14:paraId="5C10D24D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Matrix visual. (3 Marks)</w:t>
      </w:r>
    </w:p>
    <w:p w14:paraId="0C60C305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Map or filled map, where applicable. (3 Marks)</w:t>
      </w:r>
    </w:p>
    <w:p w14:paraId="772651A2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Any two additional meaningful visuals. (4 Marks)</w:t>
      </w:r>
    </w:p>
    <w:p w14:paraId="1416A43F" w14:textId="77777777" w:rsidR="003F6BA7" w:rsidRPr="00066B1A" w:rsidRDefault="003F6BA7" w:rsidP="003F6BA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Professional layout, titles, formatting, and readability. (2 Marks)</w:t>
      </w:r>
    </w:p>
    <w:p w14:paraId="2BA67BA7" w14:textId="128AC739" w:rsidR="00274647" w:rsidRPr="00066B1A" w:rsidRDefault="00274647" w:rsidP="00274647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lastRenderedPageBreak/>
        <w:drawing>
          <wp:inline distT="0" distB="0" distL="0" distR="0" wp14:anchorId="71098A61" wp14:editId="3DDD4880">
            <wp:extent cx="5943600" cy="3371850"/>
            <wp:effectExtent l="0" t="0" r="0" b="0"/>
            <wp:docPr id="1583980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806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01D02" w14:textId="3EFEB2DD" w:rsidR="00C4684B" w:rsidRPr="00066B1A" w:rsidRDefault="00C4684B" w:rsidP="00274647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drawing>
          <wp:inline distT="0" distB="0" distL="0" distR="0" wp14:anchorId="4C208D5E" wp14:editId="49BE076A">
            <wp:extent cx="5943600" cy="3465195"/>
            <wp:effectExtent l="0" t="0" r="0" b="1905"/>
            <wp:docPr id="87185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525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CA0C" w14:textId="77777777" w:rsidR="003F6BA7" w:rsidRPr="00066B1A" w:rsidRDefault="003F6BA7" w:rsidP="003F6BA7">
      <w:pPr>
        <w:rPr>
          <w:rFonts w:ascii="Times New Roman" w:hAnsi="Times New Roman" w:cs="Times New Roman"/>
          <w:b/>
          <w:bCs/>
        </w:rPr>
      </w:pPr>
      <w:r w:rsidRPr="00066B1A">
        <w:rPr>
          <w:rFonts w:ascii="Times New Roman" w:hAnsi="Times New Roman" w:cs="Times New Roman"/>
          <w:b/>
          <w:bCs/>
        </w:rPr>
        <w:t>Question 3: Dashboard Interactivity and Insights — 10 Marks</w:t>
      </w:r>
    </w:p>
    <w:p w14:paraId="16FEFAF0" w14:textId="77777777" w:rsidR="003F6BA7" w:rsidRPr="00066B1A" w:rsidRDefault="003F6BA7" w:rsidP="003F6B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Add at least three slicers. (3 Marks)</w:t>
      </w:r>
    </w:p>
    <w:p w14:paraId="6D124750" w14:textId="16C8F2B1" w:rsidR="007C0EE9" w:rsidRPr="00066B1A" w:rsidRDefault="007C0EE9" w:rsidP="007C0EE9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lastRenderedPageBreak/>
        <w:drawing>
          <wp:inline distT="0" distB="0" distL="0" distR="0" wp14:anchorId="361333BD" wp14:editId="19B49F6C">
            <wp:extent cx="5391902" cy="5649113"/>
            <wp:effectExtent l="0" t="0" r="0" b="8890"/>
            <wp:docPr id="143973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347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D9517" w14:textId="77777777" w:rsidR="003F6BA7" w:rsidRPr="00066B1A" w:rsidRDefault="003F6BA7" w:rsidP="003F6B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Enable drill-down on one visual. (2 Marks)</w:t>
      </w:r>
    </w:p>
    <w:p w14:paraId="67696AE8" w14:textId="079CFA4B" w:rsidR="00C749BD" w:rsidRPr="00066B1A" w:rsidRDefault="00E160DB" w:rsidP="00E160DB">
      <w:pPr>
        <w:ind w:left="360"/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drawing>
          <wp:inline distT="0" distB="0" distL="0" distR="0" wp14:anchorId="2C3AB11D" wp14:editId="53A0AB42">
            <wp:extent cx="5943600" cy="2054225"/>
            <wp:effectExtent l="0" t="0" r="0" b="3175"/>
            <wp:docPr id="1470157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575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D6D46" w14:textId="001CD027" w:rsidR="003F6BA7" w:rsidRPr="00066B1A" w:rsidRDefault="003F6BA7" w:rsidP="003F6BA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lastRenderedPageBreak/>
        <w:t>Demonstrate cross-filtering between visuals. (2 Marks</w:t>
      </w:r>
      <w:proofErr w:type="gramStart"/>
      <w:r w:rsidRPr="00066B1A">
        <w:rPr>
          <w:rFonts w:ascii="Times New Roman" w:hAnsi="Times New Roman" w:cs="Times New Roman"/>
        </w:rPr>
        <w:t>)</w:t>
      </w:r>
      <w:r w:rsidR="00314490" w:rsidRPr="00066B1A">
        <w:rPr>
          <w:rFonts w:ascii="Times New Roman" w:hAnsi="Times New Roman" w:cs="Times New Roman"/>
        </w:rPr>
        <w:t>:</w:t>
      </w:r>
      <w:proofErr w:type="spellStart"/>
      <w:r w:rsidR="00314490" w:rsidRPr="00066B1A">
        <w:rPr>
          <w:rFonts w:ascii="Times New Roman" w:hAnsi="Times New Roman" w:cs="Times New Roman"/>
        </w:rPr>
        <w:t>whe</w:t>
      </w:r>
      <w:proofErr w:type="spellEnd"/>
      <w:proofErr w:type="gramEnd"/>
      <w:r w:rsidR="00314490" w:rsidRPr="00066B1A">
        <w:rPr>
          <w:rFonts w:ascii="Times New Roman" w:hAnsi="Times New Roman" w:cs="Times New Roman"/>
        </w:rPr>
        <w:t xml:space="preserve"> the surface is selected </w:t>
      </w:r>
    </w:p>
    <w:p w14:paraId="3CE463ED" w14:textId="7AECFBBA" w:rsidR="00314490" w:rsidRPr="00066B1A" w:rsidRDefault="00314490" w:rsidP="00314490">
      <w:p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drawing>
          <wp:inline distT="0" distB="0" distL="0" distR="0" wp14:anchorId="70821810" wp14:editId="74AC5A05">
            <wp:extent cx="5943600" cy="3362960"/>
            <wp:effectExtent l="0" t="0" r="0" b="8890"/>
            <wp:docPr id="152298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878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B764" w14:textId="77777777" w:rsidR="0077008A" w:rsidRPr="00066B1A" w:rsidRDefault="003F6BA7" w:rsidP="0077008A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66B1A">
        <w:rPr>
          <w:rFonts w:ascii="Times New Roman" w:hAnsi="Times New Roman" w:cs="Times New Roman"/>
        </w:rPr>
        <w:t>Write three business insights based on the dashboard. (3 Marks)</w:t>
      </w:r>
    </w:p>
    <w:p w14:paraId="595271EB" w14:textId="77777777" w:rsidR="0077008A" w:rsidRPr="00066B1A" w:rsidRDefault="0077008A" w:rsidP="0077008A">
      <w:pPr>
        <w:rPr>
          <w:rFonts w:ascii="Times New Roman" w:hAnsi="Times New Roman" w:cs="Times New Roman"/>
        </w:rPr>
      </w:pPr>
    </w:p>
    <w:p w14:paraId="03158B1D" w14:textId="562B61C4" w:rsidR="0077008A" w:rsidRPr="00066B1A" w:rsidRDefault="0077008A" w:rsidP="0077008A">
      <w:pPr>
        <w:rPr>
          <w:rFonts w:ascii="Times New Roman" w:hAnsi="Times New Roman" w:cs="Times New Roman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Depth-Temperature Relationship</w:t>
      </w:r>
    </w:p>
    <w:p w14:paraId="6C86925A" w14:textId="70CD9A85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Observation: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Average water temperature decreases significantly </w:t>
      </w:r>
      <w:proofErr w:type="gramStart"/>
      <w:r w:rsidRPr="00066B1A">
        <w:rPr>
          <w:rFonts w:ascii="Times New Roman" w:eastAsia="Times New Roman" w:hAnsi="Times New Roman" w:cs="Times New Roman"/>
          <w:kern w:val="0"/>
          <w14:ligatures w14:val="none"/>
        </w:rPr>
        <w:t>with</w:t>
      </w:r>
      <w:proofErr w:type="gramEnd"/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depth, dropping from ~10°C at the surface to ~4-5°C at depths exceeding 800m.</w:t>
      </w:r>
    </w:p>
    <w:p w14:paraId="01A97718" w14:textId="1C76D576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implication: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This strong inverse relationship suggests different water masses at different depths. Surface waters are warmer (likely influenced by seasonal solar heating), while deep </w:t>
      </w:r>
      <w:proofErr w:type="gramStart"/>
      <w:r w:rsidRPr="00066B1A">
        <w:rPr>
          <w:rFonts w:ascii="Times New Roman" w:eastAsia="Times New Roman" w:hAnsi="Times New Roman" w:cs="Times New Roman"/>
          <w:kern w:val="0"/>
          <w14:ligatures w14:val="none"/>
        </w:rPr>
        <w:t>waters</w:t>
      </w:r>
      <w:proofErr w:type="gramEnd"/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remain consistently cold. This pattern is critical for marine ecosystem management and fisheries planning, as different species prefer different temperature zones.</w:t>
      </w:r>
    </w:p>
    <w:p w14:paraId="3022AFF2" w14:textId="77777777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Monitor seasonal variations in the thermocline (transition zone). Focus conservation efforts on species-specific thermal habitats.</w:t>
      </w:r>
    </w:p>
    <w:p w14:paraId="3C43E519" w14:textId="57BAB0EF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Station-to-Station Oxygen Variation</w:t>
      </w:r>
    </w:p>
    <w:p w14:paraId="13B8C248" w14:textId="6A760A81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Observation: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Dissolved oxygen levels vary significantly across sampling stations, ranging from 3.2 ml/L to 7.8 ml/L. Stations in coastal areas show consistently lower oxygen than offshore stations.</w:t>
      </w:r>
    </w:p>
    <w:p w14:paraId="32020199" w14:textId="71F835D0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Business implication: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Low oxygen zones (hypoxic areas) may indicate poor water circulation, high organic matter decomposition, or eutrophication. These are concerning for marine life. Coastal stations showing low O₂ warrant urgent environmental monitoring.</w:t>
      </w:r>
    </w:p>
    <w:p w14:paraId="12042254" w14:textId="4EE52996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Investigate pollution sources near low-O₂ stations. Consider remediation measures (e.g., improved water circulation, sediment management). Schedule increased monitoring frequency in hypoxic zones.</w:t>
      </w:r>
    </w:p>
    <w:p w14:paraId="43A59887" w14:textId="77777777" w:rsidR="0077008A" w:rsidRPr="00066B1A" w:rsidRDefault="0077008A" w:rsidP="0077008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kern w:val="0"/>
          <w14:ligatures w14:val="none"/>
        </w:rPr>
        <w:pict w14:anchorId="2CE90946">
          <v:rect id="_x0000_i1074" style="width:0;height:1.5pt" o:hralign="center" o:hrstd="t" o:hr="t" fillcolor="#a0a0a0" stroked="f"/>
        </w:pict>
      </w:r>
    </w:p>
    <w:p w14:paraId="42D94CBB" w14:textId="77777777" w:rsidR="0077008A" w:rsidRPr="00066B1A" w:rsidRDefault="0077008A" w:rsidP="007700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Insight 3: Data Quality Assessment</w:t>
      </w:r>
    </w:p>
    <w:p w14:paraId="25618C09" w14:textId="754FCAEF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Observation: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Temperature measurements have 98% data completeness (valid readings), while some nutrient measurements have only 35% coverage. Quality codes indicate 12% of records have flagged measurement uncertainties.</w:t>
      </w:r>
    </w:p>
    <w:p w14:paraId="2A45F08A" w14:textId="7269C9EA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implication: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High-quality temperature/salinity/oxygen data supports reliable analysis. However, gaps in nutrient data limit our ability to assess primary productivity and </w:t>
      </w:r>
      <w:proofErr w:type="gramStart"/>
      <w:r w:rsidRPr="00066B1A">
        <w:rPr>
          <w:rFonts w:ascii="Times New Roman" w:eastAsia="Times New Roman" w:hAnsi="Times New Roman" w:cs="Times New Roman"/>
          <w:kern w:val="0"/>
          <w14:ligatures w14:val="none"/>
        </w:rPr>
        <w:t>ecosystem health</w:t>
      </w:r>
      <w:proofErr w:type="gramEnd"/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comprehensively.</w:t>
      </w:r>
    </w:p>
    <w:p w14:paraId="5829AB9C" w14:textId="036B089B" w:rsidR="0077008A" w:rsidRPr="00066B1A" w:rsidRDefault="0077008A" w:rsidP="007700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6B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Recommendation:</w:t>
      </w:r>
      <w:r w:rsidRPr="00066B1A">
        <w:rPr>
          <w:rFonts w:ascii="Times New Roman" w:eastAsia="Times New Roman" w:hAnsi="Times New Roman" w:cs="Times New Roman"/>
          <w:kern w:val="0"/>
          <w14:ligatures w14:val="none"/>
        </w:rPr>
        <w:t xml:space="preserve"> Allocate resources to improve nutrient sampling protocols. Consider alternative measurement methods (e.g., remote sensing, modeling) to fill data gaps. Implement stricter quality control on future cruises.</w:t>
      </w:r>
    </w:p>
    <w:p w14:paraId="6B89142D" w14:textId="77777777" w:rsidR="0077008A" w:rsidRPr="00066B1A" w:rsidRDefault="0077008A" w:rsidP="0077008A">
      <w:pPr>
        <w:rPr>
          <w:rFonts w:ascii="Times New Roman" w:hAnsi="Times New Roman" w:cs="Times New Roman"/>
        </w:rPr>
      </w:pPr>
    </w:p>
    <w:p w14:paraId="7FE68DCD" w14:textId="77777777" w:rsidR="003F6BA7" w:rsidRPr="00066B1A" w:rsidRDefault="003F6BA7">
      <w:pPr>
        <w:rPr>
          <w:rFonts w:ascii="Times New Roman" w:hAnsi="Times New Roman" w:cs="Times New Roman"/>
        </w:rPr>
      </w:pPr>
    </w:p>
    <w:sectPr w:rsidR="003F6BA7" w:rsidRPr="00066B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142F7"/>
    <w:multiLevelType w:val="multilevel"/>
    <w:tmpl w:val="854E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F11E0"/>
    <w:multiLevelType w:val="multilevel"/>
    <w:tmpl w:val="EA88E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5408F1"/>
    <w:multiLevelType w:val="multilevel"/>
    <w:tmpl w:val="5FEC6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32132A"/>
    <w:multiLevelType w:val="multilevel"/>
    <w:tmpl w:val="E5022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CD1964"/>
    <w:multiLevelType w:val="multilevel"/>
    <w:tmpl w:val="A4EA1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621A2A"/>
    <w:multiLevelType w:val="multilevel"/>
    <w:tmpl w:val="0290A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1939221">
    <w:abstractNumId w:val="2"/>
  </w:num>
  <w:num w:numId="2" w16cid:durableId="935357756">
    <w:abstractNumId w:val="3"/>
  </w:num>
  <w:num w:numId="3" w16cid:durableId="609095440">
    <w:abstractNumId w:val="5"/>
  </w:num>
  <w:num w:numId="4" w16cid:durableId="54089369">
    <w:abstractNumId w:val="0"/>
  </w:num>
  <w:num w:numId="5" w16cid:durableId="481046998">
    <w:abstractNumId w:val="4"/>
  </w:num>
  <w:num w:numId="6" w16cid:durableId="20604709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A7"/>
    <w:rsid w:val="00066B1A"/>
    <w:rsid w:val="000937A4"/>
    <w:rsid w:val="001C24C1"/>
    <w:rsid w:val="00274647"/>
    <w:rsid w:val="00314490"/>
    <w:rsid w:val="00340004"/>
    <w:rsid w:val="003A68E1"/>
    <w:rsid w:val="003F6BA7"/>
    <w:rsid w:val="005C4538"/>
    <w:rsid w:val="00757C01"/>
    <w:rsid w:val="0077008A"/>
    <w:rsid w:val="007C0EE9"/>
    <w:rsid w:val="007C1B1F"/>
    <w:rsid w:val="008C3E75"/>
    <w:rsid w:val="008E5D6B"/>
    <w:rsid w:val="008F43B2"/>
    <w:rsid w:val="00916BE5"/>
    <w:rsid w:val="009441A9"/>
    <w:rsid w:val="00A30348"/>
    <w:rsid w:val="00B47B66"/>
    <w:rsid w:val="00C4684B"/>
    <w:rsid w:val="00C749BD"/>
    <w:rsid w:val="00E160DB"/>
    <w:rsid w:val="00F30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DB4F2"/>
  <w15:chartTrackingRefBased/>
  <w15:docId w15:val="{B80B4D56-B32E-4781-8281-02D5F0CBB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6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6B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B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B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6B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B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A7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7700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700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10</Pages>
  <Words>674</Words>
  <Characters>3843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Njoki Njoroge</dc:creator>
  <cp:keywords/>
  <dc:description/>
  <cp:lastModifiedBy>Njoki Njoroge</cp:lastModifiedBy>
  <cp:revision>10</cp:revision>
  <dcterms:created xsi:type="dcterms:W3CDTF">2026-06-27T17:14:00Z</dcterms:created>
  <dcterms:modified xsi:type="dcterms:W3CDTF">2026-07-02T11:11:00Z</dcterms:modified>
</cp:coreProperties>
</file>