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209585459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894D88">
            <w:trPr>
              <w:trHeight w:val="2880"/>
              <w:jc w:val="center"/>
            </w:trPr>
            <w:tc>
              <w:tcPr>
                <w:tcW w:w="5000" w:type="pct"/>
              </w:tcPr>
              <w:p w:rsidR="00894D88" w:rsidRDefault="00EF10A7" w:rsidP="000E6CE4">
                <w:pPr>
                  <w:pStyle w:val="a3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15524243"/>
                    <w:placeholder>
                      <w:docPart w:val="B34FA2EC1E6B42E1983075C4EF4390FC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894D88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南京大学软件学院</w:t>
                    </w:r>
                  </w:sdtContent>
                </w:sdt>
              </w:p>
            </w:tc>
          </w:tr>
          <w:tr w:rsidR="00894D8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7D774D50F3046398715C6B269AE94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94D88" w:rsidRDefault="00894D88" w:rsidP="000E6CE4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物流管理系统</w:t>
                    </w:r>
                  </w:p>
                </w:tc>
              </w:sdtContent>
            </w:sdt>
          </w:tr>
          <w:tr w:rsidR="00894D8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B57368D5325A47688D0B6C2DAAE649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94D88" w:rsidRDefault="00894D88" w:rsidP="000E6CE4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软件测试报告</w:t>
                    </w:r>
                  </w:p>
                </w:tc>
              </w:sdtContent>
            </w:sdt>
          </w:tr>
          <w:tr w:rsidR="00894D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4D88" w:rsidRDefault="00894D88" w:rsidP="000E6CE4">
                <w:pPr>
                  <w:pStyle w:val="a3"/>
                  <w:spacing w:line="360" w:lineRule="auto"/>
                  <w:jc w:val="center"/>
                </w:pPr>
              </w:p>
            </w:tc>
          </w:tr>
          <w:tr w:rsidR="00894D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9EFA1C8CF62463894B9FE62EB54658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4D88" w:rsidRDefault="00894D88" w:rsidP="000E6CE4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版本：</w:t>
                    </w:r>
                    <w:r>
                      <w:rPr>
                        <w:rFonts w:hint="eastAsia"/>
                        <w:b/>
                        <w:bCs/>
                      </w:rPr>
                      <w:t>V1.0</w:t>
                    </w:r>
                  </w:p>
                </w:tc>
              </w:sdtContent>
            </w:sdt>
          </w:tr>
          <w:tr w:rsidR="00894D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84AC28E4E4E74186AEE808CCC7314BE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2-2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4D88" w:rsidRDefault="00894D88" w:rsidP="000E6CE4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2015/12/20</w:t>
                    </w:r>
                  </w:p>
                </w:tc>
              </w:sdtContent>
            </w:sdt>
          </w:tr>
        </w:tbl>
        <w:p w:rsidR="00894D88" w:rsidRDefault="00894D88" w:rsidP="000E6CE4">
          <w:pPr>
            <w:spacing w:line="360" w:lineRule="auto"/>
          </w:pPr>
        </w:p>
        <w:p w:rsidR="00894D88" w:rsidRDefault="00894D88" w:rsidP="000E6CE4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894D88">
            <w:tc>
              <w:tcPr>
                <w:tcW w:w="5000" w:type="pct"/>
              </w:tcPr>
              <w:p w:rsidR="00894D88" w:rsidRDefault="00894D88" w:rsidP="000E6CE4">
                <w:pPr>
                  <w:pStyle w:val="a3"/>
                  <w:spacing w:line="360" w:lineRule="auto"/>
                </w:pPr>
              </w:p>
            </w:tc>
          </w:tr>
        </w:tbl>
        <w:p w:rsidR="00894D88" w:rsidRDefault="00894D88" w:rsidP="000E6CE4">
          <w:pPr>
            <w:spacing w:line="360" w:lineRule="auto"/>
          </w:pPr>
        </w:p>
        <w:p w:rsidR="00894D88" w:rsidRDefault="00894D88" w:rsidP="000E6CE4">
          <w:pPr>
            <w:widowControl/>
            <w:spacing w:line="360" w:lineRule="auto"/>
            <w:ind w:left="294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小组成员</w:t>
          </w:r>
          <w:r>
            <w:rPr>
              <w:rFonts w:hint="eastAsia"/>
              <w:b/>
              <w:sz w:val="32"/>
              <w:szCs w:val="32"/>
            </w:rPr>
            <w:t>：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汤大业</w:t>
          </w:r>
        </w:p>
        <w:p w:rsidR="00894D88" w:rsidRDefault="00894D88" w:rsidP="000E6CE4">
          <w:pPr>
            <w:widowControl/>
            <w:spacing w:line="360" w:lineRule="auto"/>
            <w:ind w:left="462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谭期友</w:t>
          </w:r>
        </w:p>
        <w:p w:rsidR="00894D88" w:rsidRDefault="00894D88" w:rsidP="000E6CE4">
          <w:pPr>
            <w:widowControl/>
            <w:spacing w:line="360" w:lineRule="auto"/>
            <w:ind w:left="504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杨三洋</w:t>
          </w:r>
        </w:p>
        <w:p w:rsidR="00894D88" w:rsidRDefault="00894D88" w:rsidP="000E6CE4">
          <w:pPr>
            <w:widowControl/>
            <w:spacing w:line="360" w:lineRule="auto"/>
            <w:ind w:left="462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王家玮</w:t>
          </w:r>
        </w:p>
        <w:p w:rsidR="00894D88" w:rsidRDefault="00894D88" w:rsidP="000E6CE4">
          <w:pPr>
            <w:spacing w:line="360" w:lineRule="auto"/>
          </w:pPr>
        </w:p>
        <w:p w:rsidR="00894D88" w:rsidRDefault="00894D88" w:rsidP="000E6CE4">
          <w:pPr>
            <w:widowControl/>
            <w:spacing w:line="360" w:lineRule="auto"/>
            <w:jc w:val="left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br w:type="page"/>
          </w:r>
        </w:p>
      </w:sdtContent>
    </w:sdt>
    <w:p w:rsidR="000E6CE4" w:rsidRPr="000E6CE4" w:rsidRDefault="00894D88" w:rsidP="000E6CE4">
      <w:pPr>
        <w:spacing w:line="360" w:lineRule="auto"/>
        <w:rPr>
          <w:b/>
          <w:sz w:val="30"/>
          <w:szCs w:val="30"/>
        </w:rPr>
      </w:pPr>
      <w:bookmarkStart w:id="0" w:name="_GoBack"/>
      <w:bookmarkEnd w:id="0"/>
      <w:r w:rsidRPr="00894D88">
        <w:rPr>
          <w:b/>
          <w:sz w:val="30"/>
          <w:szCs w:val="30"/>
        </w:rPr>
        <w:lastRenderedPageBreak/>
        <w:t>1.</w:t>
      </w:r>
      <w:r w:rsidRPr="00894D88">
        <w:rPr>
          <w:rFonts w:hint="eastAsia"/>
          <w:b/>
          <w:sz w:val="30"/>
          <w:szCs w:val="30"/>
        </w:rPr>
        <w:t>引言</w:t>
      </w:r>
    </w:p>
    <w:p w:rsidR="00894D88" w:rsidRDefault="000E6CE4" w:rsidP="000E6CE4"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 w:rsidR="00894D88" w:rsidRPr="00894D88">
        <w:rPr>
          <w:rFonts w:hint="eastAsia"/>
          <w:b/>
          <w:sz w:val="28"/>
          <w:szCs w:val="28"/>
        </w:rPr>
        <w:t>范围</w:t>
      </w:r>
    </w:p>
    <w:p w:rsidR="000E6CE4" w:rsidRDefault="000E6CE4" w:rsidP="000E6CE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本文档完成了对物流信息管理系统的测试，达到总结前面工作，发现代码中存在的问题以及验证需求的目的，同时实现测试人员与用户的沟通。</w:t>
      </w:r>
    </w:p>
    <w:p w:rsidR="000E6CE4" w:rsidRDefault="000E6CE4" w:rsidP="000E6CE4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本报告面向开发人员</w:t>
      </w:r>
      <w:r>
        <w:rPr>
          <w:rFonts w:asciiTheme="majorEastAsia" w:eastAsiaTheme="majorEastAsia" w:hAnsiTheme="majorEastAsia" w:hint="eastAsia"/>
          <w:sz w:val="24"/>
          <w:szCs w:val="24"/>
        </w:rPr>
        <w:t>、测试人员及最终的用户而编写，是了解系统的导航。</w:t>
      </w:r>
    </w:p>
    <w:p w:rsidR="00894D88" w:rsidRDefault="000E6CE4" w:rsidP="000E6CE4">
      <w:pPr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894D88" w:rsidRPr="00894D88">
        <w:rPr>
          <w:b/>
          <w:sz w:val="28"/>
          <w:szCs w:val="28"/>
        </w:rPr>
        <w:t>参考文献</w:t>
      </w:r>
    </w:p>
    <w:p w:rsidR="000E6CE4" w:rsidRDefault="000E6CE4" w:rsidP="000E6CE4">
      <w:pPr>
        <w:spacing w:line="360" w:lineRule="auto"/>
        <w:ind w:firstLine="420"/>
        <w:jc w:val="left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>[Bin2012]骆斌，丁二玉，刘钦.软件工程与计算（卷二）——软件开发的技术基础.北京：机械工程出版社，2012.12;</w:t>
      </w:r>
    </w:p>
    <w:p w:rsidR="000E6CE4" w:rsidRDefault="000E6CE4" w:rsidP="000E6CE4">
      <w:pPr>
        <w:spacing w:line="360" w:lineRule="auto"/>
        <w:ind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物流信息管理系统用例文档</w:t>
      </w:r>
    </w:p>
    <w:p w:rsidR="000E6CE4" w:rsidRDefault="000E6CE4" w:rsidP="000E6CE4">
      <w:pPr>
        <w:spacing w:line="360" w:lineRule="auto"/>
        <w:ind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物流信息管理系统需求规格说明</w:t>
      </w:r>
    </w:p>
    <w:p w:rsidR="000E6CE4" w:rsidRDefault="000E6CE4" w:rsidP="000E6CE4">
      <w:pPr>
        <w:spacing w:line="360" w:lineRule="auto"/>
        <w:ind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物流信息管理系统体系结构设计文档</w:t>
      </w:r>
    </w:p>
    <w:p w:rsidR="000E6CE4" w:rsidRDefault="000E6CE4" w:rsidP="000E6CE4">
      <w:pPr>
        <w:spacing w:line="360" w:lineRule="auto"/>
        <w:ind w:left="420" w:firstLine="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物流信息管理系统详细设计文档</w:t>
      </w:r>
    </w:p>
    <w:p w:rsidR="004B78A8" w:rsidRDefault="000E6CE4" w:rsidP="004B78A8">
      <w:pPr>
        <w:spacing w:line="360" w:lineRule="auto"/>
        <w:ind w:left="420" w:firstLine="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物流信息管理系统数据度量文档</w:t>
      </w:r>
    </w:p>
    <w:p w:rsidR="004B78A8" w:rsidRDefault="004B78A8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F95799" w:rsidRPr="004B78A8" w:rsidRDefault="00F95799" w:rsidP="004B78A8">
      <w:pPr>
        <w:spacing w:line="360" w:lineRule="auto"/>
        <w:ind w:left="420" w:firstLine="60"/>
        <w:rPr>
          <w:rFonts w:ascii="仿宋" w:eastAsia="仿宋" w:hAnsi="仿宋"/>
          <w:sz w:val="24"/>
          <w:szCs w:val="24"/>
        </w:rPr>
      </w:pPr>
    </w:p>
    <w:p w:rsidR="00894D88" w:rsidRPr="00894D88" w:rsidRDefault="00894D88" w:rsidP="000E6CE4">
      <w:pPr>
        <w:spacing w:line="360" w:lineRule="auto"/>
        <w:rPr>
          <w:b/>
          <w:sz w:val="30"/>
          <w:szCs w:val="30"/>
        </w:rPr>
      </w:pPr>
      <w:r w:rsidRPr="00894D88">
        <w:rPr>
          <w:rFonts w:hint="eastAsia"/>
          <w:b/>
          <w:sz w:val="30"/>
          <w:szCs w:val="30"/>
        </w:rPr>
        <w:t>2.</w:t>
      </w:r>
      <w:r w:rsidRPr="00894D88">
        <w:rPr>
          <w:rFonts w:hint="eastAsia"/>
          <w:b/>
          <w:sz w:val="30"/>
          <w:szCs w:val="30"/>
        </w:rPr>
        <w:t>详细情况</w:t>
      </w:r>
    </w:p>
    <w:p w:rsidR="00894D88" w:rsidRDefault="00894D88" w:rsidP="000E6CE4">
      <w:pPr>
        <w:spacing w:line="360" w:lineRule="auto"/>
        <w:ind w:firstLine="420"/>
        <w:rPr>
          <w:b/>
          <w:sz w:val="28"/>
          <w:szCs w:val="28"/>
        </w:rPr>
      </w:pPr>
      <w:r w:rsidRPr="00894D88">
        <w:rPr>
          <w:rFonts w:hint="eastAsia"/>
          <w:b/>
          <w:sz w:val="28"/>
          <w:szCs w:val="28"/>
        </w:rPr>
        <w:t>2.1</w:t>
      </w:r>
      <w:r w:rsidRPr="00894D88">
        <w:rPr>
          <w:rFonts w:hint="eastAsia"/>
          <w:b/>
          <w:sz w:val="28"/>
          <w:szCs w:val="28"/>
        </w:rPr>
        <w:t>测试结果概述</w:t>
      </w:r>
    </w:p>
    <w:p w:rsidR="00F23C08" w:rsidRDefault="00F23C08" w:rsidP="000E6CE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单元测试结果良好。层级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。在对</w:t>
      </w:r>
      <w:r w:rsidR="00F95799"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个业务逻辑层处理对象，</w:t>
      </w:r>
      <w:r w:rsidR="00F95799"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个方法进行单元测试时，通过率达到，其中个</w:t>
      </w:r>
      <w:r w:rsidR="00F95799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重要方法均测试了</w:t>
      </w:r>
      <w:r w:rsidR="00F95799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次以上，完成了对现实问题中可能出现的情况的覆盖。</w:t>
      </w:r>
    </w:p>
    <w:p w:rsidR="00F23C08" w:rsidRDefault="00F23C08" w:rsidP="000E6CE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集成测试结果良好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层级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。按照软件设计的原始构想，大的软件组件有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层，分别是展示，逻辑，数据，这三层的连接中，展示层对逻辑层的调用需要用到远程链接，这方面的测试中，我们详细设计了可能出现的</w:t>
      </w:r>
      <w:r w:rsidR="00FA366B">
        <w:rPr>
          <w:rFonts w:hint="eastAsia"/>
          <w:sz w:val="24"/>
          <w:szCs w:val="24"/>
        </w:rPr>
        <w:t>服务器连接中断，服务器连接良好，服务器连接时断时续情况和应对界面，保证了对现实情况的解决。而在逻辑层与数据层的交互中，我们分别在数据量较小和较大的情况下做出了测试，测试结果（反应速度）均在可接受的范围内。</w:t>
      </w:r>
    </w:p>
    <w:p w:rsidR="00FA366B" w:rsidRPr="00F23C08" w:rsidRDefault="00FA366B" w:rsidP="00FA366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系统测试结果一般</w:t>
      </w:r>
      <w:r>
        <w:rPr>
          <w:rFonts w:hint="eastAsia"/>
          <w:sz w:val="24"/>
          <w:szCs w:val="24"/>
        </w:rPr>
        <w:t>。层级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在功能性需求的实现中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我们立足详细设计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做出了比较充分的准备</w:t>
      </w:r>
      <w:r>
        <w:rPr>
          <w:rFonts w:hint="eastAsia"/>
          <w:sz w:val="24"/>
          <w:szCs w:val="24"/>
        </w:rPr>
        <w:t>。而对于一些非功能需求，例如多人同时在线，大规模数据处理，返回上一步和重做，快捷键的添加等方面有所欠缺。</w:t>
      </w:r>
    </w:p>
    <w:p w:rsidR="00894D88" w:rsidRDefault="00894D88" w:rsidP="000E6CE4">
      <w:pPr>
        <w:spacing w:line="360" w:lineRule="auto"/>
        <w:ind w:firstLine="420"/>
        <w:rPr>
          <w:b/>
          <w:sz w:val="28"/>
          <w:szCs w:val="28"/>
        </w:rPr>
      </w:pPr>
      <w:r w:rsidRPr="00894D88">
        <w:rPr>
          <w:rFonts w:hint="eastAsia"/>
          <w:b/>
          <w:sz w:val="28"/>
          <w:szCs w:val="28"/>
        </w:rPr>
        <w:t>2.2</w:t>
      </w:r>
      <w:r w:rsidR="00F23C08">
        <w:rPr>
          <w:rFonts w:hint="eastAsia"/>
          <w:b/>
          <w:sz w:val="28"/>
          <w:szCs w:val="28"/>
        </w:rPr>
        <w:t>详细</w:t>
      </w:r>
      <w:r w:rsidRPr="00894D88">
        <w:rPr>
          <w:rFonts w:hint="eastAsia"/>
          <w:b/>
          <w:sz w:val="28"/>
          <w:szCs w:val="28"/>
        </w:rPr>
        <w:t>测试结果</w:t>
      </w:r>
    </w:p>
    <w:p w:rsidR="00FA366B" w:rsidRDefault="00FA366B" w:rsidP="000E6CE4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sz w:val="24"/>
          <w:szCs w:val="24"/>
        </w:rPr>
        <w:tab/>
      </w:r>
      <w:r w:rsidRPr="00FA366B">
        <w:rPr>
          <w:rFonts w:asciiTheme="minorEastAsia" w:hAnsiTheme="minorEastAsia"/>
          <w:b/>
          <w:sz w:val="24"/>
          <w:szCs w:val="24"/>
        </w:rPr>
        <w:t>2.2.1已解决缺陷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3339"/>
      </w:tblGrid>
      <w:tr w:rsidR="00FA366B" w:rsidTr="002A286A">
        <w:tc>
          <w:tcPr>
            <w:tcW w:w="846" w:type="dxa"/>
          </w:tcPr>
          <w:p w:rsidR="00FA366B" w:rsidRDefault="00FA366B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4111" w:type="dxa"/>
          </w:tcPr>
          <w:p w:rsidR="00FA366B" w:rsidRDefault="00FA366B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缺陷描述</w:t>
            </w:r>
          </w:p>
        </w:tc>
        <w:tc>
          <w:tcPr>
            <w:tcW w:w="3339" w:type="dxa"/>
          </w:tcPr>
          <w:p w:rsidR="00FA366B" w:rsidRDefault="00FA366B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分析辨别</w:t>
            </w:r>
          </w:p>
        </w:tc>
      </w:tr>
      <w:tr w:rsidR="00FA366B" w:rsidTr="002A286A">
        <w:tc>
          <w:tcPr>
            <w:tcW w:w="846" w:type="dxa"/>
          </w:tcPr>
          <w:p w:rsidR="00FA366B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FA366B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收支情况与银行账户未关联</w:t>
            </w:r>
          </w:p>
        </w:tc>
        <w:tc>
          <w:tcPr>
            <w:tcW w:w="3339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添加逻辑层方法解决</w:t>
            </w:r>
          </w:p>
        </w:tc>
      </w:tr>
      <w:tr w:rsidR="00FA366B" w:rsidTr="002A286A">
        <w:tc>
          <w:tcPr>
            <w:tcW w:w="846" w:type="dxa"/>
          </w:tcPr>
          <w:p w:rsidR="00FA366B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FA366B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物流单号和订单号未关联</w:t>
            </w:r>
          </w:p>
        </w:tc>
        <w:tc>
          <w:tcPr>
            <w:tcW w:w="3339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添加逻辑层方法解决</w:t>
            </w:r>
          </w:p>
        </w:tc>
      </w:tr>
      <w:tr w:rsidR="00FA366B" w:rsidTr="002A286A">
        <w:tc>
          <w:tcPr>
            <w:tcW w:w="846" w:type="dxa"/>
          </w:tcPr>
          <w:p w:rsidR="00FA366B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F95799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所有单号未能自动生成</w:t>
            </w:r>
          </w:p>
        </w:tc>
        <w:tc>
          <w:tcPr>
            <w:tcW w:w="3339" w:type="dxa"/>
          </w:tcPr>
          <w:p w:rsidR="00FA366B" w:rsidRPr="00F95799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利用数据库已有单号按顺序生成单号解决</w:t>
            </w:r>
          </w:p>
        </w:tc>
      </w:tr>
      <w:tr w:rsidR="00FA366B" w:rsidTr="002A286A">
        <w:tc>
          <w:tcPr>
            <w:tcW w:w="846" w:type="dxa"/>
          </w:tcPr>
          <w:p w:rsidR="00FA366B" w:rsidRDefault="00F95799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FA366B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计算预计到达日期时出现的越界情形</w:t>
            </w:r>
          </w:p>
        </w:tc>
        <w:tc>
          <w:tcPr>
            <w:tcW w:w="3339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修复bug解决</w:t>
            </w:r>
          </w:p>
        </w:tc>
      </w:tr>
      <w:tr w:rsidR="002A286A" w:rsidTr="002A286A">
        <w:tc>
          <w:tcPr>
            <w:tcW w:w="846" w:type="dxa"/>
          </w:tcPr>
          <w:p w:rsidR="002A286A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2A286A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订单被多次签收的情形</w:t>
            </w:r>
          </w:p>
        </w:tc>
        <w:tc>
          <w:tcPr>
            <w:tcW w:w="3339" w:type="dxa"/>
          </w:tcPr>
          <w:p w:rsidR="002A286A" w:rsidRPr="002A286A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订单添加属性之后解决</w:t>
            </w:r>
          </w:p>
        </w:tc>
      </w:tr>
      <w:tr w:rsidR="002A286A" w:rsidTr="002A286A">
        <w:tc>
          <w:tcPr>
            <w:tcW w:w="846" w:type="dxa"/>
          </w:tcPr>
          <w:p w:rsidR="002A286A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:rsidR="002A286A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逻辑层不清楚使用者的问题</w:t>
            </w:r>
          </w:p>
        </w:tc>
        <w:tc>
          <w:tcPr>
            <w:tcW w:w="3339" w:type="dxa"/>
          </w:tcPr>
          <w:p w:rsidR="002A286A" w:rsidRPr="002A286A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界面层创建逻辑层时传入参数解决</w:t>
            </w:r>
          </w:p>
        </w:tc>
      </w:tr>
      <w:tr w:rsidR="004B78A8" w:rsidTr="002A286A">
        <w:tc>
          <w:tcPr>
            <w:tcW w:w="846" w:type="dxa"/>
          </w:tcPr>
          <w:p w:rsidR="004B78A8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:rsidR="004B78A8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物流轨迹不完整问题</w:t>
            </w:r>
          </w:p>
        </w:tc>
        <w:tc>
          <w:tcPr>
            <w:tcW w:w="3339" w:type="dxa"/>
          </w:tcPr>
          <w:p w:rsidR="004B78A8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订单添加属性之后解决</w:t>
            </w:r>
          </w:p>
        </w:tc>
      </w:tr>
    </w:tbl>
    <w:p w:rsidR="00FA366B" w:rsidRPr="00FA366B" w:rsidRDefault="00FA366B" w:rsidP="000E6CE4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A366B">
        <w:rPr>
          <w:rFonts w:asciiTheme="minorEastAsia" w:hAnsiTheme="minorEastAsia"/>
          <w:b/>
          <w:sz w:val="24"/>
          <w:szCs w:val="24"/>
        </w:rPr>
        <w:t>2.2.2未解决缺陷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FA366B" w:rsidTr="00FA366B">
        <w:tc>
          <w:tcPr>
            <w:tcW w:w="846" w:type="dxa"/>
          </w:tcPr>
          <w:p w:rsidR="00FA366B" w:rsidRDefault="00FA366B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4684" w:type="dxa"/>
          </w:tcPr>
          <w:p w:rsidR="00FA366B" w:rsidRDefault="00FA366B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缺陷描述</w:t>
            </w:r>
          </w:p>
        </w:tc>
        <w:tc>
          <w:tcPr>
            <w:tcW w:w="2766" w:type="dxa"/>
          </w:tcPr>
          <w:p w:rsidR="00FA366B" w:rsidRDefault="00FA366B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后续处理办法</w:t>
            </w:r>
          </w:p>
        </w:tc>
      </w:tr>
      <w:tr w:rsidR="00FA366B" w:rsidTr="00FA366B">
        <w:tc>
          <w:tcPr>
            <w:tcW w:w="846" w:type="dxa"/>
          </w:tcPr>
          <w:p w:rsidR="00FA366B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684" w:type="dxa"/>
          </w:tcPr>
          <w:p w:rsidR="00FA366B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断线重连之后再次断线</w:t>
            </w:r>
          </w:p>
        </w:tc>
        <w:tc>
          <w:tcPr>
            <w:tcW w:w="2766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再次处理网络连接问题</w:t>
            </w:r>
          </w:p>
        </w:tc>
      </w:tr>
      <w:tr w:rsidR="00FA366B" w:rsidTr="00FA366B">
        <w:tc>
          <w:tcPr>
            <w:tcW w:w="846" w:type="dxa"/>
          </w:tcPr>
          <w:p w:rsidR="00FA366B" w:rsidRDefault="002A286A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684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键盘监听问题</w:t>
            </w:r>
          </w:p>
        </w:tc>
        <w:tc>
          <w:tcPr>
            <w:tcW w:w="2766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添加键盘监听</w:t>
            </w:r>
          </w:p>
        </w:tc>
      </w:tr>
      <w:tr w:rsidR="00FA366B" w:rsidTr="00FA366B">
        <w:tc>
          <w:tcPr>
            <w:tcW w:w="846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4684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机构处理其他（不属于该机构应该处理的）订单问题</w:t>
            </w:r>
          </w:p>
        </w:tc>
        <w:tc>
          <w:tcPr>
            <w:tcW w:w="2766" w:type="dxa"/>
          </w:tcPr>
          <w:p w:rsidR="00FA366B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添加订单属性看是否能够解决</w:t>
            </w:r>
          </w:p>
        </w:tc>
      </w:tr>
      <w:tr w:rsidR="004B78A8" w:rsidTr="00FA366B">
        <w:tc>
          <w:tcPr>
            <w:tcW w:w="846" w:type="dxa"/>
          </w:tcPr>
          <w:p w:rsidR="004B78A8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4684" w:type="dxa"/>
          </w:tcPr>
          <w:p w:rsidR="004B78A8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总经理审批与订单处理的关系</w:t>
            </w:r>
          </w:p>
        </w:tc>
        <w:tc>
          <w:tcPr>
            <w:tcW w:w="2766" w:type="dxa"/>
          </w:tcPr>
          <w:p w:rsidR="004B78A8" w:rsidRDefault="004B78A8" w:rsidP="000E6C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可以给订单处理之前添加判断是否执行</w:t>
            </w:r>
          </w:p>
        </w:tc>
      </w:tr>
    </w:tbl>
    <w:p w:rsidR="00FA366B" w:rsidRDefault="00FA366B" w:rsidP="000E6CE4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95799">
        <w:rPr>
          <w:rFonts w:asciiTheme="minorEastAsia" w:hAnsiTheme="minorEastAsia"/>
          <w:b/>
          <w:sz w:val="24"/>
          <w:szCs w:val="24"/>
        </w:rPr>
        <w:t>2.2.</w:t>
      </w:r>
      <w:r w:rsidR="00F95799" w:rsidRPr="00F95799">
        <w:rPr>
          <w:rFonts w:asciiTheme="minorEastAsia" w:hAnsiTheme="minorEastAsia"/>
          <w:b/>
          <w:sz w:val="24"/>
          <w:szCs w:val="24"/>
        </w:rPr>
        <w:t>3主要测试活动</w:t>
      </w:r>
    </w:p>
    <w:p w:rsidR="004B78A8" w:rsidRPr="005D6C55" w:rsidRDefault="004B78A8" w:rsidP="005D6C55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5D6C55">
        <w:rPr>
          <w:rFonts w:asciiTheme="minorEastAsia" w:hAnsiTheme="minorEastAsia"/>
          <w:sz w:val="24"/>
          <w:szCs w:val="24"/>
        </w:rPr>
        <w:t>主要</w:t>
      </w:r>
      <w:r w:rsidR="005D6C55" w:rsidRPr="005D6C55">
        <w:rPr>
          <w:rFonts w:asciiTheme="minorEastAsia" w:hAnsiTheme="minorEastAsia"/>
          <w:sz w:val="24"/>
          <w:szCs w:val="24"/>
        </w:rPr>
        <w:t>进行的测试活动包括</w:t>
      </w:r>
      <w:r w:rsidR="005D6C55">
        <w:rPr>
          <w:rFonts w:asciiTheme="minorEastAsia" w:hAnsiTheme="minorEastAsia"/>
          <w:sz w:val="24"/>
          <w:szCs w:val="24"/>
        </w:rPr>
        <w:t>单元测试</w:t>
      </w:r>
      <w:r w:rsidR="005D6C55">
        <w:rPr>
          <w:rFonts w:asciiTheme="minorEastAsia" w:hAnsiTheme="minorEastAsia" w:hint="eastAsia"/>
          <w:sz w:val="24"/>
          <w:szCs w:val="24"/>
        </w:rPr>
        <w:t>（每个逻辑均进行了测试），集成测试（桩程序和驱动程序），功能测试（完整地物流调用链，所有的功能性需求和部分非功能性需求）</w:t>
      </w:r>
    </w:p>
    <w:p w:rsidR="00894D88" w:rsidRDefault="00894D88" w:rsidP="000E6CE4">
      <w:pPr>
        <w:spacing w:line="360" w:lineRule="auto"/>
        <w:ind w:firstLine="420"/>
        <w:rPr>
          <w:b/>
          <w:sz w:val="28"/>
          <w:szCs w:val="28"/>
        </w:rPr>
      </w:pPr>
      <w:r w:rsidRPr="00894D88">
        <w:rPr>
          <w:rFonts w:hint="eastAsia"/>
          <w:b/>
          <w:sz w:val="28"/>
          <w:szCs w:val="28"/>
        </w:rPr>
        <w:t>2.3</w:t>
      </w:r>
      <w:r w:rsidRPr="00894D88">
        <w:rPr>
          <w:rFonts w:hint="eastAsia"/>
          <w:b/>
          <w:sz w:val="28"/>
          <w:szCs w:val="28"/>
        </w:rPr>
        <w:t>决策理由</w:t>
      </w:r>
    </w:p>
    <w:p w:rsidR="00F95799" w:rsidRPr="00F95799" w:rsidRDefault="00F95799" w:rsidP="000E6CE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有条件通过。</w:t>
      </w:r>
      <w:r w:rsidR="004B78A8">
        <w:rPr>
          <w:rFonts w:hint="eastAsia"/>
          <w:sz w:val="24"/>
          <w:szCs w:val="24"/>
        </w:rPr>
        <w:t>在使用得当并且同时使用人数不多时，可以正常使用不会出错，但效率提升效果一般</w:t>
      </w:r>
      <w:r w:rsidR="005D6C55">
        <w:rPr>
          <w:rFonts w:hint="eastAsia"/>
          <w:sz w:val="24"/>
          <w:szCs w:val="24"/>
        </w:rPr>
        <w:t>。</w:t>
      </w:r>
    </w:p>
    <w:p w:rsidR="005971E2" w:rsidRDefault="00894D88" w:rsidP="005971E2">
      <w:pPr>
        <w:spacing w:line="360" w:lineRule="auto"/>
        <w:ind w:firstLine="420"/>
        <w:rPr>
          <w:b/>
          <w:sz w:val="28"/>
          <w:szCs w:val="28"/>
        </w:rPr>
      </w:pPr>
      <w:r w:rsidRPr="00894D88">
        <w:rPr>
          <w:rFonts w:hint="eastAsia"/>
          <w:b/>
          <w:sz w:val="28"/>
          <w:szCs w:val="28"/>
        </w:rPr>
        <w:t>2.4</w:t>
      </w:r>
      <w:r w:rsidRPr="00894D88">
        <w:rPr>
          <w:rFonts w:hint="eastAsia"/>
          <w:b/>
          <w:sz w:val="28"/>
          <w:szCs w:val="28"/>
        </w:rPr>
        <w:t>总结与建议</w:t>
      </w:r>
    </w:p>
    <w:p w:rsidR="00CD7E51" w:rsidRDefault="005971E2" w:rsidP="00CD7E51">
      <w:pPr>
        <w:spacing w:line="360" w:lineRule="auto"/>
        <w:ind w:left="420" w:firstLine="420"/>
        <w:rPr>
          <w:b/>
          <w:sz w:val="24"/>
          <w:szCs w:val="24"/>
        </w:rPr>
      </w:pPr>
      <w:r w:rsidRPr="00CD7E51">
        <w:rPr>
          <w:rFonts w:hint="eastAsia"/>
          <w:b/>
          <w:sz w:val="24"/>
          <w:szCs w:val="24"/>
        </w:rPr>
        <w:t>2.4.1</w:t>
      </w:r>
      <w:r w:rsidRPr="00CD7E51">
        <w:rPr>
          <w:rFonts w:hint="eastAsia"/>
          <w:b/>
          <w:sz w:val="24"/>
          <w:szCs w:val="24"/>
        </w:rPr>
        <w:t>总体性评价</w:t>
      </w:r>
    </w:p>
    <w:p w:rsidR="00CD7E51" w:rsidRPr="00CD7E51" w:rsidRDefault="00CD7E51" w:rsidP="00CD7E5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本产品在同时使用人数不多并且使用得当的情形下，可以正常使用不会出错。性能较好，处理速度较快，在应对少许网络方面（例如网络信号时断时续）的问题时出现了一些问题。</w:t>
      </w:r>
      <w:r>
        <w:rPr>
          <w:sz w:val="24"/>
          <w:szCs w:val="24"/>
        </w:rPr>
        <w:t>ui</w:t>
      </w:r>
      <w:r>
        <w:rPr>
          <w:sz w:val="24"/>
          <w:szCs w:val="24"/>
        </w:rPr>
        <w:t>方面采用了处理速度较快的模式</w:t>
      </w:r>
      <w:r>
        <w:rPr>
          <w:rFonts w:hint="eastAsia"/>
          <w:sz w:val="24"/>
          <w:szCs w:val="24"/>
        </w:rPr>
        <w:t>，保证了使用效率。</w:t>
      </w:r>
    </w:p>
    <w:p w:rsidR="005971E2" w:rsidRDefault="005971E2" w:rsidP="00CD7E51">
      <w:pPr>
        <w:spacing w:line="360" w:lineRule="auto"/>
        <w:ind w:left="420" w:firstLine="420"/>
        <w:rPr>
          <w:b/>
          <w:sz w:val="24"/>
          <w:szCs w:val="24"/>
        </w:rPr>
      </w:pPr>
      <w:r w:rsidRPr="00CD7E51">
        <w:rPr>
          <w:rFonts w:hint="eastAsia"/>
          <w:b/>
          <w:sz w:val="24"/>
          <w:szCs w:val="24"/>
        </w:rPr>
        <w:t>2.4.2</w:t>
      </w:r>
      <w:r w:rsidRPr="00CD7E51">
        <w:rPr>
          <w:rFonts w:hint="eastAsia"/>
          <w:b/>
          <w:sz w:val="24"/>
          <w:szCs w:val="24"/>
        </w:rPr>
        <w:t>使用环境</w:t>
      </w:r>
    </w:p>
    <w:p w:rsidR="00CD7E51" w:rsidRPr="00CD7E51" w:rsidRDefault="00CD7E51" w:rsidP="00CD7E51"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D7E51">
        <w:rPr>
          <w:sz w:val="24"/>
          <w:szCs w:val="24"/>
        </w:rPr>
        <w:t>同时使用人数</w:t>
      </w:r>
      <w:r>
        <w:rPr>
          <w:sz w:val="24"/>
          <w:szCs w:val="24"/>
        </w:rPr>
        <w:t>不多并且网络比较稳定</w:t>
      </w:r>
      <w:r>
        <w:rPr>
          <w:rFonts w:hint="eastAsia"/>
          <w:sz w:val="24"/>
          <w:szCs w:val="24"/>
        </w:rPr>
        <w:t>。</w:t>
      </w:r>
    </w:p>
    <w:p w:rsidR="005971E2" w:rsidRDefault="005971E2" w:rsidP="00CD7E51">
      <w:pPr>
        <w:spacing w:line="360" w:lineRule="auto"/>
        <w:ind w:left="420" w:firstLine="420"/>
        <w:rPr>
          <w:b/>
          <w:sz w:val="24"/>
          <w:szCs w:val="24"/>
        </w:rPr>
      </w:pPr>
      <w:r w:rsidRPr="00CD7E51">
        <w:rPr>
          <w:rFonts w:hint="eastAsia"/>
          <w:b/>
          <w:sz w:val="24"/>
          <w:szCs w:val="24"/>
        </w:rPr>
        <w:t>2.4.3</w:t>
      </w:r>
      <w:r w:rsidRPr="00CD7E51">
        <w:rPr>
          <w:rFonts w:hint="eastAsia"/>
          <w:b/>
          <w:sz w:val="24"/>
          <w:szCs w:val="24"/>
        </w:rPr>
        <w:t>学习到的经验和过程改进信息</w:t>
      </w:r>
    </w:p>
    <w:p w:rsidR="00CD7E51" w:rsidRPr="00CD7E51" w:rsidRDefault="00CD7E51" w:rsidP="00CD7E51">
      <w:pPr>
        <w:spacing w:line="360" w:lineRule="auto"/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rmi</w:t>
      </w:r>
      <w:r>
        <w:rPr>
          <w:rFonts w:hint="eastAsia"/>
          <w:sz w:val="24"/>
          <w:szCs w:val="24"/>
        </w:rPr>
        <w:t>处理和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处理方面有了收获了很多经验。同时，在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层代码的重复比率是可以改进的方面之一，对数据库的理解也进了一层。</w:t>
      </w:r>
    </w:p>
    <w:p w:rsidR="005971E2" w:rsidRDefault="005971E2" w:rsidP="00CD7E51">
      <w:pPr>
        <w:spacing w:line="360" w:lineRule="auto"/>
        <w:ind w:left="420" w:firstLine="420"/>
        <w:rPr>
          <w:b/>
          <w:sz w:val="24"/>
          <w:szCs w:val="24"/>
        </w:rPr>
      </w:pPr>
      <w:r w:rsidRPr="00CD7E51">
        <w:rPr>
          <w:rFonts w:hint="eastAsia"/>
          <w:b/>
          <w:sz w:val="24"/>
          <w:szCs w:val="24"/>
        </w:rPr>
        <w:t>2.4.4</w:t>
      </w:r>
      <w:r w:rsidRPr="00CD7E51">
        <w:rPr>
          <w:rFonts w:hint="eastAsia"/>
          <w:b/>
          <w:sz w:val="24"/>
          <w:szCs w:val="24"/>
        </w:rPr>
        <w:t>后续处理过程</w:t>
      </w:r>
    </w:p>
    <w:p w:rsidR="00CD7E51" w:rsidRDefault="00CD7E51" w:rsidP="00CD7E5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断线重连不完善出现的问题：改进</w:t>
      </w:r>
      <w:r>
        <w:rPr>
          <w:rFonts w:hint="eastAsia"/>
          <w:sz w:val="24"/>
          <w:szCs w:val="24"/>
        </w:rPr>
        <w:t>rmi</w:t>
      </w:r>
      <w:r>
        <w:rPr>
          <w:sz w:val="24"/>
          <w:szCs w:val="24"/>
        </w:rPr>
        <w:t>Helperl</w:t>
      </w:r>
      <w:r>
        <w:rPr>
          <w:sz w:val="24"/>
          <w:szCs w:val="24"/>
        </w:rPr>
        <w:t>类</w:t>
      </w:r>
    </w:p>
    <w:p w:rsidR="00F95799" w:rsidRPr="00CD7E51" w:rsidRDefault="00CD7E51" w:rsidP="00CD7E51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快捷键缺失问题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添加键盘监听</w:t>
      </w:r>
    </w:p>
    <w:p w:rsidR="00894D88" w:rsidRPr="00894D88" w:rsidRDefault="00894D88" w:rsidP="000E6CE4">
      <w:pPr>
        <w:spacing w:line="360" w:lineRule="auto"/>
        <w:rPr>
          <w:b/>
          <w:sz w:val="30"/>
          <w:szCs w:val="30"/>
        </w:rPr>
      </w:pPr>
      <w:r w:rsidRPr="00894D88">
        <w:rPr>
          <w:rFonts w:hint="eastAsia"/>
          <w:b/>
          <w:sz w:val="30"/>
          <w:szCs w:val="30"/>
        </w:rPr>
        <w:lastRenderedPageBreak/>
        <w:t>3.</w:t>
      </w:r>
      <w:r w:rsidRPr="00894D88">
        <w:rPr>
          <w:rFonts w:hint="eastAsia"/>
          <w:b/>
          <w:sz w:val="30"/>
          <w:szCs w:val="30"/>
        </w:rPr>
        <w:t>其他</w:t>
      </w:r>
    </w:p>
    <w:p w:rsidR="00894D88" w:rsidRDefault="00894D88" w:rsidP="000E6CE4">
      <w:pPr>
        <w:spacing w:line="360" w:lineRule="auto"/>
        <w:ind w:firstLine="420"/>
        <w:rPr>
          <w:b/>
          <w:sz w:val="28"/>
          <w:szCs w:val="28"/>
        </w:rPr>
      </w:pPr>
      <w:r w:rsidRPr="00894D88">
        <w:rPr>
          <w:rFonts w:hint="eastAsia"/>
          <w:b/>
          <w:sz w:val="28"/>
          <w:szCs w:val="28"/>
        </w:rPr>
        <w:t>3.1</w:t>
      </w:r>
      <w:r w:rsidRPr="00894D88">
        <w:rPr>
          <w:rFonts w:hint="eastAsia"/>
          <w:b/>
          <w:sz w:val="28"/>
          <w:szCs w:val="28"/>
        </w:rPr>
        <w:t>术语表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27F3" w:rsidTr="00C927F3"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hint="eastAsia"/>
                <w:sz w:val="24"/>
                <w:szCs w:val="24"/>
              </w:rPr>
              <w:t>缩写</w:t>
            </w:r>
          </w:p>
        </w:tc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C927F3" w:rsidTr="00C927F3"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sz w:val="24"/>
                <w:szCs w:val="24"/>
              </w:rPr>
              <w:t>B</w:t>
            </w:r>
            <w:r w:rsidRPr="00C927F3"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sz w:val="24"/>
                <w:szCs w:val="24"/>
              </w:rPr>
              <w:t>Bussiness logic</w:t>
            </w:r>
          </w:p>
        </w:tc>
      </w:tr>
      <w:tr w:rsidR="00C927F3" w:rsidTr="00C927F3"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sz w:val="24"/>
                <w:szCs w:val="24"/>
              </w:rPr>
              <w:t>R</w:t>
            </w:r>
            <w:r w:rsidRPr="00C927F3">
              <w:rPr>
                <w:rFonts w:hint="eastAsia"/>
                <w:sz w:val="24"/>
                <w:szCs w:val="24"/>
              </w:rPr>
              <w:t>mi</w:t>
            </w:r>
          </w:p>
        </w:tc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Remote Method Invocation</w:t>
            </w:r>
          </w:p>
        </w:tc>
      </w:tr>
      <w:tr w:rsidR="00C927F3" w:rsidTr="00C927F3"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4148" w:type="dxa"/>
          </w:tcPr>
          <w:p w:rsidR="00C927F3" w:rsidRPr="00C927F3" w:rsidRDefault="00C927F3" w:rsidP="000E6CE4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sz w:val="24"/>
                <w:szCs w:val="24"/>
              </w:rPr>
              <w:t>User Interface</w:t>
            </w:r>
          </w:p>
        </w:tc>
      </w:tr>
    </w:tbl>
    <w:p w:rsidR="00894D88" w:rsidRDefault="00894D88" w:rsidP="00C927F3">
      <w:pPr>
        <w:spacing w:line="360" w:lineRule="auto"/>
        <w:ind w:firstLine="420"/>
        <w:rPr>
          <w:b/>
          <w:sz w:val="28"/>
          <w:szCs w:val="28"/>
        </w:rPr>
      </w:pPr>
      <w:r w:rsidRPr="00894D88">
        <w:rPr>
          <w:rFonts w:hint="eastAsia"/>
          <w:b/>
          <w:sz w:val="28"/>
          <w:szCs w:val="28"/>
        </w:rPr>
        <w:t>3.2</w:t>
      </w:r>
      <w:r w:rsidRPr="00894D88">
        <w:rPr>
          <w:rFonts w:hint="eastAsia"/>
          <w:b/>
          <w:sz w:val="28"/>
          <w:szCs w:val="28"/>
        </w:rPr>
        <w:t>文档修改历史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27F3" w:rsidTr="00C927F3">
        <w:tc>
          <w:tcPr>
            <w:tcW w:w="2765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hint="eastAsia"/>
                <w:sz w:val="24"/>
                <w:szCs w:val="24"/>
              </w:rPr>
              <w:t>修改</w:t>
            </w:r>
            <w:r w:rsidRPr="00C927F3">
              <w:rPr>
                <w:sz w:val="24"/>
                <w:szCs w:val="24"/>
              </w:rPr>
              <w:t>/</w:t>
            </w:r>
            <w:r w:rsidRPr="00C927F3">
              <w:rPr>
                <w:rFonts w:hint="eastAsia"/>
                <w:sz w:val="24"/>
                <w:szCs w:val="24"/>
              </w:rPr>
              <w:t>编撰序号</w:t>
            </w:r>
          </w:p>
        </w:tc>
        <w:tc>
          <w:tcPr>
            <w:tcW w:w="2765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766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hint="eastAsia"/>
                <w:sz w:val="24"/>
                <w:szCs w:val="24"/>
              </w:rPr>
              <w:t>人员</w:t>
            </w:r>
          </w:p>
        </w:tc>
      </w:tr>
      <w:tr w:rsidR="00C927F3" w:rsidTr="00C927F3">
        <w:tc>
          <w:tcPr>
            <w:tcW w:w="2765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sz w:val="24"/>
                <w:szCs w:val="24"/>
              </w:rPr>
              <w:t>2015/12/20</w:t>
            </w:r>
          </w:p>
        </w:tc>
        <w:tc>
          <w:tcPr>
            <w:tcW w:w="2766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  <w:r w:rsidRPr="00C927F3">
              <w:rPr>
                <w:sz w:val="24"/>
                <w:szCs w:val="24"/>
              </w:rPr>
              <w:t>汤大业</w:t>
            </w:r>
          </w:p>
        </w:tc>
      </w:tr>
      <w:tr w:rsidR="00C927F3" w:rsidTr="00C927F3">
        <w:tc>
          <w:tcPr>
            <w:tcW w:w="2765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C927F3" w:rsidRPr="00C927F3" w:rsidRDefault="00C927F3" w:rsidP="00C927F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927F3" w:rsidRPr="00894D88" w:rsidRDefault="00C927F3" w:rsidP="00C927F3">
      <w:pPr>
        <w:spacing w:line="360" w:lineRule="auto"/>
        <w:ind w:firstLine="420"/>
        <w:rPr>
          <w:b/>
          <w:sz w:val="28"/>
          <w:szCs w:val="28"/>
        </w:rPr>
      </w:pPr>
    </w:p>
    <w:sectPr w:rsidR="00C927F3" w:rsidRPr="00894D88" w:rsidSect="00894D88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0A7" w:rsidRDefault="00EF10A7" w:rsidP="00C979AE">
      <w:r>
        <w:separator/>
      </w:r>
    </w:p>
  </w:endnote>
  <w:endnote w:type="continuationSeparator" w:id="0">
    <w:p w:rsidR="00EF10A7" w:rsidRDefault="00EF10A7" w:rsidP="00C9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9623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979AE" w:rsidRDefault="00C979AE">
            <w:pPr>
              <w:pStyle w:val="a7"/>
              <w:jc w:val="center"/>
            </w:pPr>
          </w:p>
          <w:p w:rsidR="00C979AE" w:rsidRDefault="00C979A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79AE" w:rsidRDefault="00C979A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0A7" w:rsidRDefault="00EF10A7" w:rsidP="00C979AE">
      <w:r>
        <w:separator/>
      </w:r>
    </w:p>
  </w:footnote>
  <w:footnote w:type="continuationSeparator" w:id="0">
    <w:p w:rsidR="00EF10A7" w:rsidRDefault="00EF10A7" w:rsidP="00C97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88"/>
    <w:rsid w:val="00021FFD"/>
    <w:rsid w:val="000E6CE4"/>
    <w:rsid w:val="002A286A"/>
    <w:rsid w:val="004B78A8"/>
    <w:rsid w:val="005971E2"/>
    <w:rsid w:val="005D6C55"/>
    <w:rsid w:val="00894D88"/>
    <w:rsid w:val="00C927F3"/>
    <w:rsid w:val="00C979AE"/>
    <w:rsid w:val="00CD7E51"/>
    <w:rsid w:val="00EF10A7"/>
    <w:rsid w:val="00F23C08"/>
    <w:rsid w:val="00F95799"/>
    <w:rsid w:val="00F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2725-68C4-496E-9560-A3FB6FFA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94D8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94D88"/>
    <w:rPr>
      <w:kern w:val="0"/>
      <w:sz w:val="22"/>
    </w:rPr>
  </w:style>
  <w:style w:type="table" w:styleId="a4">
    <w:name w:val="Table Grid"/>
    <w:basedOn w:val="a1"/>
    <w:uiPriority w:val="39"/>
    <w:rsid w:val="00FA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C927F3"/>
    <w:rPr>
      <w:i/>
      <w:iCs/>
    </w:rPr>
  </w:style>
  <w:style w:type="paragraph" w:styleId="a6">
    <w:name w:val="header"/>
    <w:basedOn w:val="a"/>
    <w:link w:val="Char0"/>
    <w:uiPriority w:val="99"/>
    <w:unhideWhenUsed/>
    <w:rsid w:val="00C9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79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7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FA2EC1E6B42E1983075C4EF4390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2A049B-6ADA-4DC0-AB2C-1CF6C9276791}"/>
      </w:docPartPr>
      <w:docPartBody>
        <w:p w:rsidR="007D7858" w:rsidRDefault="00DD6606" w:rsidP="00DD6606">
          <w:pPr>
            <w:pStyle w:val="B34FA2EC1E6B42E1983075C4EF4390FC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E7D774D50F3046398715C6B269AE9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9CC71E-BA0F-4CE0-9F9D-AFBAE80F5702}"/>
      </w:docPartPr>
      <w:docPartBody>
        <w:p w:rsidR="007D7858" w:rsidRDefault="00DD6606" w:rsidP="00DD6606">
          <w:pPr>
            <w:pStyle w:val="E7D774D50F3046398715C6B269AE947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57368D5325A47688D0B6C2DAAE649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910005-EC88-4166-B3C5-4E538B62E803}"/>
      </w:docPartPr>
      <w:docPartBody>
        <w:p w:rsidR="007D7858" w:rsidRDefault="00DD6606" w:rsidP="00DD6606">
          <w:pPr>
            <w:pStyle w:val="B57368D5325A47688D0B6C2DAAE6493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E9EFA1C8CF62463894B9FE62EB5465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60538-9926-41B9-BEC7-A61A94D030B2}"/>
      </w:docPartPr>
      <w:docPartBody>
        <w:p w:rsidR="007D7858" w:rsidRDefault="00DD6606" w:rsidP="00DD6606">
          <w:pPr>
            <w:pStyle w:val="E9EFA1C8CF62463894B9FE62EB54658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84AC28E4E4E74186AEE808CCC7314B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34CE9-AA02-4422-A318-C43E04952A0D}"/>
      </w:docPartPr>
      <w:docPartBody>
        <w:p w:rsidR="007D7858" w:rsidRDefault="00DD6606" w:rsidP="00DD6606">
          <w:pPr>
            <w:pStyle w:val="84AC28E4E4E74186AEE808CCC7314BE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6"/>
    <w:rsid w:val="00696808"/>
    <w:rsid w:val="007D7858"/>
    <w:rsid w:val="00AB5F55"/>
    <w:rsid w:val="00D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4FA2EC1E6B42E1983075C4EF4390FC">
    <w:name w:val="B34FA2EC1E6B42E1983075C4EF4390FC"/>
    <w:rsid w:val="00DD6606"/>
    <w:pPr>
      <w:widowControl w:val="0"/>
      <w:jc w:val="both"/>
    </w:pPr>
  </w:style>
  <w:style w:type="paragraph" w:customStyle="1" w:styleId="E7D774D50F3046398715C6B269AE9475">
    <w:name w:val="E7D774D50F3046398715C6B269AE9475"/>
    <w:rsid w:val="00DD6606"/>
    <w:pPr>
      <w:widowControl w:val="0"/>
      <w:jc w:val="both"/>
    </w:pPr>
  </w:style>
  <w:style w:type="paragraph" w:customStyle="1" w:styleId="B57368D5325A47688D0B6C2DAAE6493A">
    <w:name w:val="B57368D5325A47688D0B6C2DAAE6493A"/>
    <w:rsid w:val="00DD6606"/>
    <w:pPr>
      <w:widowControl w:val="0"/>
      <w:jc w:val="both"/>
    </w:pPr>
  </w:style>
  <w:style w:type="paragraph" w:customStyle="1" w:styleId="E9EFA1C8CF62463894B9FE62EB546589">
    <w:name w:val="E9EFA1C8CF62463894B9FE62EB546589"/>
    <w:rsid w:val="00DD6606"/>
    <w:pPr>
      <w:widowControl w:val="0"/>
      <w:jc w:val="both"/>
    </w:pPr>
  </w:style>
  <w:style w:type="paragraph" w:customStyle="1" w:styleId="84AC28E4E4E74186AEE808CCC7314BE8">
    <w:name w:val="84AC28E4E4E74186AEE808CCC7314BE8"/>
    <w:rsid w:val="00DD6606"/>
    <w:pPr>
      <w:widowControl w:val="0"/>
      <w:jc w:val="both"/>
    </w:pPr>
  </w:style>
  <w:style w:type="paragraph" w:customStyle="1" w:styleId="034A48F7B20D431D83055FBB53EBC5D9">
    <w:name w:val="034A48F7B20D431D83055FBB53EBC5D9"/>
    <w:rsid w:val="00DD66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251</Words>
  <Characters>1435</Characters>
  <Application>Microsoft Office Word</Application>
  <DocSecurity>0</DocSecurity>
  <Lines>11</Lines>
  <Paragraphs>3</Paragraphs>
  <ScaleCrop>false</ScaleCrop>
  <Company>南京大学软件学院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</dc:title>
  <dc:subject>软件测试报告</dc:subject>
  <dc:creator>版本：V1.0</dc:creator>
  <cp:keywords/>
  <dc:description/>
  <cp:lastModifiedBy>Administrator</cp:lastModifiedBy>
  <cp:revision>2</cp:revision>
  <dcterms:created xsi:type="dcterms:W3CDTF">2015-12-20T06:59:00Z</dcterms:created>
  <dcterms:modified xsi:type="dcterms:W3CDTF">2015-12-20T11:34:00Z</dcterms:modified>
</cp:coreProperties>
</file>