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52"/>
        </w:rPr>
      </w:pPr>
      <w:r>
        <w:rPr>
          <w:sz w:val="52"/>
        </w:rPr>
        <w:t>OASIS系统</w:t>
      </w:r>
      <w:r>
        <w:rPr>
          <w:rFonts w:hint="eastAsia"/>
          <w:sz w:val="52"/>
        </w:rPr>
        <w:t>项目设计文档</w:t>
      </w:r>
    </w:p>
    <w:p>
      <w:pPr>
        <w:rPr>
          <w:sz w:val="52"/>
        </w:rPr>
      </w:pP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_Toc632529498 </w:instrText>
      </w:r>
      <w:r>
        <w:fldChar w:fldCharType="separate"/>
      </w:r>
      <w:r>
        <w:rPr>
          <w:rFonts w:hint="default"/>
        </w:rPr>
        <w:t xml:space="preserve">0. </w:t>
      </w:r>
      <w:r>
        <w:rPr>
          <w:rFonts w:hint="eastAsia"/>
        </w:rPr>
        <w:t>版本更新</w:t>
      </w:r>
      <w:r>
        <w:tab/>
      </w:r>
      <w:r>
        <w:fldChar w:fldCharType="begin"/>
      </w:r>
      <w:r>
        <w:instrText xml:space="preserve"> PAGEREF _Toc632529498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_Toc879220236 </w:instrText>
      </w:r>
      <w:r>
        <w:fldChar w:fldCharType="separate"/>
      </w:r>
      <w:r>
        <w:rPr>
          <w:rFonts w:hint="eastAsia"/>
        </w:rPr>
        <w:t>1．引言</w:t>
      </w:r>
      <w:r>
        <w:tab/>
      </w:r>
      <w:r>
        <w:fldChar w:fldCharType="begin"/>
      </w:r>
      <w:r>
        <w:instrText xml:space="preserve"> PAGEREF _Toc879220236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_Toc219531445 </w:instrText>
      </w:r>
      <w: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_Toc219531445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_Toc288090569 </w:instrText>
      </w:r>
      <w:r>
        <w:fldChar w:fldCharType="separate"/>
      </w: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_Toc288090569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_Toc1510052845 </w:instrText>
      </w:r>
      <w:r>
        <w:fldChar w:fldCharType="separate"/>
      </w:r>
      <w:r>
        <w:rPr>
          <w:rFonts w:hint="eastAsia"/>
        </w:rPr>
        <w:t>1.3参考资料</w:t>
      </w:r>
      <w:r>
        <w:tab/>
      </w:r>
      <w:r>
        <w:fldChar w:fldCharType="begin"/>
      </w:r>
      <w:r>
        <w:instrText xml:space="preserve"> PAGEREF _Toc1510052845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_Toc496425669 </w:instrText>
      </w:r>
      <w:r>
        <w:fldChar w:fldCharType="separate"/>
      </w:r>
      <w:r>
        <w:rPr>
          <w:rFonts w:hint="eastAsia"/>
        </w:rPr>
        <w:t>2．任务概述</w:t>
      </w:r>
      <w:r>
        <w:tab/>
      </w:r>
      <w:r>
        <w:fldChar w:fldCharType="begin"/>
      </w:r>
      <w:r>
        <w:instrText xml:space="preserve"> PAGEREF _Toc496425669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_Toc452250288 </w:instrText>
      </w:r>
      <w:r>
        <w:fldChar w:fldCharType="separate"/>
      </w:r>
      <w:r>
        <w:rPr>
          <w:rFonts w:hint="eastAsia"/>
        </w:rPr>
        <w:t>2.1目标</w:t>
      </w:r>
      <w:r>
        <w:tab/>
      </w:r>
      <w:r>
        <w:fldChar w:fldCharType="begin"/>
      </w:r>
      <w:r>
        <w:instrText xml:space="preserve"> PAGEREF _Toc452250288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_Toc1025963683 </w:instrText>
      </w:r>
      <w:r>
        <w:fldChar w:fldCharType="separate"/>
      </w:r>
      <w:r>
        <w:rPr>
          <w:rFonts w:hint="eastAsia"/>
        </w:rPr>
        <w:t>2.2运行环境</w:t>
      </w:r>
      <w:r>
        <w:tab/>
      </w:r>
      <w:r>
        <w:fldChar w:fldCharType="begin"/>
      </w:r>
      <w:r>
        <w:instrText xml:space="preserve"> PAGEREF _Toc1025963683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_Toc1225418418 </w:instrText>
      </w:r>
      <w:r>
        <w:fldChar w:fldCharType="separate"/>
      </w:r>
      <w:r>
        <w:rPr>
          <w:rFonts w:hint="eastAsia"/>
        </w:rPr>
        <w:t>2.3需求概述</w:t>
      </w:r>
      <w:r>
        <w:tab/>
      </w:r>
      <w:r>
        <w:fldChar w:fldCharType="begin"/>
      </w:r>
      <w:r>
        <w:instrText xml:space="preserve"> PAGEREF _Toc1225418418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_Toc1239176596 </w:instrText>
      </w:r>
      <w:r>
        <w:fldChar w:fldCharType="separate"/>
      </w:r>
      <w:r>
        <w:rPr>
          <w:rFonts w:hint="eastAsia"/>
        </w:rPr>
        <w:t>2.4条件与限制</w:t>
      </w:r>
      <w:r>
        <w:tab/>
      </w:r>
      <w:r>
        <w:fldChar w:fldCharType="begin"/>
      </w:r>
      <w:r>
        <w:instrText xml:space="preserve"> PAGEREF _Toc1239176596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_Toc544640366 </w:instrText>
      </w:r>
      <w:r>
        <w:fldChar w:fldCharType="separate"/>
      </w:r>
      <w:r>
        <w:rPr>
          <w:rFonts w:hint="eastAsia"/>
        </w:rPr>
        <w:t>3．总体设计</w:t>
      </w:r>
      <w:r>
        <w:tab/>
      </w:r>
      <w:r>
        <w:fldChar w:fldCharType="begin"/>
      </w:r>
      <w:r>
        <w:instrText xml:space="preserve"> PAGEREF _Toc544640366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_Toc1195327848 </w:instrText>
      </w:r>
      <w:r>
        <w:fldChar w:fldCharType="separate"/>
      </w:r>
      <w:r>
        <w:t>4. 逻辑视角</w:t>
      </w:r>
      <w:r>
        <w:tab/>
      </w:r>
      <w:r>
        <w:fldChar w:fldCharType="begin"/>
      </w:r>
      <w:r>
        <w:instrText xml:space="preserve"> PAGEREF _Toc1195327848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_Toc165623651 </w:instrText>
      </w:r>
      <w:r>
        <w:fldChar w:fldCharType="separate"/>
      </w:r>
      <w:r>
        <w:t>5</w:t>
      </w:r>
      <w:r>
        <w:rPr>
          <w:rFonts w:hint="eastAsia"/>
        </w:rPr>
        <w:t>．</w:t>
      </w:r>
      <w:r>
        <w:t>架构设计</w:t>
      </w:r>
      <w:r>
        <w:tab/>
      </w:r>
      <w:r>
        <w:fldChar w:fldCharType="begin"/>
      </w:r>
      <w:r>
        <w:instrText xml:space="preserve"> PAGEREF _Toc165623651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_Toc497895845 </w:instrText>
      </w:r>
      <w:r>
        <w:fldChar w:fldCharType="separate"/>
      </w:r>
      <w:r>
        <w:t>5.1 静态站点架构分解</w:t>
      </w:r>
      <w:r>
        <w:tab/>
      </w:r>
      <w:r>
        <w:fldChar w:fldCharType="begin"/>
      </w:r>
      <w:r>
        <w:instrText xml:space="preserve"> PAGEREF _Toc497895845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_Toc1539178203 </w:instrText>
      </w:r>
      <w:r>
        <w:fldChar w:fldCharType="separate"/>
      </w:r>
      <w:r>
        <w:t>5.2 服务端架构分解</w:t>
      </w:r>
      <w:r>
        <w:tab/>
      </w:r>
      <w:r>
        <w:fldChar w:fldCharType="begin"/>
      </w:r>
      <w:r>
        <w:instrText xml:space="preserve"> PAGEREF _Toc1539178203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_Toc380046059 </w:instrText>
      </w:r>
      <w:r>
        <w:fldChar w:fldCharType="separate"/>
      </w:r>
      <w:r>
        <w:t>5.3 接口定义</w:t>
      </w:r>
      <w:r>
        <w:tab/>
      </w:r>
      <w:r>
        <w:fldChar w:fldCharType="begin"/>
      </w:r>
      <w:r>
        <w:instrText xml:space="preserve"> PAGEREF _Toc380046059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_Toc817747435 </w:instrText>
      </w:r>
      <w:r>
        <w:fldChar w:fldCharType="separate"/>
      </w:r>
      <w:r>
        <w:t>6. 信息视角</w:t>
      </w:r>
      <w:r>
        <w:tab/>
      </w:r>
      <w:r>
        <w:fldChar w:fldCharType="begin"/>
      </w:r>
      <w:r>
        <w:instrText xml:space="preserve"> PAGEREF _Toc817747435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_Toc2133282892 </w:instrText>
      </w:r>
      <w:r>
        <w:fldChar w:fldCharType="separate"/>
      </w:r>
      <w:r>
        <w:t>6.1 信息持久化对象</w:t>
      </w:r>
      <w:r>
        <w:tab/>
      </w:r>
      <w:r>
        <w:fldChar w:fldCharType="begin"/>
      </w:r>
      <w:r>
        <w:instrText xml:space="preserve"> PAGEREF _Toc2133282892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_Toc1846079179 </w:instrText>
      </w:r>
      <w:r>
        <w:fldChar w:fldCharType="separate"/>
      </w:r>
      <w:r>
        <w:t>6.2 数据源</w:t>
      </w:r>
      <w:r>
        <w:tab/>
      </w:r>
      <w:r>
        <w:fldChar w:fldCharType="begin"/>
      </w:r>
      <w:r>
        <w:instrText xml:space="preserve"> PAGEREF _Toc1846079179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_Toc209029597 </w:instrText>
      </w:r>
      <w:r>
        <w:fldChar w:fldCharType="separate"/>
      </w:r>
      <w:r>
        <w:t>6.3 领域建模设计</w:t>
      </w:r>
      <w:r>
        <w:tab/>
      </w:r>
      <w:r>
        <w:fldChar w:fldCharType="begin"/>
      </w:r>
      <w:r>
        <w:instrText xml:space="preserve"> PAGEREF _Toc209029597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0" w:name="_Toc632529498"/>
      <w:bookmarkStart w:id="1" w:name="OLE_LINK1"/>
      <w:r>
        <w:rPr>
          <w:rFonts w:hint="eastAsia"/>
        </w:rPr>
        <w:t>版本更新</w:t>
      </w:r>
      <w:bookmarkEnd w:id="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修改人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变更原因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2020.02.17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创建草稿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陆放明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目录更改，更新服务端架构设计说明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2020.02.29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更新前端架构设计说明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0.3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2" w:name="_Toc879220236"/>
      <w:r>
        <w:rPr>
          <w:rFonts w:hint="eastAsia"/>
        </w:rPr>
        <w:t>1．引言</w:t>
      </w:r>
      <w:bookmarkEnd w:id="2"/>
    </w:p>
    <w:p>
      <w:pPr>
        <w:pStyle w:val="3"/>
      </w:pPr>
      <w:bookmarkStart w:id="3" w:name="_Toc219531445"/>
      <w:r>
        <w:rPr>
          <w:rFonts w:hint="eastAsia"/>
        </w:rPr>
        <w:t>1.1编写目的</w:t>
      </w:r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本文档详细完成对学术关系图谱系统O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的设计，达到指导详细设计和开发的目的，同时实现测试人员及用户的沟通。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本报告面向开发人员、测试人员及最终用户编写，是了解系统的导航。</w:t>
      </w:r>
    </w:p>
    <w:p>
      <w:pPr>
        <w:pStyle w:val="3"/>
      </w:pPr>
      <w:bookmarkStart w:id="4" w:name="_Toc288090569"/>
      <w:r>
        <w:rPr>
          <w:rFonts w:hint="eastAsia"/>
        </w:rPr>
        <w:t>1.2定义</w:t>
      </w:r>
      <w:bookmarkEnd w:id="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2644"/>
        <w:gridCol w:w="3008"/>
      </w:tblGrid>
      <w:tr>
        <w:tc>
          <w:tcPr>
            <w:tcW w:w="264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词汇名称</w:t>
            </w:r>
          </w:p>
        </w:tc>
        <w:tc>
          <w:tcPr>
            <w:tcW w:w="264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词汇含义</w:t>
            </w:r>
          </w:p>
        </w:tc>
        <w:tc>
          <w:tcPr>
            <w:tcW w:w="3008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>
        <w:tc>
          <w:tcPr>
            <w:tcW w:w="26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ASIS</w:t>
            </w:r>
          </w:p>
        </w:tc>
        <w:tc>
          <w:tcPr>
            <w:tcW w:w="26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学术关系图谱系统</w:t>
            </w:r>
          </w:p>
        </w:tc>
        <w:tc>
          <w:tcPr>
            <w:tcW w:w="3008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pStyle w:val="3"/>
      </w:pPr>
      <w:bookmarkStart w:id="5" w:name="_Toc1510052845"/>
      <w:r>
        <w:rPr>
          <w:rFonts w:hint="eastAsia"/>
        </w:rPr>
        <w:t>1.3参考资料</w:t>
      </w:r>
      <w:bookmarkEnd w:id="5"/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项目启动文档</w:t>
      </w:r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需求规格说明书</w:t>
      </w:r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测试文档</w:t>
      </w:r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计划文档 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</w:pPr>
      <w:bookmarkStart w:id="6" w:name="_Toc496425669"/>
      <w:r>
        <w:rPr>
          <w:rFonts w:hint="eastAsia"/>
        </w:rPr>
        <w:t>2．任务概述</w:t>
      </w:r>
      <w:bookmarkEnd w:id="6"/>
    </w:p>
    <w:p>
      <w:pPr>
        <w:pStyle w:val="3"/>
      </w:pPr>
      <w:bookmarkStart w:id="7" w:name="_Toc452250288"/>
      <w:r>
        <w:rPr>
          <w:rFonts w:hint="eastAsia"/>
        </w:rPr>
        <w:t>2.1目标</w:t>
      </w:r>
      <w:bookmarkEnd w:id="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将不同数据源的学术数据集成到数据库，抽取其中的实体以及实体与实体之间的关系，构建一个学术关系图谱系统（O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）并提供用户搜索与相应展示。</w:t>
      </w:r>
    </w:p>
    <w:p>
      <w:pPr>
        <w:pStyle w:val="3"/>
      </w:pPr>
      <w:bookmarkStart w:id="8" w:name="_Toc1025963683"/>
      <w:r>
        <w:rPr>
          <w:rFonts w:hint="eastAsia"/>
        </w:rPr>
        <w:t>2.2运行环境</w:t>
      </w:r>
      <w:bookmarkEnd w:id="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前端运行在主流浏览器上，包括Chrome、Firefox、E</w:t>
      </w:r>
      <w:r>
        <w:rPr>
          <w:sz w:val="28"/>
          <w:szCs w:val="28"/>
        </w:rPr>
        <w:t>dge</w:t>
      </w:r>
      <w:r>
        <w:rPr>
          <w:rFonts w:hint="eastAsia"/>
          <w:sz w:val="28"/>
          <w:szCs w:val="28"/>
        </w:rPr>
        <w:t>等；后端运行在阿里云服务器上。</w:t>
      </w:r>
    </w:p>
    <w:p>
      <w:pPr>
        <w:pStyle w:val="3"/>
      </w:pPr>
      <w:bookmarkStart w:id="9" w:name="_Toc1225418418"/>
      <w:r>
        <w:rPr>
          <w:rFonts w:hint="eastAsia"/>
        </w:rPr>
        <w:t>2.3需求概述</w:t>
      </w:r>
      <w:bookmarkEnd w:id="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需要构建学术关系，提供高效的论文查询、学术关系查询，构建学者画像及学术机构画像，提供学术同行评价、专家推荐系统、学术机构评价等，并将其可视化。</w:t>
      </w:r>
    </w:p>
    <w:p>
      <w:pPr>
        <w:pStyle w:val="3"/>
      </w:pPr>
      <w:bookmarkStart w:id="10" w:name="_Toc1239176596"/>
      <w:r>
        <w:rPr>
          <w:rFonts w:hint="eastAsia"/>
        </w:rPr>
        <w:t>2.4条件与限制</w:t>
      </w:r>
      <w:bookmarkEnd w:id="1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CON1：采用Java语言及其它相关的Web开发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CON2</w:t>
      </w:r>
      <w:r>
        <w:rPr>
          <w:rFonts w:hint="eastAsia"/>
          <w:sz w:val="28"/>
          <w:szCs w:val="28"/>
        </w:rPr>
        <w:t>：系统使用的是基于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的数据库应用系统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ON3</w:t>
      </w:r>
      <w:r>
        <w:rPr>
          <w:rFonts w:hint="eastAsia"/>
          <w:sz w:val="28"/>
          <w:szCs w:val="28"/>
        </w:rPr>
        <w:t>：项目需要完整的单元测试、集成测试、系统级测试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4：项目后期会增加需求及开放式功能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5：将个人工程行为尽可能地记录在</w:t>
      </w:r>
      <w:r>
        <w:rPr>
          <w:sz w:val="28"/>
          <w:szCs w:val="28"/>
        </w:rPr>
        <w:t>Gitlab</w:t>
      </w:r>
      <w:r>
        <w:rPr>
          <w:rFonts w:hint="eastAsia"/>
          <w:sz w:val="28"/>
          <w:szCs w:val="28"/>
        </w:rPr>
        <w:t>上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6：每次迭代产品均必须完成部署（使用</w:t>
      </w:r>
      <w:r>
        <w:rPr>
          <w:sz w:val="28"/>
          <w:szCs w:val="28"/>
        </w:rPr>
        <w:t>Jenkins</w:t>
      </w:r>
      <w:r>
        <w:rPr>
          <w:rFonts w:hint="eastAsia"/>
          <w:sz w:val="28"/>
          <w:szCs w:val="28"/>
        </w:rPr>
        <w:t>实现一键部署）</w:t>
      </w:r>
    </w:p>
    <w:bookmarkEnd w:id="1"/>
    <w:p>
      <w:pPr>
        <w:pStyle w:val="2"/>
      </w:pPr>
      <w:bookmarkStart w:id="11" w:name="_Toc544640366"/>
      <w:r>
        <w:rPr>
          <w:rFonts w:hint="eastAsia"/>
        </w:rPr>
        <w:t>3．总体设计</w:t>
      </w:r>
      <w:bookmarkEnd w:id="11"/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系统主要以信息分发的方式进行架构的构建，根据已有的系统边界和参与者，限定使用者仅拥有相关的数据访问权限。参与者可以直接以游客访问的身份获取到平台的信息资源，从而不需要相关的权限认证模块搭建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系统采取前后端完全解耦的方式进行架构设计，以 Tire 架构作为系统的主要架构风格，按照</w:t>
      </w:r>
      <w:r>
        <w:rPr>
          <w:b/>
          <w:bCs/>
          <w:sz w:val="28"/>
          <w:szCs w:val="28"/>
        </w:rPr>
        <w:t>数据源、中间件、服务、静态站点</w:t>
      </w:r>
      <w:r>
        <w:rPr>
          <w:sz w:val="28"/>
          <w:szCs w:val="28"/>
        </w:rPr>
        <w:t>进行集群的搭建与分配，从而尽可能降低各个Tire之间的相互影响性。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系统采用DDD进行领域模型设计</w:t>
      </w:r>
    </w:p>
    <w:p>
      <w:pPr>
        <w:pStyle w:val="2"/>
      </w:pPr>
      <w:bookmarkStart w:id="12" w:name="_Toc1195327848"/>
      <w:r>
        <w:t>4. 逻辑视角</w:t>
      </w:r>
      <w:bookmarkEnd w:id="12"/>
    </w:p>
    <w:p>
      <w:pPr>
        <w:rPr>
          <w:sz w:val="28"/>
          <w:szCs w:val="28"/>
        </w:rPr>
      </w:pPr>
      <w:r>
        <w:rPr>
          <w:sz w:val="28"/>
          <w:szCs w:val="28"/>
        </w:rPr>
        <w:t>OASIS 系统中，采用前后端解耦的基本架构，其中UI展示部分采用单Tire进行架构构建，服务端架构采用多Tire逻辑协同进行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图1：UI展示层架构视图</w:t>
      </w:r>
      <w:r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-26035</wp:posOffset>
            </wp:positionH>
            <wp:positionV relativeFrom="paragraph">
              <wp:posOffset>541020</wp:posOffset>
            </wp:positionV>
            <wp:extent cx="5274310" cy="166497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图2：服务端架构视图</w:t>
      </w:r>
    </w:p>
    <w:p>
      <w:pPr>
        <w:widowControl/>
        <w:jc w:val="left"/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5420" cy="3903345"/>
            <wp:effectExtent l="0" t="0" r="17780" b="0"/>
            <wp:docPr id="3" name="图片 3" descr="OASIS 后端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ASIS 后端架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图3：系统整体架构视图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4310" cy="5977255"/>
            <wp:effectExtent l="0" t="0" r="254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pStyle w:val="2"/>
      </w:pPr>
      <w:bookmarkStart w:id="13" w:name="_Toc165623651"/>
      <w:r>
        <w:t>5</w:t>
      </w:r>
      <w:r>
        <w:rPr>
          <w:rFonts w:hint="eastAsia"/>
        </w:rPr>
        <w:t>．</w:t>
      </w:r>
      <w:r>
        <w:t>架构设计</w:t>
      </w:r>
      <w:bookmarkEnd w:id="13"/>
    </w:p>
    <w:p>
      <w:pPr>
        <w:pStyle w:val="3"/>
      </w:pPr>
      <w:bookmarkStart w:id="14" w:name="_Toc497895845"/>
      <w:r>
        <w:t>5.1 静态站点架构分解</w:t>
      </w:r>
      <w:bookmarkEnd w:id="14"/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技术栈：V</w:t>
      </w:r>
      <w:r>
        <w:rPr>
          <w:rFonts w:ascii="宋体" w:hAnsi="宋体"/>
          <w:sz w:val="28"/>
          <w:szCs w:val="28"/>
        </w:rPr>
        <w:t>ue.js + V</w:t>
      </w:r>
      <w:r>
        <w:rPr>
          <w:rFonts w:hint="eastAsia" w:ascii="宋体" w:hAnsi="宋体"/>
          <w:sz w:val="28"/>
          <w:szCs w:val="28"/>
        </w:rPr>
        <w:t>ue-router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+</w:t>
      </w:r>
      <w:r>
        <w:rPr>
          <w:rFonts w:ascii="宋体" w:hAnsi="宋体"/>
          <w:sz w:val="28"/>
          <w:szCs w:val="28"/>
        </w:rPr>
        <w:t xml:space="preserve"> ElementUI </w:t>
      </w:r>
      <w:r>
        <w:rPr>
          <w:rFonts w:hint="eastAsia" w:ascii="宋体" w:hAnsi="宋体"/>
          <w:sz w:val="28"/>
          <w:szCs w:val="28"/>
        </w:rPr>
        <w:t>+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axios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主要实现本系统的前端页面展示。在基于vue-cli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2.5的模板基础上加入了vue-router等配套设施，由vue-router来控制views中各页面的跳转。开发时采用组件化策略，降低与页面之间的耦合，并使用E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组件库进行美化，views中各页面则复用已开发好的组件。使用axios与后端进行数据通信。</w:t>
      </w:r>
    </w:p>
    <w:p/>
    <w:p>
      <w:pPr>
        <w:pStyle w:val="3"/>
      </w:pPr>
      <w:bookmarkStart w:id="15" w:name="_Toc1539178203"/>
      <w:r>
        <w:t>5.2 服务端架构分解</w:t>
      </w:r>
      <w:bookmarkEnd w:id="15"/>
      <w:r>
        <w:tab/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主从式架构设计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技术选型：Spring Cloud eureka , zuul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主要实现服务注册与服务发现。系统的主要业务由一组独立的微服务组成，Worker启动之后，将会以心跳机制注册到Admin注册中心，并且从配置中心获取服务相对应的配置内容，目前我们通过服务注册与发现来让微服务可以感知彼此，微服务框架在启动的时候，将自己的信息注册到注册中心，同时从注册中心订阅自己需要引用的服务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此外，对外采用统一的路由接入机制，使用Zuul 进行统一的路由分发和熔断。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通过统一配置管理来实现一个中心化的外部配置。</w:t>
      </w:r>
    </w:p>
    <w:p/>
    <w:p/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缓存架构设计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当前数据源为MongoDB与Mysql ，对于耗时较大的搜索查询服务，使用Redis 集群进行中间件配置，起到缓存的作用。具体缓存策略如下：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服务类别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缓存变更行为</w:t>
            </w:r>
          </w:p>
        </w:tc>
      </w:tr>
      <w:tr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搜索资源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根据业务请求查询缓存，若存在则直接返回，否则加入缓存之后再进行返回</w:t>
            </w:r>
          </w:p>
        </w:tc>
      </w:tr>
      <w:tr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更新资源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实行饿汉式加载，若缓存中存在相应的内容，先进行缓存更新，后进行底层冷数据更新</w:t>
            </w:r>
          </w:p>
        </w:tc>
      </w:tr>
      <w:tr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删除资源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若缓存中存在该资源，则需要先进行缓存删除，后进行低层冷数据的删除</w:t>
            </w:r>
          </w:p>
        </w:tc>
      </w:tr>
      <w:tr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添加资源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若缓存中不存在该资源，则需要先进行缓存添加，保证下一次查询可以命中，后进行低层冷数据的添加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3. 整体部署架构设计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多个Tire之间采用 docker swarm 来进行一体化CI/CD，使用overlay网络进行容器间通信，具体网络协议为UDP / TCP 协议。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针对系统可用性问题进行了Docker镜像构建上的优化，主要使用JIB插件来进行构建时的镜像同步更新，借助阿里云镜像平台进行快速镜像构建与部署。</w:t>
      </w:r>
    </w:p>
    <w:p>
      <w:pPr>
        <w:rPr>
          <w:sz w:val="28"/>
          <w:szCs w:val="28"/>
        </w:rPr>
      </w:pPr>
    </w:p>
    <w:p>
      <w:pPr>
        <w:pStyle w:val="3"/>
      </w:pPr>
      <w:bookmarkStart w:id="16" w:name="_Toc380046059"/>
      <w:r>
        <w:t>5.3 接口定义</w:t>
      </w:r>
      <w:bookmarkEnd w:id="16"/>
    </w:p>
    <w:p>
      <w:pPr>
        <w:rPr>
          <w:sz w:val="32"/>
          <w:szCs w:val="40"/>
        </w:rPr>
      </w:pPr>
      <w:r>
        <w:rPr>
          <w:sz w:val="32"/>
          <w:szCs w:val="40"/>
        </w:rPr>
        <w:t>Paper导入</w:t>
      </w:r>
    </w:p>
    <w:p>
      <w:pPr>
        <w:rPr>
          <w:b/>
          <w:bCs/>
          <w:sz w:val="24"/>
        </w:rPr>
      </w:pPr>
      <w:r>
        <w:rPr>
          <w:b/>
          <w:bCs/>
          <w:sz w:val="24"/>
        </w:rPr>
        <w:t>接口信息</w:t>
      </w:r>
    </w:p>
    <w:p>
      <w:pPr>
        <w:pStyle w:val="23"/>
        <w:rPr>
          <w:rFonts w:ascii="微软雅黑" w:hAnsi="微软雅黑" w:eastAsia="微软雅黑" w:cs="微软雅黑"/>
          <w:spacing w:val="1"/>
          <w:sz w:val="24"/>
        </w:rPr>
      </w:pPr>
      <w:r>
        <w:rPr>
          <w:rFonts w:ascii="微软雅黑" w:hAnsi="微软雅黑" w:eastAsia="微软雅黑" w:cs="微软雅黑"/>
          <w:spacing w:val="1"/>
          <w:sz w:val="24"/>
        </w:rPr>
        <w:t>接口名称:paper导入</w:t>
      </w:r>
    </w:p>
    <w:p>
      <w:pPr>
        <w:pStyle w:val="23"/>
        <w:rPr>
          <w:sz w:val="24"/>
        </w:rPr>
      </w:pPr>
      <w:r>
        <w:rPr>
          <w:rFonts w:ascii="微软雅黑" w:hAnsi="微软雅黑" w:eastAsia="微软雅黑" w:cs="微软雅黑"/>
          <w:spacing w:val="1"/>
          <w:sz w:val="24"/>
        </w:rPr>
        <w:t>接口路径:/api/paper</w:t>
      </w:r>
    </w:p>
    <w:p>
      <w:pPr>
        <w:pStyle w:val="23"/>
        <w:rPr>
          <w:sz w:val="24"/>
        </w:rPr>
      </w:pPr>
      <w:r>
        <w:rPr>
          <w:rFonts w:ascii="微软雅黑" w:hAnsi="微软雅黑" w:eastAsia="微软雅黑" w:cs="微软雅黑"/>
          <w:spacing w:val="1"/>
          <w:sz w:val="24"/>
        </w:rPr>
        <w:t>请求协议:HTTP</w:t>
      </w:r>
    </w:p>
    <w:p>
      <w:pPr>
        <w:pStyle w:val="23"/>
        <w:rPr>
          <w:sz w:val="24"/>
        </w:rPr>
      </w:pPr>
      <w:r>
        <w:rPr>
          <w:rFonts w:ascii="微软雅黑" w:hAnsi="微软雅黑" w:eastAsia="微软雅黑" w:cs="微软雅黑"/>
          <w:spacing w:val="1"/>
          <w:sz w:val="24"/>
        </w:rPr>
        <w:t>请求方法:POST</w:t>
      </w:r>
    </w:p>
    <w:p>
      <w:pPr>
        <w:pStyle w:val="23"/>
        <w:rPr>
          <w:sz w:val="24"/>
        </w:rPr>
      </w:pPr>
      <w:r>
        <w:rPr>
          <w:rFonts w:ascii="微软雅黑" w:hAnsi="微软雅黑" w:eastAsia="微软雅黑" w:cs="微软雅黑"/>
          <w:spacing w:val="1"/>
          <w:sz w:val="24"/>
        </w:rPr>
        <w:t>接口使用状态:正常启用</w:t>
      </w:r>
    </w:p>
    <w:p>
      <w:pPr>
        <w:rPr>
          <w:sz w:val="24"/>
        </w:rPr>
      </w:pPr>
    </w:p>
    <w:p>
      <w:pPr>
        <w:rPr>
          <w:b/>
          <w:bCs/>
          <w:sz w:val="24"/>
        </w:rPr>
      </w:pPr>
      <w:r>
        <w:rPr>
          <w:b/>
          <w:bCs/>
          <w:sz w:val="24"/>
        </w:rPr>
        <w:t>请求参数</w:t>
      </w:r>
    </w:p>
    <w:p>
      <w:pPr>
        <w:rPr>
          <w:sz w:val="24"/>
        </w:rPr>
      </w:pPr>
      <w:r>
        <w:rPr>
          <w:rFonts w:ascii="微软雅黑" w:hAnsi="微软雅黑" w:eastAsia="微软雅黑" w:cs="微软雅黑"/>
          <w:spacing w:val="1"/>
          <w:sz w:val="24"/>
        </w:rPr>
        <w:t>参数类型：Json</w:t>
      </w:r>
    </w:p>
    <w:p>
      <w:pPr>
        <w:rPr>
          <w:sz w:val="24"/>
        </w:rPr>
      </w:pPr>
      <w:r>
        <w:rPr>
          <w:rFonts w:ascii="微软雅黑" w:hAnsi="微软雅黑" w:eastAsia="微软雅黑" w:cs="微软雅黑"/>
          <w:spacing w:val="1"/>
          <w:sz w:val="24"/>
        </w:rPr>
        <w:t>根类型: Object</w:t>
      </w:r>
    </w:p>
    <w:tbl>
      <w:tblPr>
        <w:tblStyle w:val="24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58"/>
        <w:gridCol w:w="1381"/>
        <w:gridCol w:w="1379"/>
        <w:gridCol w:w="1440"/>
        <w:gridCol w:w="1379"/>
        <w:gridCol w:w="1389"/>
      </w:tblGrid>
      <w:tr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abstract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affiliation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authors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terms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keywords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/>
    <w:p>
      <w:r>
        <w:br w:type="page"/>
      </w:r>
    </w:p>
    <w:p>
      <w:pPr>
        <w:rPr>
          <w:b/>
          <w:bCs/>
          <w:sz w:val="30"/>
          <w:szCs w:val="30"/>
        </w:rPr>
      </w:pPr>
      <w:bookmarkStart w:id="17" w:name="_Toc7"/>
      <w:r>
        <w:rPr>
          <w:b/>
          <w:bCs/>
          <w:sz w:val="30"/>
          <w:szCs w:val="30"/>
        </w:rPr>
        <w:t>论文全局搜索</w:t>
      </w:r>
      <w:bookmarkEnd w:id="17"/>
    </w:p>
    <w:p>
      <w:pPr>
        <w:rPr>
          <w:b/>
          <w:bCs/>
        </w:rPr>
      </w:pPr>
    </w:p>
    <w:p>
      <w:pPr>
        <w:rPr>
          <w:b/>
          <w:bCs/>
          <w:sz w:val="24"/>
        </w:rPr>
      </w:pPr>
      <w:r>
        <w:rPr>
          <w:b/>
          <w:bCs/>
          <w:sz w:val="24"/>
        </w:rPr>
        <w:t>接口信息</w:t>
      </w:r>
    </w:p>
    <w:p>
      <w:pPr>
        <w:pStyle w:val="23"/>
        <w:rPr>
          <w:sz w:val="24"/>
        </w:rPr>
      </w:pPr>
      <w:r>
        <w:rPr>
          <w:rFonts w:ascii="微软雅黑" w:hAnsi="微软雅黑" w:eastAsia="微软雅黑" w:cs="微软雅黑"/>
          <w:spacing w:val="1"/>
          <w:sz w:val="24"/>
        </w:rPr>
        <w:t>接口名称:论文全局搜索</w:t>
      </w:r>
    </w:p>
    <w:p>
      <w:pPr>
        <w:pStyle w:val="23"/>
        <w:rPr>
          <w:sz w:val="24"/>
        </w:rPr>
      </w:pPr>
      <w:r>
        <w:rPr>
          <w:rFonts w:ascii="微软雅黑" w:hAnsi="微软雅黑" w:eastAsia="微软雅黑" w:cs="微软雅黑"/>
          <w:spacing w:val="1"/>
          <w:sz w:val="24"/>
        </w:rPr>
        <w:t>接口路径:/api/query/paper/list?query=</w:t>
      </w:r>
    </w:p>
    <w:p>
      <w:pPr>
        <w:pStyle w:val="23"/>
        <w:rPr>
          <w:sz w:val="24"/>
        </w:rPr>
      </w:pPr>
      <w:r>
        <w:rPr>
          <w:rFonts w:ascii="微软雅黑" w:hAnsi="微软雅黑" w:eastAsia="微软雅黑" w:cs="微软雅黑"/>
          <w:spacing w:val="1"/>
          <w:sz w:val="24"/>
        </w:rPr>
        <w:t>请求协议:HTTP</w:t>
      </w:r>
    </w:p>
    <w:p>
      <w:pPr>
        <w:pStyle w:val="23"/>
        <w:rPr>
          <w:sz w:val="24"/>
        </w:rPr>
      </w:pPr>
      <w:r>
        <w:rPr>
          <w:rFonts w:ascii="微软雅黑" w:hAnsi="微软雅黑" w:eastAsia="微软雅黑" w:cs="微软雅黑"/>
          <w:spacing w:val="1"/>
          <w:sz w:val="24"/>
        </w:rPr>
        <w:t>请求方法:GET</w:t>
      </w:r>
    </w:p>
    <w:p>
      <w:pPr>
        <w:pStyle w:val="23"/>
        <w:rPr>
          <w:sz w:val="24"/>
        </w:rPr>
      </w:pPr>
      <w:r>
        <w:rPr>
          <w:rFonts w:ascii="微软雅黑" w:hAnsi="微软雅黑" w:eastAsia="微软雅黑" w:cs="微软雅黑"/>
          <w:spacing w:val="1"/>
          <w:sz w:val="24"/>
        </w:rPr>
        <w:t>接口使用状态:正常启用</w:t>
      </w:r>
    </w:p>
    <w:p>
      <w:pPr>
        <w:rPr>
          <w:sz w:val="24"/>
        </w:rPr>
      </w:pPr>
    </w:p>
    <w:p>
      <w:r>
        <w:rPr>
          <w:rFonts w:ascii="微软雅黑" w:hAnsi="微软雅黑" w:eastAsia="微软雅黑" w:cs="微软雅黑"/>
          <w:b/>
          <w:bCs/>
          <w:spacing w:val="1"/>
          <w:sz w:val="24"/>
        </w:rPr>
        <w:t>GET参数</w:t>
      </w:r>
    </w:p>
    <w:p/>
    <w:tbl>
      <w:tblPr>
        <w:tblStyle w:val="24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42"/>
        <w:gridCol w:w="1424"/>
        <w:gridCol w:w="1374"/>
        <w:gridCol w:w="1437"/>
        <w:gridCol w:w="1374"/>
        <w:gridCol w:w="1375"/>
      </w:tblGrid>
      <w:tr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query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搜索关键字，支持【paper名，作者、机构、会议名、研究方向名】的查找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每一页的大小，若实际数据不够则只返回部分 【默认值为10】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10</w:t>
            </w:r>
          </w:p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页号 start from 0【默认值为0】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0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返回参数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参数类型：Json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根类型: Object</w:t>
      </w:r>
    </w:p>
    <w:tbl>
      <w:tblPr>
        <w:tblStyle w:val="24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58"/>
        <w:gridCol w:w="1381"/>
        <w:gridCol w:w="1379"/>
        <w:gridCol w:w="1440"/>
        <w:gridCol w:w="1379"/>
        <w:gridCol w:w="1389"/>
      </w:tblGrid>
      <w:tr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abstract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affiliation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authors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terms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keywords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/>
    <w:p>
      <w:pPr>
        <w:pStyle w:val="2"/>
      </w:pPr>
      <w:bookmarkStart w:id="18" w:name="_Toc817747435"/>
      <w:r>
        <w:t>6. 信息视角</w:t>
      </w:r>
      <w:bookmarkEnd w:id="18"/>
    </w:p>
    <w:p>
      <w:pPr>
        <w:pStyle w:val="3"/>
      </w:pPr>
      <w:bookmarkStart w:id="19" w:name="_Toc2133282892"/>
      <w:r>
        <w:t>6.1 信息持久化对象</w:t>
      </w:r>
      <w:bookmarkEnd w:id="19"/>
    </w:p>
    <w:p>
      <w:r>
        <w:t>Raw Data PO</w:t>
      </w:r>
    </w:p>
    <w:p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t>PO</w:t>
            </w:r>
          </w:p>
        </w:tc>
        <w:tc>
          <w:tcPr>
            <w:tcW w:w="4261" w:type="dxa"/>
          </w:tcPr>
          <w:p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t>PaperPO</w:t>
            </w:r>
          </w:p>
        </w:tc>
        <w:tc>
          <w:tcPr>
            <w:tcW w:w="4261" w:type="dxa"/>
          </w:tcPr>
          <w:p>
            <w:r>
              <w:t>包含唯一标识id，论文名称，概要等</w:t>
            </w:r>
          </w:p>
        </w:tc>
      </w:tr>
    </w:tbl>
    <w:p/>
    <w:p>
      <w:pPr>
        <w:pStyle w:val="3"/>
      </w:pPr>
      <w:bookmarkStart w:id="20" w:name="_Toc1846079179"/>
      <w:r>
        <w:t>6.2 数据源</w:t>
      </w:r>
      <w:bookmarkEnd w:id="20"/>
    </w:p>
    <w:p>
      <w:pPr>
        <w:rPr>
          <w:sz w:val="24"/>
        </w:rPr>
      </w:pPr>
      <w:r>
        <w:rPr>
          <w:sz w:val="24"/>
        </w:rPr>
        <w:t>同时采用MongoDB的文档化存储和Mysql的数据表进行模型建立</w:t>
      </w:r>
    </w:p>
    <w:p>
      <w:pPr>
        <w:pStyle w:val="3"/>
      </w:pPr>
      <w:bookmarkStart w:id="21" w:name="_Toc209029597"/>
      <w:r>
        <w:t>6.3 领域建模设计</w:t>
      </w:r>
      <w:bookmarkEnd w:id="21"/>
    </w:p>
    <w:p>
      <w:r>
        <w:t>领域建模设计如下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t>名称</w:t>
            </w:r>
          </w:p>
        </w:tc>
        <w:tc>
          <w:tcPr>
            <w:tcW w:w="4261" w:type="dxa"/>
          </w:tcPr>
          <w:p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t>Paper</w:t>
            </w:r>
          </w:p>
        </w:tc>
        <w:tc>
          <w:tcPr>
            <w:tcW w:w="4261" w:type="dxa"/>
          </w:tcPr>
          <w:p>
            <w:r>
              <w:t>基本论文内容，需要关联其对应的作者、会议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t>Author</w:t>
            </w:r>
          </w:p>
        </w:tc>
        <w:tc>
          <w:tcPr>
            <w:tcW w:w="4261" w:type="dxa"/>
          </w:tcPr>
          <w:p>
            <w:r>
              <w:t>关注于单个作者的信息，作者可以和多个论文相互对应，需要关联到作者对应的机构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t>Affiliation</w:t>
            </w:r>
          </w:p>
        </w:tc>
        <w:tc>
          <w:tcPr>
            <w:tcW w:w="4261" w:type="dxa"/>
          </w:tcPr>
          <w:p>
            <w:r>
              <w:t>机构的相关内容，和作者模型相互关联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t>Conference</w:t>
            </w:r>
          </w:p>
        </w:tc>
        <w:tc>
          <w:tcPr>
            <w:tcW w:w="4261" w:type="dxa"/>
          </w:tcPr>
          <w:p>
            <w:r>
              <w:t>会议实体，是前三个实体的中间联结点</w:t>
            </w:r>
          </w:p>
        </w:tc>
      </w:tr>
    </w:tbl>
    <w:p/>
    <w:p>
      <w:bookmarkStart w:id="22" w:name="_GoBack"/>
      <w:bookmarkEnd w:id="2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0CA3"/>
    <w:multiLevelType w:val="multilevel"/>
    <w:tmpl w:val="05FB0CA3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5770DD"/>
    <w:multiLevelType w:val="singleLevel"/>
    <w:tmpl w:val="5E5770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E57779C"/>
    <w:multiLevelType w:val="singleLevel"/>
    <w:tmpl w:val="5E5777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FD"/>
    <w:rsid w:val="00045DFE"/>
    <w:rsid w:val="00077B82"/>
    <w:rsid w:val="001259E3"/>
    <w:rsid w:val="001A4187"/>
    <w:rsid w:val="00223FD6"/>
    <w:rsid w:val="00230DAB"/>
    <w:rsid w:val="00430E82"/>
    <w:rsid w:val="005255CD"/>
    <w:rsid w:val="0053352B"/>
    <w:rsid w:val="0055249A"/>
    <w:rsid w:val="006B7CD0"/>
    <w:rsid w:val="006C5233"/>
    <w:rsid w:val="00806DC3"/>
    <w:rsid w:val="00825BFD"/>
    <w:rsid w:val="00A0729D"/>
    <w:rsid w:val="00A82959"/>
    <w:rsid w:val="00B84C80"/>
    <w:rsid w:val="00BB5493"/>
    <w:rsid w:val="00BE2FBD"/>
    <w:rsid w:val="00BF2F1F"/>
    <w:rsid w:val="00C506DC"/>
    <w:rsid w:val="00E45148"/>
    <w:rsid w:val="00E94D8F"/>
    <w:rsid w:val="15F77CA8"/>
    <w:rsid w:val="16EF4967"/>
    <w:rsid w:val="171F829D"/>
    <w:rsid w:val="1F4AB5E2"/>
    <w:rsid w:val="1FF35EE9"/>
    <w:rsid w:val="2AFDA01A"/>
    <w:rsid w:val="2E970A0E"/>
    <w:rsid w:val="337F8687"/>
    <w:rsid w:val="33DF7472"/>
    <w:rsid w:val="33FB3747"/>
    <w:rsid w:val="33FF777F"/>
    <w:rsid w:val="34BFB50F"/>
    <w:rsid w:val="377B2938"/>
    <w:rsid w:val="37F7DEA1"/>
    <w:rsid w:val="37FFB6E0"/>
    <w:rsid w:val="396DDCFC"/>
    <w:rsid w:val="39CE8E58"/>
    <w:rsid w:val="3B5916F1"/>
    <w:rsid w:val="3BABD0D8"/>
    <w:rsid w:val="3BD972C2"/>
    <w:rsid w:val="3BDFBD0B"/>
    <w:rsid w:val="3BE7C710"/>
    <w:rsid w:val="3BFDEF81"/>
    <w:rsid w:val="3D7A8029"/>
    <w:rsid w:val="3DCDDCB2"/>
    <w:rsid w:val="3EF64843"/>
    <w:rsid w:val="3F3F24C9"/>
    <w:rsid w:val="3F6A1F75"/>
    <w:rsid w:val="3F6C0EA8"/>
    <w:rsid w:val="3F8A771D"/>
    <w:rsid w:val="3F970760"/>
    <w:rsid w:val="3FB9AF79"/>
    <w:rsid w:val="3FBB0561"/>
    <w:rsid w:val="3FDF3036"/>
    <w:rsid w:val="3FF3F08B"/>
    <w:rsid w:val="3FFCE5F1"/>
    <w:rsid w:val="3FFE1613"/>
    <w:rsid w:val="3FFFA104"/>
    <w:rsid w:val="496F4964"/>
    <w:rsid w:val="4FBF98D7"/>
    <w:rsid w:val="4FFA7ACD"/>
    <w:rsid w:val="4FFF5BDA"/>
    <w:rsid w:val="4FFFDE7E"/>
    <w:rsid w:val="5339D571"/>
    <w:rsid w:val="53DE490E"/>
    <w:rsid w:val="53F74F7E"/>
    <w:rsid w:val="53FC0EA8"/>
    <w:rsid w:val="571F59DB"/>
    <w:rsid w:val="57DB8F8B"/>
    <w:rsid w:val="57F7EF5F"/>
    <w:rsid w:val="57FF79B3"/>
    <w:rsid w:val="5B4B6427"/>
    <w:rsid w:val="5B7FEB4E"/>
    <w:rsid w:val="5BFBD538"/>
    <w:rsid w:val="5D6F64E5"/>
    <w:rsid w:val="5D7C80F1"/>
    <w:rsid w:val="5DBAC4FB"/>
    <w:rsid w:val="5DCF4319"/>
    <w:rsid w:val="5DE3E4CD"/>
    <w:rsid w:val="5DF33C9B"/>
    <w:rsid w:val="5DFB0A7B"/>
    <w:rsid w:val="5EEFDD3B"/>
    <w:rsid w:val="5F4F48EB"/>
    <w:rsid w:val="5F7968F6"/>
    <w:rsid w:val="5FBBA361"/>
    <w:rsid w:val="5FF76E44"/>
    <w:rsid w:val="607A26D8"/>
    <w:rsid w:val="66FA223E"/>
    <w:rsid w:val="66FD999E"/>
    <w:rsid w:val="67516B96"/>
    <w:rsid w:val="6777A895"/>
    <w:rsid w:val="67E7F319"/>
    <w:rsid w:val="67F7B2A4"/>
    <w:rsid w:val="67FDD4B3"/>
    <w:rsid w:val="69BFABA1"/>
    <w:rsid w:val="6B679460"/>
    <w:rsid w:val="6B9F1AE7"/>
    <w:rsid w:val="6BEE8322"/>
    <w:rsid w:val="6C1EC718"/>
    <w:rsid w:val="6CF73D20"/>
    <w:rsid w:val="6DAA0BB8"/>
    <w:rsid w:val="6DFBEC19"/>
    <w:rsid w:val="6E4F5F30"/>
    <w:rsid w:val="6E6DC206"/>
    <w:rsid w:val="6EFDCA9E"/>
    <w:rsid w:val="6F3EEF18"/>
    <w:rsid w:val="6F77CF4A"/>
    <w:rsid w:val="6FBF2BE6"/>
    <w:rsid w:val="6FBF47FC"/>
    <w:rsid w:val="6FBFA28D"/>
    <w:rsid w:val="6FFD78A0"/>
    <w:rsid w:val="6FFF3C93"/>
    <w:rsid w:val="6FFF4D70"/>
    <w:rsid w:val="70EE4433"/>
    <w:rsid w:val="721F7607"/>
    <w:rsid w:val="7377130B"/>
    <w:rsid w:val="73BF11C4"/>
    <w:rsid w:val="73FBB4AB"/>
    <w:rsid w:val="74FF43F0"/>
    <w:rsid w:val="767EAC91"/>
    <w:rsid w:val="76AFA812"/>
    <w:rsid w:val="76B31918"/>
    <w:rsid w:val="77D7C49E"/>
    <w:rsid w:val="77DCDA3F"/>
    <w:rsid w:val="77DE6F2B"/>
    <w:rsid w:val="77DE7157"/>
    <w:rsid w:val="77DF13DE"/>
    <w:rsid w:val="77DFC1EB"/>
    <w:rsid w:val="77F740D1"/>
    <w:rsid w:val="77FFCFBF"/>
    <w:rsid w:val="7A5F7F38"/>
    <w:rsid w:val="7ABB491E"/>
    <w:rsid w:val="7AFF7EBE"/>
    <w:rsid w:val="7B1D9C24"/>
    <w:rsid w:val="7B675212"/>
    <w:rsid w:val="7B759B47"/>
    <w:rsid w:val="7B8EDBE0"/>
    <w:rsid w:val="7BAE0D78"/>
    <w:rsid w:val="7BD629D8"/>
    <w:rsid w:val="7BF7FF1D"/>
    <w:rsid w:val="7BFF1F94"/>
    <w:rsid w:val="7CFF80C2"/>
    <w:rsid w:val="7D7FF3DA"/>
    <w:rsid w:val="7DBE5909"/>
    <w:rsid w:val="7DCE8EEF"/>
    <w:rsid w:val="7DCF89E4"/>
    <w:rsid w:val="7DD32E86"/>
    <w:rsid w:val="7DF6832E"/>
    <w:rsid w:val="7DFF0284"/>
    <w:rsid w:val="7DFFF87F"/>
    <w:rsid w:val="7EBEAC59"/>
    <w:rsid w:val="7ECE7508"/>
    <w:rsid w:val="7EDD1EC9"/>
    <w:rsid w:val="7EDFED54"/>
    <w:rsid w:val="7EFC7CFD"/>
    <w:rsid w:val="7EFD9702"/>
    <w:rsid w:val="7EFF0BDA"/>
    <w:rsid w:val="7EFF56A8"/>
    <w:rsid w:val="7F609501"/>
    <w:rsid w:val="7F6D6770"/>
    <w:rsid w:val="7F71CF5E"/>
    <w:rsid w:val="7F79A509"/>
    <w:rsid w:val="7F7B38C0"/>
    <w:rsid w:val="7F7D4A3D"/>
    <w:rsid w:val="7F7FFF52"/>
    <w:rsid w:val="7FB31771"/>
    <w:rsid w:val="7FBB7D7B"/>
    <w:rsid w:val="7FBE3F1E"/>
    <w:rsid w:val="7FBFF742"/>
    <w:rsid w:val="7FED0977"/>
    <w:rsid w:val="7FED0DA3"/>
    <w:rsid w:val="7FEE0246"/>
    <w:rsid w:val="7FEE3FC3"/>
    <w:rsid w:val="7FEF7D96"/>
    <w:rsid w:val="7FEF9115"/>
    <w:rsid w:val="7FF4C1D0"/>
    <w:rsid w:val="7FF6C894"/>
    <w:rsid w:val="7FF7D38E"/>
    <w:rsid w:val="7FFAF73A"/>
    <w:rsid w:val="7FFB3E97"/>
    <w:rsid w:val="7FFE655C"/>
    <w:rsid w:val="7FFE9602"/>
    <w:rsid w:val="7FFF3DE4"/>
    <w:rsid w:val="7FFF44D6"/>
    <w:rsid w:val="7FFF854C"/>
    <w:rsid w:val="7FFF8589"/>
    <w:rsid w:val="7FFFAAA9"/>
    <w:rsid w:val="7FFFD170"/>
    <w:rsid w:val="86161448"/>
    <w:rsid w:val="89FEE9EC"/>
    <w:rsid w:val="8EB6FE0B"/>
    <w:rsid w:val="8FDF2E73"/>
    <w:rsid w:val="8FF77396"/>
    <w:rsid w:val="90FBA569"/>
    <w:rsid w:val="96B7B28E"/>
    <w:rsid w:val="97BDC3A9"/>
    <w:rsid w:val="97D7D03E"/>
    <w:rsid w:val="98FEB519"/>
    <w:rsid w:val="9B7EB1F2"/>
    <w:rsid w:val="9B9FB53C"/>
    <w:rsid w:val="9CFF24E6"/>
    <w:rsid w:val="9D373F4C"/>
    <w:rsid w:val="9DE5BE12"/>
    <w:rsid w:val="9E96D564"/>
    <w:rsid w:val="9FDEAD74"/>
    <w:rsid w:val="9FFB5067"/>
    <w:rsid w:val="9FFD540B"/>
    <w:rsid w:val="A2AEB701"/>
    <w:rsid w:val="A3F95818"/>
    <w:rsid w:val="A5D34CAB"/>
    <w:rsid w:val="A5FFF7F3"/>
    <w:rsid w:val="A75B9C13"/>
    <w:rsid w:val="A7BF3AE9"/>
    <w:rsid w:val="A7DABB3D"/>
    <w:rsid w:val="A7FAFF99"/>
    <w:rsid w:val="AABAD5EC"/>
    <w:rsid w:val="AC532AC4"/>
    <w:rsid w:val="AE5D956B"/>
    <w:rsid w:val="AF70A2BF"/>
    <w:rsid w:val="AF7F61A9"/>
    <w:rsid w:val="AF9F6A73"/>
    <w:rsid w:val="AFE70BD8"/>
    <w:rsid w:val="B0DB39CC"/>
    <w:rsid w:val="B3BF9C1B"/>
    <w:rsid w:val="B56DDAB5"/>
    <w:rsid w:val="B5BC3208"/>
    <w:rsid w:val="B5EFA493"/>
    <w:rsid w:val="B7BEDE97"/>
    <w:rsid w:val="B7F56541"/>
    <w:rsid w:val="BB4E7A65"/>
    <w:rsid w:val="BCFF0C4D"/>
    <w:rsid w:val="BDE70727"/>
    <w:rsid w:val="BEABECDD"/>
    <w:rsid w:val="BF3AA429"/>
    <w:rsid w:val="BF77C2F5"/>
    <w:rsid w:val="BF9703E1"/>
    <w:rsid w:val="BF9F1A1E"/>
    <w:rsid w:val="BFB37660"/>
    <w:rsid w:val="BFDB119E"/>
    <w:rsid w:val="BFFB1B5E"/>
    <w:rsid w:val="BFFF0650"/>
    <w:rsid w:val="BFFFC9F7"/>
    <w:rsid w:val="C3F74756"/>
    <w:rsid w:val="C6FEC9EB"/>
    <w:rsid w:val="C7C65546"/>
    <w:rsid w:val="C7FDF4BD"/>
    <w:rsid w:val="C95B7567"/>
    <w:rsid w:val="CE1D1656"/>
    <w:rsid w:val="CFD78B5E"/>
    <w:rsid w:val="CFDDE188"/>
    <w:rsid w:val="D3BD9AE6"/>
    <w:rsid w:val="D4DF14BE"/>
    <w:rsid w:val="D5FE36F0"/>
    <w:rsid w:val="D6FF33CB"/>
    <w:rsid w:val="D6FF4B74"/>
    <w:rsid w:val="D7578CA9"/>
    <w:rsid w:val="D77398EB"/>
    <w:rsid w:val="D7EF055A"/>
    <w:rsid w:val="D9F5EA2A"/>
    <w:rsid w:val="DB7F286C"/>
    <w:rsid w:val="DBBB2E48"/>
    <w:rsid w:val="DBD59224"/>
    <w:rsid w:val="DBE46A9A"/>
    <w:rsid w:val="DBED992A"/>
    <w:rsid w:val="DBFBC4A3"/>
    <w:rsid w:val="DD7CC4BF"/>
    <w:rsid w:val="DD9DF893"/>
    <w:rsid w:val="DDE767FC"/>
    <w:rsid w:val="DE7FACAA"/>
    <w:rsid w:val="DEBECD83"/>
    <w:rsid w:val="DED7B29A"/>
    <w:rsid w:val="DEDA203A"/>
    <w:rsid w:val="DEDFB0EA"/>
    <w:rsid w:val="DEF75282"/>
    <w:rsid w:val="DEFF88D2"/>
    <w:rsid w:val="DF5EFBC2"/>
    <w:rsid w:val="DF5F6B07"/>
    <w:rsid w:val="DF5FEB63"/>
    <w:rsid w:val="DF64FD4D"/>
    <w:rsid w:val="DFF78F38"/>
    <w:rsid w:val="DFF7AA29"/>
    <w:rsid w:val="DFFBFFCF"/>
    <w:rsid w:val="DFFF0FA4"/>
    <w:rsid w:val="DFFF17FC"/>
    <w:rsid w:val="DFFFEF51"/>
    <w:rsid w:val="E0FE285C"/>
    <w:rsid w:val="E6DF6836"/>
    <w:rsid w:val="E7CFE46D"/>
    <w:rsid w:val="E8FB5625"/>
    <w:rsid w:val="E96B727B"/>
    <w:rsid w:val="E9FD992A"/>
    <w:rsid w:val="EA6F8BAE"/>
    <w:rsid w:val="EBBAE095"/>
    <w:rsid w:val="EBBFB93D"/>
    <w:rsid w:val="EBF7710B"/>
    <w:rsid w:val="EBFCDE5D"/>
    <w:rsid w:val="EBFFE6C8"/>
    <w:rsid w:val="ED0727E3"/>
    <w:rsid w:val="ED7FEA9D"/>
    <w:rsid w:val="EDB7D6CC"/>
    <w:rsid w:val="EDBF01ED"/>
    <w:rsid w:val="EDDB6678"/>
    <w:rsid w:val="EEDF4352"/>
    <w:rsid w:val="EEDFE99B"/>
    <w:rsid w:val="EF6767C1"/>
    <w:rsid w:val="EF6D7607"/>
    <w:rsid w:val="EF749A76"/>
    <w:rsid w:val="EF7B85E9"/>
    <w:rsid w:val="EF7CD65E"/>
    <w:rsid w:val="EF91D61C"/>
    <w:rsid w:val="EF999CCE"/>
    <w:rsid w:val="EFD7F965"/>
    <w:rsid w:val="EFEBFD8E"/>
    <w:rsid w:val="EFFDD6D6"/>
    <w:rsid w:val="EFFF0582"/>
    <w:rsid w:val="F0CA7599"/>
    <w:rsid w:val="F25566A8"/>
    <w:rsid w:val="F37BB718"/>
    <w:rsid w:val="F37F5AFE"/>
    <w:rsid w:val="F37F5EFC"/>
    <w:rsid w:val="F39F7EEB"/>
    <w:rsid w:val="F3FF981D"/>
    <w:rsid w:val="F49DE73F"/>
    <w:rsid w:val="F4FAE041"/>
    <w:rsid w:val="F6B70D53"/>
    <w:rsid w:val="F6FE54ED"/>
    <w:rsid w:val="F79F94A0"/>
    <w:rsid w:val="F7DB251E"/>
    <w:rsid w:val="F7DFDC37"/>
    <w:rsid w:val="F7FEB90E"/>
    <w:rsid w:val="F7FF3FD4"/>
    <w:rsid w:val="F8BD7107"/>
    <w:rsid w:val="F927DEAA"/>
    <w:rsid w:val="F96CF725"/>
    <w:rsid w:val="F97A846C"/>
    <w:rsid w:val="F97BEDF3"/>
    <w:rsid w:val="F9BCBB4D"/>
    <w:rsid w:val="F9E66B32"/>
    <w:rsid w:val="FAFD35A3"/>
    <w:rsid w:val="FB763112"/>
    <w:rsid w:val="FB7A4AC7"/>
    <w:rsid w:val="FB7B482D"/>
    <w:rsid w:val="FB8B5C45"/>
    <w:rsid w:val="FBEB75A6"/>
    <w:rsid w:val="FBF7BD72"/>
    <w:rsid w:val="FBF9CE90"/>
    <w:rsid w:val="FBFD684A"/>
    <w:rsid w:val="FBFEAC1A"/>
    <w:rsid w:val="FBFF9C4A"/>
    <w:rsid w:val="FCCDC37A"/>
    <w:rsid w:val="FCDAB894"/>
    <w:rsid w:val="FCFB388D"/>
    <w:rsid w:val="FCFF1D0B"/>
    <w:rsid w:val="FD9FA9CD"/>
    <w:rsid w:val="FDFE6E5E"/>
    <w:rsid w:val="FDFF4F52"/>
    <w:rsid w:val="FDFFA4B6"/>
    <w:rsid w:val="FE9F2134"/>
    <w:rsid w:val="FEDE645F"/>
    <w:rsid w:val="FEEE9515"/>
    <w:rsid w:val="FEF58217"/>
    <w:rsid w:val="FEF5C247"/>
    <w:rsid w:val="FEF7BB3C"/>
    <w:rsid w:val="FEF9BA42"/>
    <w:rsid w:val="FEFBA52A"/>
    <w:rsid w:val="FEFF5850"/>
    <w:rsid w:val="FEFFAC67"/>
    <w:rsid w:val="FF2CFBBE"/>
    <w:rsid w:val="FF3FA391"/>
    <w:rsid w:val="FF3FABBB"/>
    <w:rsid w:val="FF4FC187"/>
    <w:rsid w:val="FF67A68A"/>
    <w:rsid w:val="FF75D58F"/>
    <w:rsid w:val="FF7BBC72"/>
    <w:rsid w:val="FF7FBA40"/>
    <w:rsid w:val="FFAF60FD"/>
    <w:rsid w:val="FFB6B482"/>
    <w:rsid w:val="FFBA9307"/>
    <w:rsid w:val="FFBEE515"/>
    <w:rsid w:val="FFBF22EC"/>
    <w:rsid w:val="FFD7ED99"/>
    <w:rsid w:val="FFDD9CD1"/>
    <w:rsid w:val="FFDDACF3"/>
    <w:rsid w:val="FFE96EAF"/>
    <w:rsid w:val="FFEBF153"/>
    <w:rsid w:val="FFED5AED"/>
    <w:rsid w:val="FFEEAC83"/>
    <w:rsid w:val="FFEF779B"/>
    <w:rsid w:val="FFF5840F"/>
    <w:rsid w:val="FFF9303D"/>
    <w:rsid w:val="FFFB0C8F"/>
    <w:rsid w:val="FFFB9E74"/>
    <w:rsid w:val="FFFBC667"/>
    <w:rsid w:val="FFFEC921"/>
    <w:rsid w:val="FFFF465A"/>
    <w:rsid w:val="FFFF84DC"/>
    <w:rsid w:val="FFFF9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next w:val="1"/>
    <w:unhideWhenUsed/>
    <w:qFormat/>
    <w:uiPriority w:val="9"/>
    <w:pPr>
      <w:outlineLvl w:val="3"/>
    </w:pPr>
    <w:rPr>
      <w:rFonts w:ascii="微软雅黑" w:hAnsi="微软雅黑" w:eastAsia="微软雅黑" w:cs="微软雅黑"/>
      <w:b/>
      <w:bCs/>
      <w:sz w:val="34"/>
      <w:szCs w:val="34"/>
      <w:lang w:val="en-US" w:eastAsia="zh-CN" w:bidi="ar-SA"/>
    </w:rPr>
  </w:style>
  <w:style w:type="character" w:default="1" w:styleId="19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Body Text"/>
    <w:basedOn w:val="1"/>
    <w:semiHidden/>
    <w:qFormat/>
    <w:uiPriority w:val="0"/>
    <w:rPr>
      <w:color w:val="FF0000"/>
    </w:rPr>
  </w:style>
  <w:style w:type="paragraph" w:styleId="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qFormat/>
    <w:uiPriority w:val="0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semiHidden/>
    <w:qFormat/>
    <w:uiPriority w:val="0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character" w:styleId="20">
    <w:name w:val="Hyperlink"/>
    <w:basedOn w:val="19"/>
    <w:semiHidden/>
    <w:qFormat/>
    <w:uiPriority w:val="0"/>
    <w:rPr>
      <w:color w:val="0000FF"/>
      <w:u w:val="single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3">
    <w:name w:val="p_descStyle"/>
    <w:basedOn w:val="1"/>
    <w:qFormat/>
    <w:uiPriority w:val="0"/>
    <w:pPr>
      <w:spacing w:line="390" w:lineRule="auto"/>
    </w:pPr>
  </w:style>
  <w:style w:type="table" w:customStyle="1" w:styleId="24">
    <w:name w:val="tableStyle"/>
    <w:qFormat/>
    <w:uiPriority w:val="99"/>
    <w:tblPr>
      <w:tblBorders>
        <w:top w:val="single" w:color="auto" w:sz="0" w:space="0"/>
        <w:left w:val="single" w:color="auto" w:sz="0" w:space="0"/>
        <w:bottom w:val="single" w:color="auto" w:sz="0" w:space="0"/>
        <w:right w:val="single" w:color="auto" w:sz="0" w:space="0"/>
        <w:insideH w:val="single" w:color="auto" w:sz="0" w:space="0"/>
        <w:insideV w:val="single" w:color="auto" w:sz="0" w:space="0"/>
      </w:tblBorders>
      <w:tblCellMar>
        <w:top w:w="60" w:type="dxa"/>
        <w:left w:w="60" w:type="dxa"/>
        <w:bottom w:w="60" w:type="dxa"/>
        <w:right w:w="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北京北大天正科技发展有限公司</Company>
  <Pages>12</Pages>
  <Words>680</Words>
  <Characters>3882</Characters>
  <Lines>32</Lines>
  <Paragraphs>9</Paragraphs>
  <ScaleCrop>false</ScaleCrop>
  <LinksUpToDate>false</LinksUpToDate>
  <CharactersWithSpaces>4553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2020-02-19T03:26:00Z</dcterms:created>
  <dc:creator>JellyFishDing</dc:creator>
  <cp:lastModifiedBy>mac</cp:lastModifiedBy>
  <cp:lastPrinted>2020-02-19T03:30:00Z</cp:lastPrinted>
  <dcterms:modified xsi:type="dcterms:W3CDTF">2020-02-29T19:39:06Z</dcterms:modified>
  <dc:title>四、概要设计说明书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