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70AD47" w:themeColor="accent6"/>
          <w:sz w:val="36"/>
          <w:szCs w:val="3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44"/>
          <w:szCs w:val="44"/>
          <w:lang w:val="en-US" w:eastAsia="zh-CN"/>
          <w14:textFill>
            <w14:solidFill>
              <w14:schemeClr w14:val="accent6"/>
            </w14:solidFill>
          </w14:textFill>
        </w:rPr>
        <w:t xml:space="preserve">           </w:t>
      </w:r>
      <w:r>
        <w:rPr>
          <w:rFonts w:hint="eastAsia"/>
          <w:color w:val="70AD47" w:themeColor="accent6"/>
          <w:sz w:val="36"/>
          <w:szCs w:val="36"/>
          <w:lang w:eastAsia="zh-CN"/>
          <w14:textFill>
            <w14:solidFill>
              <w14:schemeClr w14:val="accent6"/>
            </w14:solidFill>
          </w14:textFill>
        </w:rPr>
        <w:t>【</w:t>
      </w:r>
      <w:r>
        <w:rPr>
          <w:rFonts w:hint="eastAsia" w:ascii="华文行楷" w:hAnsi="华文行楷" w:eastAsia="华文行楷" w:cs="华文行楷"/>
          <w:color w:val="auto"/>
          <w:sz w:val="52"/>
          <w:szCs w:val="52"/>
          <w:lang w:val="en-US" w:eastAsia="zh-CN"/>
        </w:rPr>
        <w:t>用例文档</w:t>
      </w:r>
      <w:r>
        <w:rPr>
          <w:rFonts w:hint="eastAsia"/>
          <w:color w:val="70AD47" w:themeColor="accent6"/>
          <w:sz w:val="36"/>
          <w:szCs w:val="36"/>
          <w:lang w:eastAsia="zh-CN"/>
          <w14:textFill>
            <w14:solidFill>
              <w14:schemeClr w14:val="accent6"/>
            </w14:solidFill>
          </w14:textFill>
        </w:rPr>
        <w:t>】</w:t>
      </w:r>
    </w:p>
    <w:p>
      <w:pPr>
        <w:rPr>
          <w:rFonts w:hint="eastAsia"/>
          <w:color w:val="70AD47" w:themeColor="accent6"/>
          <w:sz w:val="36"/>
          <w:szCs w:val="3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eastAsia="zh-CN"/>
          <w14:textFill>
            <w14:solidFill>
              <w14:schemeClr w14:val="accent6"/>
            </w14:solidFill>
          </w14:textFill>
        </w:rPr>
        <w:br w:type="page"/>
      </w:r>
    </w:p>
    <w:p>
      <w:pPr>
        <w:numPr>
          <w:ilvl w:val="0"/>
          <w:numId w:val="1"/>
        </w:numPr>
        <w:shd w:val="solid" w:color="A8D08D" w:themeColor="accent6" w:themeTint="99" w:fill="A8D08D" w:themeFill="accent6" w:themeFillTint="99"/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  <w:t>文档信息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更新历史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此用例文档从2016年11月1日开始编写，更新历史如下：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2145"/>
        <w:gridCol w:w="392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5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214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人员</w:t>
            </w:r>
          </w:p>
        </w:tc>
        <w:tc>
          <w:tcPr>
            <w:tcW w:w="3923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改动内容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2016年11月1日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编写文档信息和用例图、用例列表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2016年11月2日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编写用例、场景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2016年11月8日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曾攀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检查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2016年11月9日</w:t>
            </w:r>
          </w:p>
        </w:tc>
        <w:tc>
          <w:tcPr>
            <w:tcW w:w="2145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朱宇翔</w:t>
            </w:r>
          </w:p>
        </w:tc>
        <w:tc>
          <w:tcPr>
            <w:tcW w:w="3923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审评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名词解释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系统：此食堂自动选餐系统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食客：在食堂吃饭的学生、老师以及其他校外人员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食堂工作人员：在食堂做饭菜和打饭菜的食堂工作人员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食堂经理：食堂的负责人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评价模块：标签评价、打分和文字评价所在的一个模块，用于用户评价菜品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丁二玉 《需求工程——软件建模与分析（第二版）》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丁二玉 《软件工程与计算二》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br w:type="page"/>
      </w:r>
    </w:p>
    <w:p>
      <w:pPr>
        <w:numPr>
          <w:ilvl w:val="0"/>
          <w:numId w:val="1"/>
        </w:numPr>
        <w:shd w:val="solid" w:color="A8D08D" w:themeColor="accent6" w:themeTint="99" w:fill="A8D08D" w:themeFill="accent6" w:themeFillTint="99"/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  <w:t>用例图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系统的主要参与人员有食客和食堂工作人员，用例图如下：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110490</wp:posOffset>
            </wp:positionV>
            <wp:extent cx="4057015" cy="6676390"/>
            <wp:effectExtent l="0" t="0" r="635" b="10160"/>
            <wp:wrapTopAndBottom/>
            <wp:docPr id="7" name="图片 7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系统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5737"/>
        </w:tabs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ab/>
      </w:r>
    </w:p>
    <w:p>
      <w:pPr>
        <w:tabs>
          <w:tab w:val="left" w:pos="5737"/>
        </w:tabs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用例列表：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经审查和与用户沟通，发现少了2个用例，在此补上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90"/>
        <w:gridCol w:w="4612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0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用例简称</w:t>
            </w:r>
          </w:p>
        </w:tc>
        <w:tc>
          <w:tcPr>
            <w:tcW w:w="249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参与人</w:t>
            </w:r>
          </w:p>
        </w:tc>
        <w:tc>
          <w:tcPr>
            <w:tcW w:w="4612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用例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评价菜品——选择菜品口味标签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评价菜品——打分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评价菜品——输入文字评价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X5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查看推荐食品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制定餐饮总金额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X7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查看他人评论——查看菜品标签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X8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查看他人评论——查看打分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X9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查看他人评论——查看文字评价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X10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查看菜品的总评分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X11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查看菜品的标签统计数据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X12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食客、食堂工作人员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回复文字评论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X13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输入菜品信息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X14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修改菜品信息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X15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4"/>
                <w:szCs w:val="24"/>
                <w:lang w:val="en-US" w:eastAsia="zh-CN"/>
              </w:rPr>
              <w:t>食堂工作人员</w:t>
            </w:r>
          </w:p>
        </w:tc>
        <w:tc>
          <w:tcPr>
            <w:tcW w:w="4612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24"/>
                <w:szCs w:val="24"/>
                <w:lang w:val="en-US" w:eastAsia="zh-CN"/>
              </w:rPr>
              <w:t>删除菜品</w:t>
            </w:r>
          </w:p>
        </w:tc>
      </w:tr>
    </w:tbl>
    <w:p>
      <w:pPr>
        <w:numPr>
          <w:ilvl w:val="0"/>
          <w:numId w:val="0"/>
        </w:numPr>
        <w:tabs>
          <w:tab w:val="left" w:pos="5737"/>
        </w:tabs>
        <w:ind w:leftChars="0"/>
        <w:jc w:val="left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br w:type="page"/>
      </w:r>
    </w:p>
    <w:p>
      <w:pPr>
        <w:numPr>
          <w:ilvl w:val="0"/>
          <w:numId w:val="1"/>
        </w:numPr>
        <w:shd w:val="solid" w:color="A8D08D" w:themeColor="accent6" w:themeTint="99" w:fill="A8D08D" w:themeFill="accent6" w:themeFillTint="99"/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0"/>
          <w:szCs w:val="30"/>
          <w:shd w:val="clear" w:color="auto" w:fill="auto"/>
          <w:lang w:val="en-US" w:eastAsia="zh-CN"/>
        </w:rPr>
        <w:t>用例描述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场景描述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场景1：食客评价菜品时，选择评价标签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系统显示可供选择的标签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系统显示食客已选择的标签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食客确认选择完毕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系统提示评价成功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场景2：食客选择评价标签时，退出评价模块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系统显示可供选择的标签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系统显示食客已选择的标签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系统提示尚未提交评价，确认是否继续退出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系统退出评价模块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场景3：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评价菜品——打分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系统显示分数（初始为0）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食客打分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系统显示食客打的分数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食客确认打分完毕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系统提示打分成功，保存并更新食客的评价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场景4：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评价菜品——打分过程中途退出评价模块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系统显示分数（初始为0）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食客打分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系统显示食客打的分数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食客尚未确认就退出评价模块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系统提示食客尚未确认分数，是否继续退出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食客选择继续退出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系统退出评价模块，不保存食客的评价信息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场景5：评价菜品——输入文字评价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系统显示用于输入文字的文字框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食客输入评价文字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食客确认输入完毕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系统提示并保存食客的文字评价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场景6：评价菜品——输入文字评价尚未提交中途退出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食客选择评价菜品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系统显示用于输入文字的文字框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食客输入评价文字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食客尚未提交确认就退出评价模块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系统提示食客尚未确认，请求食客确认是否不保存评价且退出评价模块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食客确认不保存并退出评价模块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系统不保存食客的评价，并退出评价模块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场景7：食客输入身体指标并保存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系统显示食客原有（或默认）的身体指标数据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食客输入自己的身高、体重、运动量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系统保存呢食客新的实体指标信息，提示保存成功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场景8：食客在输入身体指标过程中途取消输入，选择不保存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系统显示食客原有（或默认）的身体指标数据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食客输入自己的身高、体重、运动量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食客选择不保存，退出该模块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系统提示食客尚未保存，是否确认退出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食客选择不保存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系统不保存食客输入的信息，并退出该模块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场景9：查看推荐食品并锁定推荐食品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食客查看推荐食品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系统显示一个推荐套餐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食客查看套餐的具体信息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系统显示套餐的具体信息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食客选择一个锁定一个套餐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系统记录食客选择的套餐用于以后分析食客的口味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场景10：食客输入（修改）餐饮总金额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系统显示以前的餐饮总金额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食客输入新的餐饮总金额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食客选择保存新的餐饮总金额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系统提示修改成功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场景11：食客修改餐饮总金额时取消保存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系统显示以前的餐饮总金额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食客输入新的餐饮总金额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食客取消保存餐饮总金额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系统不保存食客输入的餐饮总金额，并显示以前的餐饮总金额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场景12：查看他人评价——查看他人对菜品贴的标签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（食堂工作人员）选择查看某食客的具体评论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系统显示该食客的具体评论（标签、文字评价以及打分）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场景13：查看他人评价——查看食客的打分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食客（食堂工作人员）选择查看某食客对菜品的评分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系统显示该食客对菜品的评分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场景14：查看他人评价——查看食客的文字评价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食客（食堂工作人员）选择查看某食客对菜品的文字评价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系统显示该食客对菜品的文字评价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场景15：查看菜品的总评分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食客（食堂工作人员）选择查看菜品的总评分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系统显示菜品的总评分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场景16：查看菜品的标签统计数据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食客（食堂工作人员）选择查看菜品的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标签统计数据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系统显示菜品的</w:t>
            </w:r>
            <w:r>
              <w:rPr>
                <w:rFonts w:hint="eastAsia" w:ascii="微软雅黑" w:hAnsi="微软雅黑" w:eastAsia="微软雅黑" w:cs="微软雅黑"/>
                <w:color w:val="auto"/>
                <w:sz w:val="24"/>
                <w:szCs w:val="24"/>
                <w:shd w:val="clear" w:color="auto" w:fill="auto"/>
                <w:lang w:val="en-US" w:eastAsia="zh-CN"/>
              </w:rPr>
              <w:t>标签统计数据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场景17：食客回复（发布）评论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食客选择对一道食品（或一个评论）进行评论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系统显示供食客输入的评论框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食客（或食堂工作人员）选择一个评论（或发布一个评论）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系统显示食客（或食堂工作人员）输入的评论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食客选择发布评论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系统提示食客发布成功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场景18：食客回复（发布）评论时选择取消发布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食客选择对一道食品（或一个评论）进行评论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系统显示供食客输入的评论框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食客（或食堂工作人员）选择一个评论（或发布一个评论）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系统显示食客（或食堂工作人员）输入的评论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食客选择取消发布评论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系统清空食客的评论文字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场景19：食堂工作人员收录一道菜品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食堂工作人员选择收录一道新食品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系统显示一个食品信息界面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食堂工作人员输入菜品的信息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系统显示食堂工作人员输入的信息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系统保存该菜品的信息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场景20：食堂工作人员收录一道菜品时取消收录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食堂工作人员选择收录一道新食品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系统显示一个食品信息界面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食堂工作人员输入菜品的信息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系统显示食堂工作人员输入的信息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食堂工作人员选择取消保存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系统请求食堂工作人员是否取消保存并退出收录模块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食堂工作人员确认不保存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系统不保存该菜品的信息，并退出收录模块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场景21：食堂工作人员修改一道菜品的信息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食堂工作人员选定一道菜品，选择修改该菜品信息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食堂工作人员删除部分信息后输入新的信息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系统实时显示食堂工作人员输入的信息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重复3 、4步直至输入完毕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食堂工作人员输入完毕后选择保存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系统保存该菜品新的信息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场景22：食堂工作人员修改一道菜品的信息时取消修改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食堂工作人员选定一道菜品，选择修改该菜品信息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食堂工作人员删除部分信息后输入新的信息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系统实时显示食堂工作人员输入的信息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重复3 、4步直至输入完毕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食堂工作人员取消修改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系统请求再次确认是否取消修改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食堂工作人员确认不修改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7178" w:type="dxa"/>
            <w:tcBorders>
              <w:top w:val="nil"/>
              <w:left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系统将食品的信息恢复为以往的信息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场景23：食堂工作人员删除一道菜品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食堂工作人员选定一道菜品，选择删除该菜品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系统请求确认是否删除该菜品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食堂工作人员确认删除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系统删除该菜品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shd w:val="clear" w:color="auto" w:fill="auto"/>
          <w:lang w:val="en-US" w:eastAsia="zh-CN"/>
        </w:rPr>
        <w:t>场景24：食堂工作人员删除菜品时取消删除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7178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4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步骤</w:t>
            </w:r>
          </w:p>
        </w:tc>
        <w:tc>
          <w:tcPr>
            <w:tcW w:w="7178" w:type="dxa"/>
            <w:tcBorders>
              <w:left w:val="nil"/>
              <w:bottom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食堂工作人员选定一道菜品，选择删除该菜品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系统请求确认是否删除该菜品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178" w:type="dxa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食堂工作人员取消删除删除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7178" w:type="dxa"/>
            <w:tcBorders>
              <w:top w:val="nil"/>
              <w:left w:val="nil"/>
              <w:tl2br w:val="nil"/>
              <w:tr2bl w:val="nil"/>
            </w:tcBorders>
            <w:shd w:val="clear" w:color="auto" w:fill="auto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系统不删除该菜品并显示该菜品信息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2.用例说明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评价菜品——选择菜品口味标签：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评价菜品——选择菜品口味标签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食客：通过评价，让其他食客了解菜品的口味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食客用餐结束后选择评价模块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食客使用了该菜品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系统收录食客的标签并更新菜品的信息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1.食客选择评价菜品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2.系统显示可供选择的标签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3.食客选择标签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4.系统显示食客已选择的标签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5.食客确认选择完毕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6.系统提示评价成功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a网络异常，系统显示网络异常，请求联网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b.1食客没有确认已选择的标签就直接退出选择模块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5.b.2系统提示食客尚未提交选择的标签，确认是否取消评价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5.b.3食客确认取消评价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  5.b.3.1食客取消退出，继续评论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5.b.4系统退出评价模块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系统提供某人的菜品口味标签，如：辣、特辣、微辣、甜、酸甜等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评价菜品——打分：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评价菜品——打分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食客：对菜品的满意度做出评价，同时可以让其他食客了解菜品的好吃程度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食客选择对菜品进行评价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食客食用过该菜品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系统收录食客的评价并更新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1.食客选择评价菜品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2.系统显示分数（初始为0）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3.食客打分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4.系统显示食客打的分数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5.食客确认打分完毕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6.系统提示打分成功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5.a食客尚未确认就退出评价模块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5.a.1系统提示食客尚未确认分数，请求食客确认是否继续评价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5.a.2食客确认分数。流程跳至第六步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  5.a.2.1食客确认不评价，系统退出评价模块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分数为十分制，最低分0分，最高分10分，初始默认分数是0分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评价菜品——文字评价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评价菜品——文字评价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食客：通过文字评价，分析自己对食品的看法，希望食堂工作人员能看到自己的评价后改进食品，同时评价也能给其他食客在选餐时一个参考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食客选择对菜品进行评价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食客食用过该菜品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系统收录食客的评价并更新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1.食客选择评价菜品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2.系统显示用于输入文字的文字框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3.食客输入评价文字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4.系统显示食客输入的文字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5.食客确认输入完毕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6.系统提示并保存食客的文字评价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a食客尚未确认就退出了评价模块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5.a.1系统提示食客尚未提交评价，请求食客确认是否继续退出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5.a.2食客确认退出，系统退出评价模块，不保存用户的文字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食客输入的文字字数不超过250字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输入身体指标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X4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输入身体指标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食客：希望系统根据身体指标提供营养、合理的食品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食客第一次使用系统或者想修改原有的身体指标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系统记录食客新的身体指标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食客选择修改身体指标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系统显示食客原有（或默认）的身体指标数据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食客输入自己的身高、体重、运动量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系统保存呢食客新的实体指标信息，提示保存成功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a食客不保存已输入的身体指标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5.a.1系统提示食客是否需要保存已输入的身体指标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5.a.2食客选择不保存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  5.a.2.1食客选择保存，跳至第6步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5.a.3系统不保存食客输入的身体指标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身体指标有：身高、体重、每天的运动量等等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查看推荐食品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X5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查看推荐食品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食客：节省选餐时间，可方便地查找合适的食品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食客选择查看推荐食品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食客已登录且系统中有食客的身体指标、每日用餐金额等信息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系统展示推荐食品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食客查看推荐食品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系统显示一个推荐套餐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食客查看套餐的具体信息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系统显示套餐的具体信息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5.食客选择一个锁定一个套餐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6.系统记录食客选择的套餐用于以后分析食客的口味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5.a食客没有锁定一个套餐就退出了推荐套餐模块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5.a.1系统退出套餐模块，不做任何提示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套餐的具体信息：套餐所收录的评价（分数、标签、文字评价）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套餐的位置以及营养说明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锁定代表食客将会食用该套餐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制定餐饮总金额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X6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制定餐饮总金额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食客：合理支出、不超支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食客想要修改餐饮总金额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系统记录该食客新的餐饮总金额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食客选择修改餐饮总金额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系统显示以前的餐饮总金额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食客输入新的餐饮总金额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系统显示食客输入的餐饮总金额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食客选择保存新的餐饮总金额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系统提示修改成功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a食客选择取消保存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5.a.1系统不保存食客输入的餐饮总金额，并将餐饮总金额显示为以前的餐饮总金额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查看他人评论——查看菜品标签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X7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查看他人评论——查看菜品标签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食客：通过查看他人对菜品贴的标签，判断菜品是否符合自己的口味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食堂工作人员：通过查看食客们菜品的标签，改进菜品的口味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食客想要查看其他食客对菜品贴的标签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食客已选择一道菜品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系统显示他人对菜品评价的具体信息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食客（食堂工作人员）选择查看某食客的具体评论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系统显示该食客的具体评论（标签、文字评价以及打分）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菜品的标签是系统默认提供可供食客选择的标签，有：辣、甜、酸等等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查看他人评论——查看打分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X8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查看他人评论——查看打分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食客：查看他人对菜品的评分，可以非常快捷地判断出菜品好吃程度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食堂工作人员：通过菜品的评分，了解菜品的受欢迎程度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食客想要查看其他食客对菜品的评分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食客已选择一道菜品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系统显示他人对菜品评价的具体信息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1.食客（食堂工作人员）选择查看某食客对菜品的评分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2.系统显示该食客对菜品的评分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查看他人评论——查看文字评价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X9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查看他人评论——查看文字评价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食客：通过查看文字评价，了解其他食客的看法以判断食品是否 符合自己的口味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食堂工作人员：通过查看文字评价，可以详细了解食客的看法以改进食品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食客想要查看其他食客对菜品的文字评价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食客已选择一道菜品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系统显示他人对菜品评价的具体信息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1.食客（食堂工作人员）选择查看某食客对菜品的文字评价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2.系统显示该食客对菜品的文字评价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查看菜品的总评分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X10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查看菜品的总评分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食客：通过查看菜品的总评分，了解菜品的受欢迎程度以判断菜品的好吃程度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食堂工作人员：通过查看菜品的总评分，了解菜品的受欢迎程度以方便改进不受欢迎的菜品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食客想要查看菜品的总体信息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食客已选择一道菜品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系统显示食客的总体信息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1.食客（食堂工作人员）选择查看菜品的总评分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2.系统显示该食客对菜品的总评分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总体信息包括所有食客对菜品的评价、菜品的总评分、菜品的标签统计数据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菜品的总评分：由所有食客的评分取平均值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菜品的标签统计数据：所有食客对菜品贴的标签，将这些标签以统计学的方法展示给食客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查看菜品的标签统计数据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X11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查看菜品的标签统计数据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食客：了解菜品的口味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食堂工作人员：了解食客对菜品的口味印象以改进菜品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食客想要查看菜品的总体信息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食客已选择一道菜品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系统显示食客的总体信息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1.食客（食堂工作人员）选择查看菜品的标签统计数据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2.系统显示该食客对菜品的标签统计数据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总体信息包括所有食客对菜品的评价、菜品的总评分、菜品的标签统计数据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菜品的标签统计数据：所有食客对菜品贴的标签，将这些标签以统计学的方法展示给食客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回复（发布）文字评论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X12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回复文字评论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食客：和其他食客以及食堂工作人员交流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食堂工作人员：和食客交流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食客（食堂工作人员）想要与其他食客（食堂工作人员）反馈交流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系统将食客发送的回复记录在系统中，并更新数据库，显示在系统上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食客选择对一道食品（或一个评论）进行评论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系统显示供食客输入的评论框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食客（或食堂工作人员）选择一个评论（或发布一个评论）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系统显示食客（或食堂工作人员）输入的评论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食客选择发布评论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系统提示食客发布成功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a食客取消发布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5.a.1系统清空食客输入的文字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食客的文字评论不得超过200字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输入菜品信息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食堂工作人员：输入菜品信息，方便食客了解菜品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食堂工作人员选择添加一道菜品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食堂工作人员已登录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数据库收录一道新菜品信息，并将其更新在系统中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食堂工作人员选择收录一道新食品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系统显示一个食品信息界面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食堂工作人员输入菜品的信息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系统显示食堂工作人员输入的信息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6.系统保存该菜品的信息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a食堂工作人员删除部分信息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3.a.1系统显示剩余的信息，跳至第3步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a食堂工作人员选择不保存该菜品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5.a.1系统再次确认是否不保存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5.a.2食堂工作人员选择不保存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5.a.3系统不保存该菜品信息，退出收录菜品模块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菜品信息：包括菜品的价格、菜品的成分、菜品的口味、菜品所在的位置等等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修改菜品信息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食堂工作人员：修改菜品信息，对菜品信息进行更新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食堂工作人员选择修改一道菜品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食堂工作人员已登录且选定一道菜品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数据库更新该菜品信息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食堂工作人员选定一道菜品，选择修改该菜品信息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系统显示该菜品的信息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食堂工作人员删除部分信息后输入新的信息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系统实时显示食堂工作人员输入的信息和以往的信息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重复3 、4步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食堂工作人员输入完毕后选择保存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系统保存该菜品新的信息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a食堂工作人员选择不保存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6.a.1系统请求确认是否不保存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6.a.2食堂工作人员选择不保存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6.a.3系统将菜品信息恢复为以前的信息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菜品信息：包括菜品的价格、菜品的成分、菜品的口味、菜品所在的位置等等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删除菜品</w:t>
      </w:r>
    </w:p>
    <w:tbl>
      <w:tblPr>
        <w:tblStyle w:val="4"/>
        <w:tblW w:w="8522" w:type="dxa"/>
        <w:tblInd w:w="0" w:type="dxa"/>
        <w:tblBorders>
          <w:top w:val="single" w:color="5B9BD5" w:themeColor="accent1" w:sz="12" w:space="0"/>
          <w:left w:val="none" w:color="auto" w:sz="0" w:space="0"/>
          <w:bottom w:val="single" w:color="5B9BD5" w:themeColor="accent1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35"/>
        <w:gridCol w:w="750"/>
        <w:gridCol w:w="3765"/>
        <w:gridCol w:w="975"/>
        <w:gridCol w:w="593"/>
      </w:tblGrid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4" w:type="dxa"/>
            <w:tcBorders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3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X13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376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输入菜品信息</w:t>
            </w:r>
          </w:p>
        </w:tc>
        <w:tc>
          <w:tcPr>
            <w:tcW w:w="975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优先级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参与者及目标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食堂工作人员：删除菜品，食堂不供应某道菜时可以对其删除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触发条件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食堂工作人员选择删除一道菜品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前置条件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食堂工作人员选定一道菜品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后置条件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数据库删除该菜品和与该菜品有关的评论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1.食堂工作人员选定一道菜品，选择删除该菜品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2.系统请求确认是否删除该菜品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3.食堂工作人员确认删除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Chars="0"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4.系统删除该菜品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分支流程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a.食堂工作人员取消删除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3.a.1系统不删除该菜品并显示该菜品的信息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业务规则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bottom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5B9BD5" w:themeColor="accent1" w:sz="12" w:space="0"/>
            <w:left w:val="none" w:color="auto" w:sz="0" w:space="0"/>
            <w:bottom w:val="single" w:color="5B9BD5" w:themeColor="accent1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nil"/>
              <w:righ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特殊需求</w:t>
            </w:r>
          </w:p>
        </w:tc>
        <w:tc>
          <w:tcPr>
            <w:tcW w:w="6818" w:type="dxa"/>
            <w:gridSpan w:val="5"/>
            <w:tcBorders>
              <w:top w:val="nil"/>
              <w:left w:val="nil"/>
              <w:tl2br w:val="nil"/>
              <w:tr2bl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7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201D"/>
    <w:multiLevelType w:val="singleLevel"/>
    <w:tmpl w:val="5821201D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8212045"/>
    <w:multiLevelType w:val="singleLevel"/>
    <w:tmpl w:val="5821204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125D5"/>
    <w:multiLevelType w:val="singleLevel"/>
    <w:tmpl w:val="582125D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12661"/>
    <w:multiLevelType w:val="singleLevel"/>
    <w:tmpl w:val="582126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212731"/>
    <w:multiLevelType w:val="singleLevel"/>
    <w:tmpl w:val="5821273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21287E"/>
    <w:multiLevelType w:val="singleLevel"/>
    <w:tmpl w:val="5821287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212D64"/>
    <w:multiLevelType w:val="singleLevel"/>
    <w:tmpl w:val="58212D64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213A36"/>
    <w:multiLevelType w:val="singleLevel"/>
    <w:tmpl w:val="58213A36"/>
    <w:lvl w:ilvl="0" w:tentative="0">
      <w:start w:val="5"/>
      <w:numFmt w:val="decimal"/>
      <w:suff w:val="nothing"/>
      <w:lvlText w:val="%1."/>
      <w:lvlJc w:val="left"/>
    </w:lvl>
  </w:abstractNum>
  <w:abstractNum w:abstractNumId="8">
    <w:nsid w:val="58213A73"/>
    <w:multiLevelType w:val="singleLevel"/>
    <w:tmpl w:val="58213A73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822B75A"/>
    <w:multiLevelType w:val="singleLevel"/>
    <w:tmpl w:val="5822B75A"/>
    <w:lvl w:ilvl="0" w:tentative="0">
      <w:start w:val="5"/>
      <w:numFmt w:val="decimal"/>
      <w:suff w:val="nothing"/>
      <w:lvlText w:val="%1."/>
      <w:lvlJc w:val="left"/>
    </w:lvl>
  </w:abstractNum>
  <w:abstractNum w:abstractNumId="10">
    <w:nsid w:val="58238889"/>
    <w:multiLevelType w:val="singleLevel"/>
    <w:tmpl w:val="58238889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238921"/>
    <w:multiLevelType w:val="singleLevel"/>
    <w:tmpl w:val="58238921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238C28"/>
    <w:multiLevelType w:val="singleLevel"/>
    <w:tmpl w:val="58238C28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2408F4"/>
    <w:multiLevelType w:val="singleLevel"/>
    <w:tmpl w:val="582408F4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240955"/>
    <w:multiLevelType w:val="singleLevel"/>
    <w:tmpl w:val="58240955"/>
    <w:lvl w:ilvl="0" w:tentative="0">
      <w:start w:val="5"/>
      <w:numFmt w:val="decimal"/>
      <w:suff w:val="nothing"/>
      <w:lvlText w:val="%1."/>
      <w:lvlJc w:val="left"/>
    </w:lvl>
  </w:abstractNum>
  <w:abstractNum w:abstractNumId="15">
    <w:nsid w:val="58240A59"/>
    <w:multiLevelType w:val="singleLevel"/>
    <w:tmpl w:val="58240A59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240F75"/>
    <w:multiLevelType w:val="singleLevel"/>
    <w:tmpl w:val="58240F75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241002"/>
    <w:multiLevelType w:val="singleLevel"/>
    <w:tmpl w:val="58241002"/>
    <w:lvl w:ilvl="0" w:tentative="0">
      <w:start w:val="5"/>
      <w:numFmt w:val="decimal"/>
      <w:suff w:val="nothing"/>
      <w:lvlText w:val="%1."/>
      <w:lvlJc w:val="left"/>
    </w:lvl>
  </w:abstractNum>
  <w:abstractNum w:abstractNumId="18">
    <w:nsid w:val="5824136D"/>
    <w:multiLevelType w:val="singleLevel"/>
    <w:tmpl w:val="5824136D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2413EE"/>
    <w:multiLevelType w:val="singleLevel"/>
    <w:tmpl w:val="582413EE"/>
    <w:lvl w:ilvl="0" w:tentative="0">
      <w:start w:val="3"/>
      <w:numFmt w:val="decimal"/>
      <w:suff w:val="nothing"/>
      <w:lvlText w:val="%1."/>
      <w:lvlJc w:val="left"/>
    </w:lvl>
  </w:abstractNum>
  <w:abstractNum w:abstractNumId="20">
    <w:nsid w:val="58241425"/>
    <w:multiLevelType w:val="singleLevel"/>
    <w:tmpl w:val="58241425"/>
    <w:lvl w:ilvl="0" w:tentative="0">
      <w:start w:val="5"/>
      <w:numFmt w:val="decimal"/>
      <w:suff w:val="nothing"/>
      <w:lvlText w:val="%1."/>
      <w:lvlJc w:val="left"/>
    </w:lvl>
  </w:abstractNum>
  <w:abstractNum w:abstractNumId="21">
    <w:nsid w:val="58241532"/>
    <w:multiLevelType w:val="singleLevel"/>
    <w:tmpl w:val="58241532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82415FA"/>
    <w:multiLevelType w:val="singleLevel"/>
    <w:tmpl w:val="582415FA"/>
    <w:lvl w:ilvl="0" w:tentative="0">
      <w:start w:val="6"/>
      <w:numFmt w:val="decimal"/>
      <w:suff w:val="nothing"/>
      <w:lvlText w:val="%1."/>
      <w:lvlJc w:val="left"/>
    </w:lvl>
  </w:abstractNum>
  <w:abstractNum w:abstractNumId="23">
    <w:nsid w:val="5824175A"/>
    <w:multiLevelType w:val="singleLevel"/>
    <w:tmpl w:val="5824175A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3F5A"/>
    <w:rsid w:val="3464364F"/>
    <w:rsid w:val="3A814CD7"/>
    <w:rsid w:val="4D3875DE"/>
    <w:rsid w:val="5FA35D4B"/>
    <w:rsid w:val="76CA2F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zengpan</dc:creator>
  <cp:lastModifiedBy>zengpan</cp:lastModifiedBy>
  <dcterms:modified xsi:type="dcterms:W3CDTF">2016-11-10T06:44:21Z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