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:kern w:val="2"/>
          <w:sz w:val="21"/>
          <w:szCs w:val="24"/>
          <w14:textFill>
            <w14:solidFill>
              <w14:schemeClr w14:val="accent1"/>
            </w14:solidFill>
          </w14:textFill>
        </w:rPr>
        <w:id w:val="75561932"/>
      </w:sdtPr>
      <w:sdtEndPr>
        <w:rPr>
          <w:color w:val="70AD47" w:themeColor="accent6"/>
          <w:kern w:val="2"/>
          <w:sz w:val="36"/>
          <w:szCs w:val="36"/>
          <w14:textFill>
            <w14:solidFill>
              <w14:schemeClr w14:val="accent6"/>
            </w14:solidFill>
          </w14:textFill>
        </w:rPr>
      </w:sdtEndPr>
      <w:sdtContent>
        <w:p>
          <w:pPr>
            <w:pStyle w:val="7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{c731cbd4-34db-4488-8444-0cbd8466aafa}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hint="eastAsia"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7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用例文档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{459a538b-c637-4534-a458-3fe06b557710}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hint="eastAsia"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7"/>
                <w:jc w:val="center"/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食堂评价系统</w:t>
              </w:r>
            </w:p>
          </w:sdtContent>
        </w:sdt>
        <w:p>
          <w:pPr>
            <w:pStyle w:val="7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曾攀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7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90145197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2016.11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7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726379553"/>
                                    <w:showingPlcHdr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63360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曾攀</w:t>
                              </w:r>
                            </w:p>
                          </w:sdtContent>
                        </w:sdt>
                        <w:p>
                          <w:pPr>
                            <w:pStyle w:val="7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2016.11</w:t>
                              </w:r>
                            </w:sdtContent>
                          </w:sdt>
                        </w:p>
                        <w:p>
                          <w:pPr>
                            <w:pStyle w:val="7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:showingPlcHdr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color w:val="70AD47" w:themeColor="accent6"/>
              <w:sz w:val="36"/>
              <w:szCs w:val="36"/>
              <w14:textFill>
                <w14:solidFill>
                  <w14:schemeClr w14:val="accent6"/>
                </w14:solidFill>
              </w14:textFill>
            </w:rPr>
          </w:pPr>
          <w:r>
            <w:rPr>
              <w:color w:val="70AD47" w:themeColor="accent6"/>
              <w:sz w:val="36"/>
              <w:szCs w:val="36"/>
              <w14:textFill>
                <w14:solidFill>
                  <w14:schemeClr w14:val="accent6"/>
                </w14:solidFill>
              </w14:textFill>
            </w:rPr>
            <w:br w:type="page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</w:pPr>
      <w:bookmarkStart w:id="0" w:name="_Toc467006387"/>
      <w:r>
        <w:rPr>
          <w:rFonts w:hint="eastAsia"/>
        </w:rPr>
        <w:t>文档信息</w:t>
      </w:r>
      <w:bookmarkEnd w:id="0"/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1" w:name="_Toc467006388"/>
      <w:bookmarkStart w:id="2" w:name="_Toc466650206"/>
      <w:r>
        <w:rPr>
          <w:rFonts w:hint="eastAsia"/>
          <w:sz w:val="28"/>
          <w:szCs w:val="28"/>
        </w:rPr>
        <w:t>更新历史</w:t>
      </w:r>
      <w:bookmarkEnd w:id="1"/>
      <w:bookmarkEnd w:id="2"/>
    </w:p>
    <w:p>
      <w:pPr>
        <w:spacing w:line="440" w:lineRule="exact"/>
        <w:ind w:left="420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此用例文档从2016年11月1日开始编写，更新历史如下：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2145"/>
        <w:gridCol w:w="392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时间</w:t>
            </w:r>
          </w:p>
        </w:tc>
        <w:tc>
          <w:tcPr>
            <w:tcW w:w="214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人员</w:t>
            </w:r>
          </w:p>
        </w:tc>
        <w:tc>
          <w:tcPr>
            <w:tcW w:w="3923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改动内容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2016年11月1日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曾攀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编写文档信息和用例图、用例列表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2016年11月2日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曾攀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编写用例、场景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2016年11月8日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曾攀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检查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2016年11月11日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朱宇翔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审评，修改排版，对细节稍作修改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2016年11月13日</w:t>
            </w:r>
          </w:p>
        </w:tc>
        <w:tc>
          <w:tcPr>
            <w:tcW w:w="2145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曾攀</w:t>
            </w:r>
          </w:p>
        </w:tc>
        <w:tc>
          <w:tcPr>
            <w:tcW w:w="3923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重新定义了评价用例</w:t>
            </w:r>
          </w:p>
        </w:tc>
      </w:tr>
    </w:tbl>
    <w:p>
      <w:pPr>
        <w:spacing w:line="440" w:lineRule="exact"/>
        <w:ind w:firstLine="420"/>
        <w:rPr>
          <w:rFonts w:ascii="楷体" w:hAnsi="楷体" w:eastAsia="楷体" w:cs="微软雅黑"/>
          <w:sz w:val="24"/>
        </w:rPr>
      </w:pPr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3" w:name="_Toc467006389"/>
      <w:bookmarkStart w:id="4" w:name="_Toc466650207"/>
      <w:r>
        <w:rPr>
          <w:rFonts w:hint="eastAsia"/>
          <w:sz w:val="28"/>
          <w:szCs w:val="28"/>
        </w:rPr>
        <w:t>名词解释</w:t>
      </w:r>
      <w:bookmarkEnd w:id="3"/>
      <w:bookmarkEnd w:id="4"/>
    </w:p>
    <w:p>
      <w:pPr>
        <w:numPr>
          <w:ilvl w:val="0"/>
          <w:numId w:val="4"/>
        </w:numPr>
        <w:spacing w:line="440" w:lineRule="exac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系统：此食堂自动选餐系统</w:t>
      </w:r>
    </w:p>
    <w:p>
      <w:pPr>
        <w:numPr>
          <w:ilvl w:val="0"/>
          <w:numId w:val="4"/>
        </w:numPr>
        <w:spacing w:line="440" w:lineRule="exac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食客：在食堂吃饭的学生、老师以及其他校外人员</w:t>
      </w:r>
    </w:p>
    <w:p>
      <w:pPr>
        <w:numPr>
          <w:ilvl w:val="0"/>
          <w:numId w:val="4"/>
        </w:numPr>
        <w:spacing w:line="440" w:lineRule="exac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食堂工作人员：在食堂做饭菜和打饭菜的食堂工作人员</w:t>
      </w:r>
    </w:p>
    <w:p>
      <w:pPr>
        <w:numPr>
          <w:ilvl w:val="0"/>
          <w:numId w:val="4"/>
        </w:numPr>
        <w:spacing w:line="440" w:lineRule="exac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食堂经理：食堂的负责人</w:t>
      </w:r>
    </w:p>
    <w:p>
      <w:pPr>
        <w:numPr>
          <w:ilvl w:val="0"/>
          <w:numId w:val="4"/>
        </w:numPr>
        <w:spacing w:line="440" w:lineRule="exac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评价模块：标签评价、打分和文字评价所在的一个模块，用于用户评价菜品</w:t>
      </w:r>
    </w:p>
    <w:p>
      <w:pPr>
        <w:numPr>
          <w:ilvl w:val="0"/>
          <w:numId w:val="4"/>
        </w:numPr>
        <w:spacing w:line="440" w:lineRule="exact"/>
        <w:rPr>
          <w:rFonts w:hint="eastAsia" w:ascii="楷体" w:hAnsi="楷体" w:eastAsia="楷体" w:cs="微软雅黑"/>
          <w:sz w:val="24"/>
          <w:lang w:val="en-US" w:eastAsia="zh-CN"/>
        </w:rPr>
      </w:pPr>
      <w:r>
        <w:rPr>
          <w:rFonts w:hint="eastAsia" w:ascii="楷体" w:hAnsi="楷体" w:eastAsia="楷体" w:cs="微软雅黑"/>
          <w:sz w:val="24"/>
          <w:lang w:val="en-US" w:eastAsia="zh-CN"/>
        </w:rPr>
        <w:t>个人信息模块：个人信息模块包括食客的基本信息（ID，性别，个性签名），身体指标（身高、体重、每天运动步数和睡眠时间），每天的餐饮总金额；</w:t>
      </w:r>
    </w:p>
    <w:p>
      <w:pPr>
        <w:spacing w:line="440" w:lineRule="exact"/>
        <w:rPr>
          <w:rFonts w:hint="eastAsia" w:ascii="楷体" w:hAnsi="楷体" w:eastAsia="楷体" w:cs="微软雅黑"/>
          <w:sz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5" w:name="_Toc467006390"/>
      <w:bookmarkStart w:id="6" w:name="_Toc466650208"/>
      <w:r>
        <w:rPr>
          <w:rFonts w:hint="eastAsia"/>
          <w:sz w:val="28"/>
          <w:szCs w:val="28"/>
        </w:rPr>
        <w:t>参考文献</w:t>
      </w:r>
      <w:bookmarkEnd w:id="5"/>
      <w:bookmarkEnd w:id="6"/>
    </w:p>
    <w:p>
      <w:pPr>
        <w:numPr>
          <w:ilvl w:val="0"/>
          <w:numId w:val="5"/>
        </w:numPr>
        <w:spacing w:line="440" w:lineRule="exac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丁二玉 《需求工程——软件建模与分析（第二版）》</w:t>
      </w:r>
    </w:p>
    <w:p>
      <w:pPr>
        <w:numPr>
          <w:ilvl w:val="0"/>
          <w:numId w:val="5"/>
        </w:numPr>
        <w:spacing w:line="440" w:lineRule="exac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丁二玉 《软件工程与计算二》</w:t>
      </w:r>
    </w:p>
    <w:p>
      <w:pPr>
        <w:numPr>
          <w:ilvl w:val="0"/>
          <w:numId w:val="5"/>
        </w:numPr>
        <w:spacing w:line="440" w:lineRule="exact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br w:type="page"/>
      </w:r>
    </w:p>
    <w:p>
      <w:pPr>
        <w:pStyle w:val="2"/>
      </w:pPr>
      <w:bookmarkStart w:id="7" w:name="_Toc467006391"/>
      <w:bookmarkStart w:id="8" w:name="_Toc466650209"/>
      <w:r>
        <w:rPr>
          <w:rFonts w:hint="eastAsia"/>
        </w:rPr>
        <w:t>用例图</w:t>
      </w:r>
      <w:bookmarkEnd w:id="7"/>
      <w:bookmarkEnd w:id="8"/>
    </w:p>
    <w:p>
      <w:pPr>
        <w:spacing w:line="440" w:lineRule="exact"/>
        <w:ind w:firstLine="420"/>
        <w:rPr>
          <w:rFonts w:hint="eastAsia"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系统的主要参与人员有食客和食堂工作人员，用例图如下：</w:t>
      </w:r>
    </w:p>
    <w:p>
      <w:pPr>
        <w:spacing w:line="440" w:lineRule="exact"/>
        <w:ind w:firstLine="420"/>
        <w:rPr>
          <w:rFonts w:hint="eastAsia" w:ascii="楷体" w:hAnsi="楷体" w:eastAsia="楷体" w:cs="微软雅黑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7084060"/>
            <wp:effectExtent l="0" t="0" r="4445" b="2540"/>
            <wp:docPr id="1" name="图片 1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绘图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line="440" w:lineRule="exact"/>
        <w:ind w:firstLine="420"/>
        <w:rPr>
          <w:rFonts w:ascii="楷体" w:hAnsi="楷体" w:eastAsia="楷体" w:cs="微软雅黑"/>
          <w:sz w:val="24"/>
        </w:rPr>
      </w:pPr>
      <w:r>
        <w:rPr>
          <w:rFonts w:hint="eastAsia" w:ascii="楷体" w:hAnsi="楷体" w:eastAsia="楷体" w:cs="微软雅黑"/>
          <w:sz w:val="24"/>
        </w:rPr>
        <w:t>用例列表：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490"/>
        <w:gridCol w:w="4612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用例简称</w:t>
            </w:r>
          </w:p>
        </w:tc>
        <w:tc>
          <w:tcPr>
            <w:tcW w:w="249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参与人</w:t>
            </w:r>
          </w:p>
        </w:tc>
        <w:tc>
          <w:tcPr>
            <w:tcW w:w="4612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用例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评价菜品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输入身体指标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制定餐饮总金额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查看推荐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套餐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5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查看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菜品具体信息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6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回复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评论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7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新增/编辑</w:t>
            </w:r>
            <w:r>
              <w:rPr>
                <w:rFonts w:hint="eastAsia" w:ascii="楷体" w:hAnsi="楷体" w:eastAsia="楷体" w:cs="微软雅黑"/>
                <w:sz w:val="24"/>
              </w:rPr>
              <w:t>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color w:val="auto"/>
                <w:sz w:val="24"/>
              </w:rPr>
            </w:pPr>
            <w:r>
              <w:rPr>
                <w:rFonts w:hint="eastAsia" w:ascii="楷体" w:hAnsi="楷体" w:eastAsia="楷体" w:cs="微软雅黑"/>
                <w:color w:val="auto"/>
                <w:sz w:val="24"/>
              </w:rPr>
              <w:t>X</w:t>
            </w:r>
            <w:r>
              <w:rPr>
                <w:rFonts w:hint="eastAsia" w:ascii="楷体" w:hAnsi="楷体" w:eastAsia="楷体" w:cs="微软雅黑"/>
                <w:color w:val="auto"/>
                <w:sz w:val="24"/>
                <w:lang w:val="en-US" w:eastAsia="zh-CN"/>
              </w:rPr>
              <w:t>8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color w:val="auto"/>
                <w:sz w:val="24"/>
              </w:rPr>
            </w:pPr>
            <w:r>
              <w:rPr>
                <w:rFonts w:hint="eastAsia" w:ascii="楷体" w:hAnsi="楷体" w:eastAsia="楷体" w:cs="微软雅黑"/>
                <w:color w:val="auto"/>
                <w:sz w:val="24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color w:val="auto"/>
                <w:sz w:val="24"/>
              </w:rPr>
            </w:pPr>
            <w:r>
              <w:rPr>
                <w:rFonts w:hint="eastAsia" w:ascii="楷体" w:hAnsi="楷体" w:eastAsia="楷体" w:cs="微软雅黑"/>
                <w:color w:val="auto"/>
                <w:sz w:val="24"/>
              </w:rPr>
              <w:t>删除菜品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</w:pPr>
      <w:bookmarkStart w:id="9" w:name="_Toc467006392"/>
      <w:bookmarkStart w:id="10" w:name="_Toc466650210"/>
      <w:r>
        <w:rPr>
          <w:rFonts w:hint="eastAsia"/>
        </w:rPr>
        <w:t>场景描述</w:t>
      </w:r>
      <w:bookmarkEnd w:id="9"/>
      <w:bookmarkEnd w:id="10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1" w:name="_Toc466650211"/>
      <w:bookmarkStart w:id="12" w:name="_Toc467006393"/>
      <w:r>
        <w:rPr>
          <w:rFonts w:hint="eastAsia"/>
        </w:rPr>
        <w:t>场景1：</w:t>
      </w:r>
      <w:bookmarkEnd w:id="11"/>
      <w:bookmarkEnd w:id="12"/>
      <w:r>
        <w:rPr>
          <w:rFonts w:hint="eastAsia"/>
          <w:lang w:val="en-US" w:eastAsia="zh-CN"/>
        </w:rPr>
        <w:t>食客食用食品后评价食品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食客选择评价菜品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系统显示可供选择的标签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和分数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食客选择标签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、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打分并提交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文字评价模块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输入文字评价并提交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系统提示评价成功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，显示更新后的菜品信息的评价内容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食客评价过程中终止评价，退出评价模块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食客选择评价菜品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系统显示可供选择的标签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和分数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食客选择标签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、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打分并提交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文字评价模块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食客未输入文字评价，退出评价模块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系统显示评价未成功，自动返回至菜品信息模块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13" w:name="_Toc466650217"/>
      <w:bookmarkStart w:id="14" w:name="_Toc467006399"/>
      <w:r>
        <w:rPr>
          <w:rFonts w:hint="eastAsia"/>
        </w:rPr>
        <w:t>场景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：食客输入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或修改</w:t>
      </w:r>
      <w:r>
        <w:rPr>
          <w:rFonts w:hint="eastAsia"/>
          <w:lang w:eastAsia="zh-CN"/>
        </w:rPr>
        <w:t>）</w:t>
      </w:r>
      <w:r>
        <w:rPr>
          <w:rFonts w:hint="eastAsia"/>
        </w:rPr>
        <w:t>身体指标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并保存</w:t>
      </w:r>
      <w:bookmarkEnd w:id="13"/>
      <w:bookmarkEnd w:id="14"/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进入个人信息模块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系统显示食客原有（或默认）的身体指标数据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食客输入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（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或修改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）</w:t>
            </w:r>
            <w:r>
              <w:rPr>
                <w:rFonts w:hint="eastAsia" w:ascii="楷体" w:hAnsi="楷体" w:eastAsia="楷体" w:cs="微软雅黑"/>
                <w:sz w:val="24"/>
              </w:rPr>
              <w:t>自己的身高、体重、运动量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、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每天的睡眠时间并保存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系统显示食客输入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（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或更改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）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后</w:t>
            </w:r>
            <w:r>
              <w:rPr>
                <w:rFonts w:hint="eastAsia" w:ascii="楷体" w:hAnsi="楷体" w:eastAsia="楷体" w:cs="微软雅黑"/>
                <w:sz w:val="24"/>
              </w:rPr>
              <w:t>的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身体指标</w:t>
            </w:r>
            <w:r>
              <w:rPr>
                <w:rFonts w:hint="eastAsia" w:ascii="楷体" w:hAnsi="楷体" w:eastAsia="楷体" w:cs="微软雅黑"/>
                <w:sz w:val="24"/>
              </w:rPr>
              <w:t>信息</w:t>
            </w:r>
          </w:p>
        </w:tc>
      </w:tr>
    </w:tbl>
    <w:p>
      <w:pPr>
        <w:spacing w:line="440" w:lineRule="exact"/>
        <w:rPr>
          <w:rFonts w:ascii="楷体" w:hAnsi="楷体" w:eastAsia="楷体" w:cs="微软雅黑"/>
          <w:sz w:val="24"/>
        </w:rPr>
      </w:pPr>
    </w:p>
    <w:p>
      <w:pPr>
        <w:pStyle w:val="3"/>
      </w:pPr>
      <w:bookmarkStart w:id="15" w:name="_Toc467006400"/>
      <w:bookmarkStart w:id="16" w:name="_Toc466650218"/>
      <w:r>
        <w:rPr>
          <w:rFonts w:hint="eastAsia"/>
        </w:rPr>
        <w:t>场景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：食客在输入身体指标过程中途</w:t>
      </w:r>
      <w:r>
        <w:rPr>
          <w:rFonts w:hint="eastAsia"/>
          <w:lang w:val="en-US" w:eastAsia="zh-CN"/>
        </w:rPr>
        <w:t>退出个人信息模块</w:t>
      </w:r>
      <w:bookmarkEnd w:id="15"/>
      <w:bookmarkEnd w:id="16"/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进入个人信息模块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系统显示食客原有（或默认）的身体指标数据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食客输入自己的身高、体重、运动量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、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每日睡眠时间，尚未保存后就退出了个人信息模块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系统不保存食客输入的</w:t>
            </w:r>
            <w:r>
              <w:rPr>
                <w:rFonts w:hint="eastAsia" w:ascii="楷体" w:hAnsi="楷体" w:eastAsia="楷体" w:cs="微软雅黑"/>
                <w:sz w:val="24"/>
              </w:rPr>
              <w:t>身体指标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信息，显示未修改成功，退出个人信息模块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17" w:name="_Toc467006402"/>
      <w:bookmarkStart w:id="18" w:name="_Toc466650220"/>
      <w:r>
        <w:rPr>
          <w:rFonts w:hint="eastAsia"/>
        </w:rPr>
        <w:t>场景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：食客输入（修改）餐饮总金额</w:t>
      </w:r>
      <w:bookmarkEnd w:id="17"/>
      <w:bookmarkEnd w:id="18"/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食客选择修改餐饮总金额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系统显示以前的餐饮总金额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食客输入新的餐饮总金额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并保存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保存食客修改的餐饮总金额并</w:t>
            </w:r>
            <w:r>
              <w:rPr>
                <w:rFonts w:hint="eastAsia" w:ascii="楷体" w:hAnsi="楷体" w:eastAsia="楷体" w:cs="微软雅黑"/>
                <w:sz w:val="24"/>
              </w:rPr>
              <w:t>提示修改成功</w:t>
            </w:r>
          </w:p>
        </w:tc>
      </w:tr>
    </w:tbl>
    <w:p>
      <w:pPr>
        <w:spacing w:line="440" w:lineRule="exact"/>
        <w:rPr>
          <w:rFonts w:ascii="楷体" w:hAnsi="楷体" w:eastAsia="楷体" w:cs="微软雅黑"/>
          <w:sz w:val="24"/>
        </w:rPr>
      </w:pPr>
    </w:p>
    <w:p>
      <w:pPr>
        <w:pStyle w:val="3"/>
      </w:pPr>
      <w:bookmarkStart w:id="19" w:name="_Toc466650221"/>
      <w:bookmarkStart w:id="20" w:name="_Toc467006403"/>
      <w:r>
        <w:rPr>
          <w:rFonts w:hint="eastAsia"/>
        </w:rPr>
        <w:t>场景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：食客修改餐饮总金额时取消保存</w:t>
      </w:r>
      <w:bookmarkEnd w:id="19"/>
      <w:bookmarkEnd w:id="20"/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食客选择修改餐饮总金额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系统显示以前的餐饮总金额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食客输入新的餐饮总金额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但尚未保存就退出个人信息模块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系统不保存食客输入的餐饮总金额，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提示修改未成功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场景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：食客</w:t>
      </w:r>
      <w:r>
        <w:rPr>
          <w:rFonts w:hint="eastAsia"/>
          <w:lang w:val="en-US" w:eastAsia="zh-CN"/>
        </w:rPr>
        <w:t>查看推荐套餐并锁定该套餐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食客查看推荐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套餐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系统显示一个推荐套餐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对该套餐感兴趣，点击查看套餐中的一个食品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被选中的食品</w:t>
            </w:r>
            <w:r>
              <w:rPr>
                <w:rFonts w:hint="eastAsia" w:ascii="楷体" w:hAnsi="楷体" w:eastAsia="楷体" w:cs="微软雅黑"/>
                <w:sz w:val="24"/>
              </w:rPr>
              <w:t>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食客查看具体信息后返回到该套餐模块并锁定该套餐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系统记录食客选择的套餐</w:t>
            </w:r>
          </w:p>
        </w:tc>
      </w:tr>
    </w:tbl>
    <w:p>
      <w:pPr>
        <w:pStyle w:val="3"/>
        <w:rPr>
          <w:lang w:val="en-US"/>
        </w:rPr>
      </w:pPr>
      <w:r>
        <w:rPr>
          <w:rFonts w:hint="eastAsia"/>
        </w:rPr>
        <w:t>场景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：食客</w:t>
      </w:r>
      <w:r>
        <w:rPr>
          <w:rFonts w:hint="eastAsia"/>
          <w:lang w:val="en-US" w:eastAsia="zh-CN"/>
        </w:rPr>
        <w:t>查看推荐套餐，对一开始推荐的套餐感到不满意并换一换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食客查看推荐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套餐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系统显示一个推荐套餐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对该套餐不感兴趣，选择查看下一个套餐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系统显示下一个推荐套餐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若</w:t>
            </w: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对该套餐不感兴趣，跳至第三步</w:t>
            </w:r>
          </w:p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若食客对该套餐感到满意，跳至第六步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食客选择查看套餐中一个食品的具体信息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被选中的食品</w:t>
            </w:r>
            <w:r>
              <w:rPr>
                <w:rFonts w:hint="eastAsia" w:ascii="楷体" w:hAnsi="楷体" w:eastAsia="楷体" w:cs="微软雅黑"/>
                <w:sz w:val="24"/>
              </w:rPr>
              <w:t>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食客查看具体信息后返回到该套餐模块并锁定该套餐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9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系统记录食客选择的套餐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bookmarkStart w:id="21" w:name="_Toc467006417"/>
      <w:bookmarkStart w:id="22" w:name="_Toc466650235"/>
    </w:p>
    <w:p>
      <w:pPr>
        <w:pStyle w:val="3"/>
        <w:rPr>
          <w:lang w:val="en-US"/>
        </w:rPr>
      </w:pPr>
      <w:r>
        <w:rPr>
          <w:rFonts w:hint="eastAsia"/>
        </w:rPr>
        <w:t>场景</w:t>
      </w:r>
      <w:r>
        <w:rPr>
          <w:rFonts w:hint="eastAsia"/>
          <w:lang w:val="en-US" w:eastAsia="zh-CN"/>
        </w:rPr>
        <w:t>9：食客查看推荐套餐中某个食品的具体信息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食客查看该</w:t>
            </w:r>
            <w:r>
              <w:rPr>
                <w:rFonts w:hint="eastAsia" w:ascii="楷体" w:hAnsi="楷体" w:eastAsia="楷体" w:cs="微软雅黑"/>
                <w:sz w:val="24"/>
              </w:rPr>
              <w:t>食品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系统显示该食品的具体信息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食客退出食品具体信息展示模块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系统返回推荐套餐模块</w:t>
            </w:r>
          </w:p>
        </w:tc>
      </w:tr>
    </w:tbl>
    <w:p/>
    <w:p/>
    <w:p>
      <w:pPr>
        <w:pStyle w:val="3"/>
        <w:rPr>
          <w:lang w:val="en-US"/>
        </w:rPr>
      </w:pPr>
      <w:r>
        <w:rPr>
          <w:rFonts w:hint="eastAsia"/>
        </w:rPr>
        <w:t>场景</w:t>
      </w:r>
      <w:r>
        <w:rPr>
          <w:rFonts w:hint="eastAsia"/>
          <w:lang w:val="en-US" w:eastAsia="zh-CN"/>
        </w:rPr>
        <w:t>10：食堂工作人员查看食品的具体信息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  <w:szCs w:val="32"/>
                <w:lang w:val="en-US" w:eastAsia="zh-CN"/>
              </w:rPr>
              <w:t>食堂工作人员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查看该</w:t>
            </w:r>
            <w:r>
              <w:rPr>
                <w:rFonts w:hint="eastAsia" w:ascii="楷体" w:hAnsi="楷体" w:eastAsia="楷体" w:cs="微软雅黑"/>
                <w:sz w:val="24"/>
              </w:rPr>
              <w:t>食品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系统显示该食品的具体信息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  <w:szCs w:val="32"/>
                <w:lang w:val="en-US" w:eastAsia="zh-CN"/>
              </w:rPr>
              <w:t>食堂工作人员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退出食品具体信息展示模块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系统返回推荐食堂工作人员的食品管理模块</w:t>
            </w:r>
          </w:p>
        </w:tc>
      </w:tr>
    </w:tbl>
    <w:p/>
    <w:p>
      <w:pPr>
        <w:pStyle w:val="3"/>
        <w:rPr>
          <w:lang w:val="en-US"/>
        </w:rPr>
      </w:pPr>
      <w:r>
        <w:br w:type="page"/>
      </w:r>
      <w:r>
        <w:rPr>
          <w:rFonts w:hint="eastAsia"/>
        </w:rPr>
        <w:t>场景</w:t>
      </w:r>
      <w:r>
        <w:rPr>
          <w:rFonts w:hint="eastAsia"/>
          <w:lang w:val="en-US" w:eastAsia="zh-CN"/>
        </w:rPr>
        <w:t>11：食堂工作人员回复评论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食堂工作人员进入菜品信息管理模块，查看某菜品信息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系统显示菜品的具体信息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食堂工作人员</w:t>
            </w:r>
            <w:r>
              <w:rPr>
                <w:rFonts w:hint="eastAsia" w:ascii="楷体" w:hAnsi="楷体" w:eastAsia="楷体" w:cs="微软雅黑"/>
                <w:sz w:val="24"/>
              </w:rPr>
              <w:t>选择对一个评论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（</w:t>
            </w:r>
            <w:r>
              <w:rPr>
                <w:rFonts w:hint="eastAsia" w:ascii="楷体" w:hAnsi="楷体" w:eastAsia="楷体" w:cs="微软雅黑"/>
                <w:sz w:val="24"/>
              </w:rPr>
              <w:t>或回复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）</w:t>
            </w:r>
            <w:r>
              <w:rPr>
                <w:rFonts w:hint="eastAsia" w:ascii="楷体" w:hAnsi="楷体" w:eastAsia="楷体" w:cs="微软雅黑"/>
                <w:sz w:val="24"/>
              </w:rPr>
              <w:t>进行回复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系统显示供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食堂工作人员</w:t>
            </w:r>
            <w:r>
              <w:rPr>
                <w:rFonts w:hint="eastAsia" w:ascii="楷体" w:hAnsi="楷体" w:eastAsia="楷体" w:cs="微软雅黑"/>
                <w:sz w:val="24"/>
              </w:rPr>
              <w:t>输入的评论框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食堂工作人员</w:t>
            </w:r>
            <w:r>
              <w:rPr>
                <w:rFonts w:hint="eastAsia" w:ascii="楷体" w:hAnsi="楷体" w:eastAsia="楷体" w:cs="微软雅黑"/>
                <w:sz w:val="24"/>
              </w:rPr>
              <w:t>输入回复，并提交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系统返回回复列表并提示评论成功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</w:rPr>
        <w:t>场景</w:t>
      </w:r>
      <w:r>
        <w:rPr>
          <w:rFonts w:hint="eastAsia"/>
          <w:lang w:val="en-US" w:eastAsia="zh-CN"/>
        </w:rPr>
        <w:t>12：食客回复评论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食客选择一道菜品，查看某菜品信息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系统显示菜品的具体信息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</w:t>
            </w:r>
            <w:r>
              <w:rPr>
                <w:rFonts w:hint="eastAsia" w:ascii="楷体" w:hAnsi="楷体" w:eastAsia="楷体" w:cs="微软雅黑"/>
                <w:sz w:val="24"/>
              </w:rPr>
              <w:t>选择对一个评论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（</w:t>
            </w:r>
            <w:r>
              <w:rPr>
                <w:rFonts w:hint="eastAsia" w:ascii="楷体" w:hAnsi="楷体" w:eastAsia="楷体" w:cs="微软雅黑"/>
                <w:sz w:val="24"/>
              </w:rPr>
              <w:t>或回复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）</w:t>
            </w:r>
            <w:r>
              <w:rPr>
                <w:rFonts w:hint="eastAsia" w:ascii="楷体" w:hAnsi="楷体" w:eastAsia="楷体" w:cs="微软雅黑"/>
                <w:sz w:val="24"/>
              </w:rPr>
              <w:t>进行回复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系统显示供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</w:t>
            </w:r>
            <w:r>
              <w:rPr>
                <w:rFonts w:hint="eastAsia" w:ascii="楷体" w:hAnsi="楷体" w:eastAsia="楷体" w:cs="微软雅黑"/>
                <w:sz w:val="24"/>
              </w:rPr>
              <w:t>输入的评论框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</w:t>
            </w:r>
            <w:r>
              <w:rPr>
                <w:rFonts w:hint="eastAsia" w:ascii="楷体" w:hAnsi="楷体" w:eastAsia="楷体" w:cs="微软雅黑"/>
                <w:sz w:val="24"/>
              </w:rPr>
              <w:t>输入回复，并提交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系统返回回复列表并提示评论成功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</w:rPr>
        <w:t>场景</w:t>
      </w:r>
      <w:r>
        <w:rPr>
          <w:rFonts w:hint="eastAsia"/>
          <w:lang w:val="en-US" w:eastAsia="zh-CN"/>
        </w:rPr>
        <w:t>12：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lang w:val="en-US"/>
        </w:rPr>
      </w:pPr>
      <w:r>
        <w:rPr>
          <w:rFonts w:hint="eastAsia"/>
        </w:rPr>
        <w:t>场景</w:t>
      </w:r>
      <w:r>
        <w:rPr>
          <w:rFonts w:hint="eastAsia"/>
          <w:lang w:val="en-US" w:eastAsia="zh-CN"/>
        </w:rPr>
        <w:t>13：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</w:rPr>
        <w:t>场景</w:t>
      </w:r>
      <w:r>
        <w:rPr>
          <w:rFonts w:hint="eastAsia"/>
          <w:lang w:val="en-US" w:eastAsia="zh-CN"/>
        </w:rPr>
        <w:t>14：食堂工作人员删除菜品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食堂工作人员选定一道菜品，选择删除该菜品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系统请求食堂工作人员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输入登陆密码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食堂工作人员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输入密码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检测密码正确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食堂工作人员选择删除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系统删除该菜品的具体信息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rFonts w:hint="eastAsia"/>
        </w:rPr>
        <w:t>场景</w:t>
      </w:r>
      <w:r>
        <w:rPr>
          <w:rFonts w:hint="eastAsia"/>
          <w:lang w:val="en-US" w:eastAsia="zh-CN"/>
        </w:rPr>
        <w:t>15：食堂工作人员删除菜品时，输入的密码不正确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食堂工作人员选定一道菜品，选择删除该菜品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="0" w:leftChars="0" w:firstLine="0" w:firstLineChars="0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系统请求食堂工作人员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输入登陆密码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食堂工作人员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输入密码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检测密码不正确性，提示密码错误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食堂工作人员再次输入密码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="0" w:leftChars="0" w:firstLine="0" w:firstLineChars="0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系统检测密码的正确性，若不正确，跳至第5步，若正确，跳至7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="0" w:leftChars="0" w:firstLine="0" w:firstLineChars="0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食堂工作人员选择删除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440" w:lineRule="exact"/>
              <w:ind w:left="0" w:leftChars="0" w:firstLine="0" w:firstLineChars="0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系统删除该菜品的具体信息</w:t>
            </w:r>
            <w:bookmarkStart w:id="35" w:name="_GoBack"/>
            <w:bookmarkEnd w:id="35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numId w:val="0"/>
        </w:numPr>
      </w:pPr>
      <w:r>
        <w:rPr>
          <w:rFonts w:hint="eastAsia"/>
          <w:lang w:val="en-US" w:eastAsia="zh-CN"/>
        </w:rPr>
        <w:t>三.</w:t>
      </w:r>
      <w:r>
        <w:rPr>
          <w:rFonts w:hint="eastAsia"/>
        </w:rPr>
        <w:t>用例描述</w:t>
      </w:r>
      <w:bookmarkEnd w:id="21"/>
      <w:bookmarkEnd w:id="22"/>
      <w:bookmarkStart w:id="23" w:name="_Toc467006418"/>
      <w:bookmarkStart w:id="24" w:name="_Toc466650236"/>
    </w:p>
    <w:p>
      <w:pPr>
        <w:pStyle w:val="3"/>
      </w:pPr>
      <w:r>
        <w:rPr>
          <w:rFonts w:hint="eastAsia"/>
        </w:rPr>
        <w:t>评价菜品：</w:t>
      </w:r>
      <w:bookmarkEnd w:id="23"/>
      <w:bookmarkEnd w:id="24"/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X1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评价菜品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食客：通过评价，让其他食客了解菜品的口味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；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反馈自己的意见，让食堂工作人员改进菜品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食客用餐结束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后选择评价菜品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锁定了</w:t>
            </w:r>
            <w:r>
              <w:rPr>
                <w:rFonts w:hint="eastAsia" w:ascii="楷体" w:hAnsi="楷体" w:eastAsia="楷体" w:cs="微软雅黑"/>
                <w:sz w:val="24"/>
              </w:rPr>
              <w:t>该菜品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系统收录食客的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评价（包括打分、标签以及文字评价）并更新数据库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1.食客选择评价菜品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2.系统显示可供选择的标签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和分数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3.食客选择标签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、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打分并提交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4.系统显示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文字评价模块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5.食客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输入文字评价并提交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6.系统提示评价成功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，显示更新后的菜品信息的评价内容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numPr>
                <w:ilvl w:val="0"/>
                <w:numId w:val="6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a食客没有选择标签或没有打分就退出了评价过程</w:t>
            </w:r>
          </w:p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 xml:space="preserve">   3.a.1系统不保存用户输入的内容，提示评价未成功，返回并显示菜品信息模块的评价内容</w:t>
            </w:r>
          </w:p>
          <w:p>
            <w:pPr>
              <w:numPr>
                <w:ilvl w:val="0"/>
                <w:numId w:val="6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a食客没有输入文字评价就退出了评价过程</w:t>
            </w:r>
          </w:p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 xml:space="preserve">   4.a.1系统不保存用户选择的标签和分数，提示评价未成功，返回并显示菜品信息模块的评价内容</w:t>
            </w:r>
          </w:p>
          <w:p>
            <w:pPr>
              <w:numPr>
                <w:ilvl w:val="0"/>
                <w:numId w:val="7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b食客没有选择提交就退出了评价过程</w:t>
            </w:r>
          </w:p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 xml:space="preserve">   4.b.1系统不保存用户选择的标签、分数和输入的文字评价内容，提示评价未成功，返回并显示菜品信息模块的评价内容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a.</w:t>
            </w:r>
            <w:r>
              <w:rPr>
                <w:rFonts w:hint="eastAsia" w:ascii="楷体" w:hAnsi="楷体" w:eastAsia="楷体" w:cs="微软雅黑"/>
                <w:sz w:val="24"/>
              </w:rPr>
              <w:t>系统提供默认的菜品口味标签，如：辣、甜、酸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、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咸、淡</w:t>
            </w:r>
            <w:r>
              <w:rPr>
                <w:rFonts w:hint="eastAsia" w:ascii="楷体" w:hAnsi="楷体" w:eastAsia="楷体" w:cs="微软雅黑"/>
                <w:sz w:val="24"/>
              </w:rPr>
              <w:t>等</w:t>
            </w:r>
          </w:p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b.系统提供的分数为1,2,3,4,5分，食客只能从五个选项中选择一个</w:t>
            </w:r>
          </w:p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c.评价模块分为：选择口味标签、打分、和输入文字评价</w:t>
            </w:r>
          </w:p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d.用户输入的文字评价字数不得超过140字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</w:pPr>
      <w:bookmarkStart w:id="25" w:name="_Toc466650239"/>
      <w:bookmarkStart w:id="26" w:name="_Toc467006421"/>
      <w:r>
        <w:rPr>
          <w:rFonts w:hint="eastAsia"/>
        </w:rPr>
        <w:t>输入身体指标</w:t>
      </w:r>
      <w:bookmarkEnd w:id="25"/>
      <w:bookmarkEnd w:id="26"/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2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输入身体指标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中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食客：希望系统根据身体指标提供营养、合理的食品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食客第一次使用系统或者想修改原有的身体指标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食客已登录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系统记录食客新的身体指标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8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进入个人信息模块并</w:t>
            </w:r>
            <w:r>
              <w:rPr>
                <w:rFonts w:hint="eastAsia" w:ascii="楷体" w:hAnsi="楷体" w:eastAsia="楷体" w:cs="微软雅黑"/>
                <w:sz w:val="24"/>
              </w:rPr>
              <w:t>修改身体指标</w:t>
            </w:r>
          </w:p>
          <w:p>
            <w:pPr>
              <w:numPr>
                <w:ilvl w:val="0"/>
                <w:numId w:val="8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系统显示食客原有（或默认）的身体指标数据</w:t>
            </w:r>
          </w:p>
          <w:p>
            <w:pPr>
              <w:numPr>
                <w:ilvl w:val="0"/>
                <w:numId w:val="8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食客输入自己的身高、体重、运动量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并保存</w:t>
            </w:r>
          </w:p>
          <w:p>
            <w:pPr>
              <w:numPr>
                <w:ilvl w:val="0"/>
                <w:numId w:val="8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系统显示食客输入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（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或更改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）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后</w:t>
            </w:r>
            <w:r>
              <w:rPr>
                <w:rFonts w:hint="eastAsia" w:ascii="楷体" w:hAnsi="楷体" w:eastAsia="楷体" w:cs="微软雅黑"/>
                <w:sz w:val="24"/>
              </w:rPr>
              <w:t>的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身体指标</w:t>
            </w:r>
            <w:r>
              <w:rPr>
                <w:rFonts w:hint="eastAsia" w:ascii="楷体" w:hAnsi="楷体" w:eastAsia="楷体" w:cs="微软雅黑"/>
                <w:sz w:val="24"/>
              </w:rPr>
              <w:t>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3.</w:t>
            </w:r>
            <w:r>
              <w:rPr>
                <w:rFonts w:hint="eastAsia" w:ascii="楷体" w:hAnsi="楷体" w:eastAsia="楷体" w:cs="微软雅黑"/>
                <w:sz w:val="24"/>
              </w:rPr>
              <w:t>a食客不保存已输入的身体指标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信息就退出了个人信息模块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 xml:space="preserve">   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微软雅黑"/>
                <w:sz w:val="24"/>
              </w:rPr>
              <w:t>.a.1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系统不保存食客输入的</w:t>
            </w:r>
            <w:r>
              <w:rPr>
                <w:rFonts w:hint="eastAsia" w:ascii="楷体" w:hAnsi="楷体" w:eastAsia="楷体" w:cs="微软雅黑"/>
                <w:sz w:val="24"/>
              </w:rPr>
              <w:t>身体指标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信息，显示未修改成功，退出个人信息模块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个人信息模块中有食客的基本信息（ID，性别，个性签名），身体指标（身高、体重、每天运动步数和睡眠时间），每天的餐饮总金额；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</w:pPr>
      <w:bookmarkStart w:id="27" w:name="_Toc466650241"/>
      <w:bookmarkStart w:id="28" w:name="_Toc467006423"/>
      <w:r>
        <w:rPr>
          <w:rFonts w:hint="eastAsia"/>
        </w:rPr>
        <w:t>制定餐饮总金额</w:t>
      </w:r>
      <w:bookmarkEnd w:id="27"/>
      <w:bookmarkEnd w:id="28"/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制定餐饮总金额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中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食客：合理支出、不超支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食客想要修改餐饮总金额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食客已登录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系统记录该食客新的餐饮总金额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9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进入个人信息模块</w:t>
            </w:r>
          </w:p>
          <w:p>
            <w:pPr>
              <w:numPr>
                <w:ilvl w:val="0"/>
                <w:numId w:val="9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系统显示以前的餐饮总金额</w:t>
            </w:r>
          </w:p>
          <w:p>
            <w:pPr>
              <w:numPr>
                <w:ilvl w:val="0"/>
                <w:numId w:val="9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食客输入新的餐饮总金额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并保存</w:t>
            </w:r>
          </w:p>
          <w:p>
            <w:pPr>
              <w:numPr>
                <w:ilvl w:val="0"/>
                <w:numId w:val="9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系统显示食客输入的餐饮总金额</w:t>
            </w:r>
            <w:r>
              <w:rPr>
                <w:rFonts w:hint="eastAsia" w:ascii="楷体" w:hAnsi="楷体" w:eastAsia="楷体" w:cs="微软雅黑"/>
                <w:sz w:val="24"/>
                <w:lang w:eastAsia="zh-CN"/>
              </w:rPr>
              <w:t>，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提示保存成功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3.</w:t>
            </w:r>
            <w:r>
              <w:rPr>
                <w:rFonts w:hint="eastAsia" w:ascii="楷体" w:hAnsi="楷体" w:eastAsia="楷体" w:cs="微软雅黑"/>
                <w:sz w:val="24"/>
              </w:rPr>
              <w:t>a食客选择取消保存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 xml:space="preserve">  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3.</w:t>
            </w:r>
            <w:r>
              <w:rPr>
                <w:rFonts w:hint="eastAsia" w:ascii="楷体" w:hAnsi="楷体" w:eastAsia="楷体" w:cs="微软雅黑"/>
                <w:sz w:val="24"/>
              </w:rPr>
              <w:t>a.1系统不保存食客输入的餐饮总金额，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提示未修改成功，</w:t>
            </w:r>
            <w:r>
              <w:rPr>
                <w:rFonts w:hint="eastAsia" w:ascii="楷体" w:hAnsi="楷体" w:eastAsia="楷体" w:cs="微软雅黑"/>
                <w:sz w:val="24"/>
              </w:rPr>
              <w:t>并将餐饮总金额显示为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之</w:t>
            </w:r>
            <w:r>
              <w:rPr>
                <w:rFonts w:hint="eastAsia" w:ascii="楷体" w:hAnsi="楷体" w:eastAsia="楷体" w:cs="微软雅黑"/>
                <w:sz w:val="24"/>
              </w:rPr>
              <w:t>前的餐饮总金额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餐饮总金额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单位为元，只允许输入1-100之间的整数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</w:pPr>
      <w:bookmarkStart w:id="29" w:name="_Toc466650240"/>
      <w:bookmarkStart w:id="30" w:name="_Toc467006422"/>
      <w:r>
        <w:rPr>
          <w:rFonts w:hint="eastAsia"/>
        </w:rPr>
        <w:t>查看推荐</w:t>
      </w:r>
      <w:bookmarkEnd w:id="29"/>
      <w:bookmarkEnd w:id="30"/>
      <w:r>
        <w:rPr>
          <w:rFonts w:hint="eastAsia"/>
          <w:lang w:val="en-US" w:eastAsia="zh-CN"/>
        </w:rPr>
        <w:t>套餐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查看推荐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套餐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食客：节省选餐时间，可方便地查找合适的食品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食客选择查看推荐食品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食客已登录且系统中有食客的身体指标、每日用餐金额等信息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记录食客锁定的套餐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1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食客查看推荐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套餐</w:t>
            </w:r>
          </w:p>
          <w:p>
            <w:pPr>
              <w:numPr>
                <w:ilvl w:val="0"/>
                <w:numId w:val="1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系统显示一个推荐套餐</w:t>
            </w:r>
          </w:p>
          <w:p>
            <w:pPr>
              <w:numPr>
                <w:ilvl w:val="0"/>
                <w:numId w:val="1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若</w:t>
            </w:r>
            <w:r>
              <w:rPr>
                <w:rFonts w:hint="eastAsia" w:ascii="楷体" w:hAnsi="楷体" w:eastAsia="楷体" w:cs="微软雅黑"/>
                <w:sz w:val="24"/>
              </w:rPr>
              <w:t>食客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对该套餐感兴趣，点击查看套餐中的一个食品，跳至4</w:t>
            </w:r>
          </w:p>
          <w:p>
            <w:pPr>
              <w:numPr>
                <w:ilvl w:val="0"/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  <w:lang w:val="en-US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 xml:space="preserve">  若食客对该套餐不满意，选择换一环，跳至第2步</w:t>
            </w:r>
          </w:p>
          <w:p>
            <w:pPr>
              <w:numPr>
                <w:ilvl w:val="0"/>
                <w:numId w:val="1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被选中的食品</w:t>
            </w:r>
            <w:r>
              <w:rPr>
                <w:rFonts w:hint="eastAsia" w:ascii="楷体" w:hAnsi="楷体" w:eastAsia="楷体" w:cs="微软雅黑"/>
                <w:sz w:val="24"/>
              </w:rPr>
              <w:t>的具体信息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5.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食客查看具体信息后返回到该套餐模块并锁定该套餐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6.系统记录食客选择的套餐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5.a食客没有锁定一个套餐就退出了推荐套餐模块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 xml:space="preserve">   5.a.1系统退出套餐模块，不做任何提示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食品</w:t>
            </w:r>
            <w:r>
              <w:rPr>
                <w:rFonts w:hint="eastAsia" w:ascii="楷体" w:hAnsi="楷体" w:eastAsia="楷体" w:cs="微软雅黑"/>
                <w:sz w:val="24"/>
              </w:rPr>
              <w:t>的具体信息：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食品的简介（由食堂工作人员在新增一个套餐时输入）、食品的标签统计分析图表、食品的打分情况分析图表、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食客对食品的评价（标签、分数、文字评价）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锁定代表食客将会食用该套餐</w:t>
            </w:r>
          </w:p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食客对该套餐中的食品进行评价30分钟后会取消锁定（对套餐进行评价意味着食客已经食用过该套餐）</w:t>
            </w:r>
          </w:p>
        </w:tc>
      </w:tr>
    </w:tbl>
    <w:p>
      <w:pPr>
        <w:tabs>
          <w:tab w:val="left" w:pos="5737"/>
        </w:tabs>
        <w:spacing w:line="44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</w:pPr>
      <w:r>
        <w:rPr>
          <w:rFonts w:hint="eastAsia"/>
        </w:rPr>
        <w:t>查看食品</w:t>
      </w:r>
      <w:r>
        <w:rPr>
          <w:rFonts w:hint="eastAsia"/>
          <w:lang w:val="en-US" w:eastAsia="zh-CN"/>
        </w:rPr>
        <w:t>具体信息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X5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pStyle w:val="3"/>
              <w:numPr>
                <w:numId w:val="0"/>
              </w:numPr>
              <w:ind w:leftChars="0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/>
              </w:rPr>
              <w:t>查看食品</w:t>
            </w:r>
            <w:r>
              <w:rPr>
                <w:rFonts w:hint="eastAsia"/>
                <w:lang w:val="en-US" w:eastAsia="zh-CN"/>
              </w:rPr>
              <w:t>具体信息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食客：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查看菜品具体信息，进一步了解菜品，判断菜品是否合自己的口味</w:t>
            </w:r>
          </w:p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食堂工作人员：管理食品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食客：查看推荐套餐时对该套餐感兴趣</w:t>
            </w:r>
          </w:p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食堂工作人员：管理（修改、删除）食品信息时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食客：选择了一个套餐</w:t>
            </w:r>
          </w:p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食堂工作人员：选定了该食品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系统展示推荐食品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11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食客（食堂工作人员）查看该</w:t>
            </w:r>
            <w:r>
              <w:rPr>
                <w:rFonts w:hint="eastAsia" w:ascii="楷体" w:hAnsi="楷体" w:eastAsia="楷体" w:cs="微软雅黑"/>
                <w:sz w:val="24"/>
              </w:rPr>
              <w:t>食品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的具体信息</w:t>
            </w:r>
          </w:p>
          <w:p>
            <w:pPr>
              <w:numPr>
                <w:ilvl w:val="0"/>
                <w:numId w:val="11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系统显示该食品的具体信息</w:t>
            </w:r>
          </w:p>
          <w:p>
            <w:pPr>
              <w:numPr>
                <w:ilvl w:val="0"/>
                <w:numId w:val="11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食客（食堂工作人员）退出食品具体信息展示模块</w:t>
            </w:r>
          </w:p>
          <w:p>
            <w:pPr>
              <w:numPr>
                <w:ilvl w:val="0"/>
                <w:numId w:val="11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系统返回推荐套餐模块（用户是食客时）</w:t>
            </w:r>
          </w:p>
          <w:p>
            <w:pPr>
              <w:numPr>
                <w:ilvl w:val="0"/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 xml:space="preserve">  系统返回食品信息管理模块（用户是食堂工作人员时）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食品</w:t>
            </w:r>
            <w:r>
              <w:rPr>
                <w:rFonts w:hint="eastAsia" w:ascii="楷体" w:hAnsi="楷体" w:eastAsia="楷体" w:cs="微软雅黑"/>
                <w:sz w:val="24"/>
              </w:rPr>
              <w:t>的具体信息：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食品的简介（由食堂工作人员在新增一个套餐时输入）、食品的标签统计分析图表、食品的打分情况分析图表、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食客对食品的评价（标签、分数、文字评价）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无</w:t>
            </w:r>
          </w:p>
        </w:tc>
      </w:tr>
    </w:tbl>
    <w:p>
      <w:pPr>
        <w:tabs>
          <w:tab w:val="left" w:pos="5737"/>
        </w:tabs>
        <w:spacing w:line="44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</w:pPr>
      <w:bookmarkStart w:id="31" w:name="_Toc466650247"/>
      <w:bookmarkStart w:id="32" w:name="_Toc467006429"/>
      <w:r>
        <w:rPr>
          <w:rFonts w:hint="eastAsia"/>
        </w:rPr>
        <w:t>回复评论</w:t>
      </w:r>
      <w:bookmarkEnd w:id="31"/>
      <w:bookmarkEnd w:id="32"/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6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回复评论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中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食客：和其他食客以及食堂工作人员交流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食堂工作人员：和食客交流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用户想对评论进行回复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用户收到评论消息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系统将食客发送的回复记录在系统中，并更新数据库，显示在系统上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12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用户选择对一个评论或回复进行回复</w:t>
            </w:r>
          </w:p>
          <w:p>
            <w:pPr>
              <w:numPr>
                <w:ilvl w:val="0"/>
                <w:numId w:val="12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系统显示供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用户</w:t>
            </w:r>
            <w:r>
              <w:rPr>
                <w:rFonts w:hint="eastAsia" w:ascii="楷体" w:hAnsi="楷体" w:eastAsia="楷体" w:cs="微软雅黑"/>
                <w:sz w:val="24"/>
              </w:rPr>
              <w:t>输入的评论框</w:t>
            </w:r>
          </w:p>
          <w:p>
            <w:pPr>
              <w:numPr>
                <w:ilvl w:val="0"/>
                <w:numId w:val="12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用户输入回复，并提交</w:t>
            </w:r>
          </w:p>
          <w:p>
            <w:pPr>
              <w:numPr>
                <w:ilvl w:val="0"/>
                <w:numId w:val="12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系统返回回复列表并提示评论成功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ilvl w:val="0"/>
                <w:numId w:val="13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a食客取消发布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 xml:space="preserve">   5.a.1系统清空食客输入的文字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食客的文字评论不得超过</w:t>
            </w:r>
            <w:r>
              <w:rPr>
                <w:rFonts w:ascii="楷体" w:hAnsi="楷体" w:eastAsia="楷体" w:cs="微软雅黑"/>
                <w:sz w:val="24"/>
              </w:rPr>
              <w:t>140</w:t>
            </w:r>
            <w:r>
              <w:rPr>
                <w:rFonts w:hint="eastAsia" w:ascii="楷体" w:hAnsi="楷体" w:eastAsia="楷体" w:cs="微软雅黑"/>
                <w:sz w:val="24"/>
              </w:rPr>
              <w:t>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无</w:t>
            </w:r>
          </w:p>
        </w:tc>
      </w:tr>
    </w:tbl>
    <w:p>
      <w:pPr>
        <w:tabs>
          <w:tab w:val="left" w:pos="5737"/>
        </w:tabs>
        <w:spacing w:line="44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</w:pPr>
      <w:r>
        <w:rPr>
          <w:rFonts w:hint="eastAsia"/>
          <w:lang w:val="en-US" w:eastAsia="zh-CN"/>
        </w:rPr>
        <w:t>新增/编辑菜品</w:t>
      </w:r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7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hint="eastAsia" w:ascii="楷体" w:hAnsi="楷体" w:eastAsia="楷体" w:cs="微软雅黑"/>
                <w:sz w:val="24"/>
                <w:lang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新增/编辑菜品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中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无</w:t>
            </w:r>
          </w:p>
        </w:tc>
      </w:tr>
    </w:tbl>
    <w:p>
      <w:pPr>
        <w:tabs>
          <w:tab w:val="left" w:pos="5737"/>
        </w:tabs>
        <w:spacing w:line="44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</w:pPr>
      <w:bookmarkStart w:id="33" w:name="_Toc467006432"/>
      <w:bookmarkStart w:id="34" w:name="_Toc466650250"/>
      <w:r>
        <w:rPr>
          <w:rFonts w:hint="eastAsia"/>
        </w:rPr>
        <w:t>删除菜品</w:t>
      </w:r>
      <w:bookmarkEnd w:id="33"/>
      <w:bookmarkEnd w:id="34"/>
    </w:p>
    <w:tbl>
      <w:tblPr>
        <w:tblStyle w:val="6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X13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jc w:val="center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食堂工作人员：删除菜品，食堂不供应某道菜时可以对其删除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食堂工作人员选择删除一道菜品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食堂工作人员选定一道菜品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数据库删除该菜品和与该菜品有关的评论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1.食堂工作人员选定一道菜品，选择删除该菜品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2.系统请求食堂工作人员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输入登陆密码</w:t>
            </w:r>
          </w:p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3.食堂工作人员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输入密码</w:t>
            </w:r>
          </w:p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4.系统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检测密码正确性，若正确，则请求确认是否删除菜品</w:t>
            </w:r>
          </w:p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5.食堂工作人员选择删除</w:t>
            </w:r>
          </w:p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6.系统删除该菜品的具体信息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numPr>
                <w:numId w:val="0"/>
              </w:num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4.</w:t>
            </w:r>
            <w:r>
              <w:rPr>
                <w:rFonts w:hint="eastAsia" w:ascii="楷体" w:hAnsi="楷体" w:eastAsia="楷体" w:cs="微软雅黑"/>
                <w:sz w:val="24"/>
              </w:rPr>
              <w:t>a.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登陆密码错误</w:t>
            </w:r>
          </w:p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 xml:space="preserve">  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4</w:t>
            </w:r>
            <w:r>
              <w:rPr>
                <w:rFonts w:hint="eastAsia" w:ascii="楷体" w:hAnsi="楷体" w:eastAsia="楷体" w:cs="微软雅黑"/>
                <w:sz w:val="24"/>
              </w:rPr>
              <w:t>.a.1系统</w:t>
            </w: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提示密码错误，删除不成功</w:t>
            </w:r>
          </w:p>
          <w:p>
            <w:pPr>
              <w:numPr>
                <w:ilvl w:val="0"/>
                <w:numId w:val="14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a食堂工作人员选择取消</w:t>
            </w:r>
          </w:p>
          <w:p>
            <w:pPr>
              <w:numPr>
                <w:numId w:val="0"/>
              </w:num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 xml:space="preserve">  5.a.1系统不删除该菜品，提示菜品未删除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无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ascii="楷体" w:hAnsi="楷体" w:eastAsia="楷体" w:cs="微软雅黑"/>
                <w:sz w:val="24"/>
              </w:rPr>
            </w:pPr>
            <w:r>
              <w:rPr>
                <w:rFonts w:hint="eastAsia" w:ascii="楷体" w:hAnsi="楷体" w:eastAsia="楷体" w:cs="微软雅黑"/>
                <w:sz w:val="24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spacing w:line="440" w:lineRule="exact"/>
              <w:rPr>
                <w:rFonts w:hint="eastAsia" w:ascii="楷体" w:hAnsi="楷体" w:eastAsia="楷体" w:cs="微软雅黑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微软雅黑"/>
                <w:sz w:val="24"/>
                <w:lang w:val="en-US" w:eastAsia="zh-CN"/>
              </w:rPr>
              <w:t>删除菜品需要较高的权限，因此在用户删除一道菜品时应对其身份进行再次验证</w:t>
            </w:r>
          </w:p>
        </w:tc>
      </w:tr>
    </w:tbl>
    <w:p>
      <w:pPr>
        <w:tabs>
          <w:tab w:val="left" w:pos="5737"/>
        </w:tabs>
        <w:spacing w:line="440" w:lineRule="exact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锐字云字库行楷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46509"/>
    <w:multiLevelType w:val="multilevel"/>
    <w:tmpl w:val="4724650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21201D"/>
    <w:multiLevelType w:val="singleLevel"/>
    <w:tmpl w:val="5821201D"/>
    <w:lvl w:ilvl="0" w:tentative="0">
      <w:start w:val="1"/>
      <w:numFmt w:val="chineseCounting"/>
      <w:pStyle w:val="2"/>
      <w:suff w:val="nothing"/>
      <w:lvlText w:val="%1."/>
      <w:lvlJc w:val="left"/>
    </w:lvl>
  </w:abstractNum>
  <w:abstractNum w:abstractNumId="2">
    <w:nsid w:val="58212661"/>
    <w:multiLevelType w:val="singleLevel"/>
    <w:tmpl w:val="582126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8212731"/>
    <w:multiLevelType w:val="singleLevel"/>
    <w:tmpl w:val="582127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21287E"/>
    <w:multiLevelType w:val="singleLevel"/>
    <w:tmpl w:val="5821287E"/>
    <w:lvl w:ilvl="0" w:tentative="0">
      <w:start w:val="1"/>
      <w:numFmt w:val="bullet"/>
      <w:pStyle w:val="3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238889"/>
    <w:multiLevelType w:val="singleLevel"/>
    <w:tmpl w:val="58238889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238C28"/>
    <w:multiLevelType w:val="singleLevel"/>
    <w:tmpl w:val="58238C2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2408F4"/>
    <w:multiLevelType w:val="singleLevel"/>
    <w:tmpl w:val="582408F4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240F75"/>
    <w:multiLevelType w:val="singleLevel"/>
    <w:tmpl w:val="58240F75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241002"/>
    <w:multiLevelType w:val="singleLevel"/>
    <w:tmpl w:val="58241002"/>
    <w:lvl w:ilvl="0" w:tentative="0">
      <w:start w:val="5"/>
      <w:numFmt w:val="decimal"/>
      <w:suff w:val="nothing"/>
      <w:lvlText w:val="%1."/>
      <w:lvlJc w:val="left"/>
    </w:lvl>
  </w:abstractNum>
  <w:abstractNum w:abstractNumId="10">
    <w:nsid w:val="582D54AF"/>
    <w:multiLevelType w:val="singleLevel"/>
    <w:tmpl w:val="582D54AF"/>
    <w:lvl w:ilvl="0" w:tentative="0">
      <w:start w:val="3"/>
      <w:numFmt w:val="decimal"/>
      <w:suff w:val="nothing"/>
      <w:lvlText w:val="%1."/>
      <w:lvlJc w:val="left"/>
    </w:lvl>
  </w:abstractNum>
  <w:abstractNum w:abstractNumId="11">
    <w:nsid w:val="582D5529"/>
    <w:multiLevelType w:val="singleLevel"/>
    <w:tmpl w:val="582D5529"/>
    <w:lvl w:ilvl="0" w:tentative="0">
      <w:start w:val="4"/>
      <w:numFmt w:val="decimal"/>
      <w:suff w:val="nothing"/>
      <w:lvlText w:val="%1."/>
      <w:lvlJc w:val="left"/>
    </w:lvl>
  </w:abstractNum>
  <w:abstractNum w:abstractNumId="12">
    <w:nsid w:val="582D7461"/>
    <w:multiLevelType w:val="singleLevel"/>
    <w:tmpl w:val="582D7461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2DEA95"/>
    <w:multiLevelType w:val="singleLevel"/>
    <w:tmpl w:val="582DEA95"/>
    <w:lvl w:ilvl="0" w:tentative="0">
      <w:start w:val="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D2F31"/>
    <w:rsid w:val="2ACC7CD5"/>
    <w:rsid w:val="4CFD2F31"/>
    <w:rsid w:val="65773F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hd w:val="solid" w:color="A8D08D" w:themeColor="accent6" w:themeTint="99" w:fill="A8D08D" w:themeFill="accent6" w:themeFillTint="99"/>
      <w:outlineLvl w:val="0"/>
    </w:pPr>
    <w:rPr>
      <w:rFonts w:ascii="楷体" w:hAnsi="楷体" w:eastAsia="楷体" w:cs="微软雅黑"/>
      <w:b/>
      <w:bCs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0"/>
        <w:numId w:val="2"/>
      </w:numPr>
      <w:spacing w:line="440" w:lineRule="exact"/>
      <w:outlineLvl w:val="1"/>
    </w:pPr>
    <w:rPr>
      <w:rFonts w:ascii="楷体" w:hAnsi="楷体" w:eastAsia="楷体" w:cs="微软雅黑"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731cbd4-34db-4488-8444-0cbd8466aa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31cbd4-34db-4488-8444-0cbd8466aafa}"/>
      </w:docPartPr>
      <w:docPartBody>
        <w:p>
          <w:pPr>
            <w:pStyle w:val="1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{459a538b-c637-4534-a458-3fe06b5577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9a538b-c637-4534-a458-3fe06b557710}"/>
      </w:docPartPr>
      <w:docPartBody>
        <w:p>
          <w:pPr>
            <w:pStyle w:val="2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compatSetting w:name="compatibilityMode" w:uri="http://schemas.microsoft.com/office/word" w:val="14"/>
  </w:compat>
  <w:rsids>
    <w:rsidRoot w:val="000000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  <w:style w:type="paragraph" w:customStyle="1" w:styleId="1">
    <w:name w:val="07CB684A79BF4A178B064301453145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">
    <w:name w:val="A7FB7B69F5204510933F299790ABAD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2016-11-17T01:08:00Z</dcterms:created>
  <dc:creator>zengpan</dc:creator>
  <cp:lastModifiedBy>zengpan</cp:lastModifiedBy>
  <dcterms:modified xsi:type="dcterms:W3CDTF">2016-11-17T17:40:00Z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