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8E" w:rsidRDefault="00C57A07" w:rsidP="00C57A07">
      <w:pPr>
        <w:jc w:val="center"/>
        <w:rPr>
          <w:b/>
          <w:sz w:val="36"/>
        </w:rPr>
      </w:pPr>
      <w:r w:rsidRPr="00C57A07">
        <w:rPr>
          <w:rFonts w:hint="eastAsia"/>
          <w:b/>
          <w:sz w:val="36"/>
        </w:rPr>
        <w:t>全面依法治国</w:t>
      </w:r>
      <w:r w:rsidR="00E4649B">
        <w:rPr>
          <w:rFonts w:hint="eastAsia"/>
          <w:b/>
          <w:sz w:val="36"/>
        </w:rPr>
        <w:t>（最好把关键词都背一下）</w:t>
      </w:r>
    </w:p>
    <w:p w:rsidR="00C57A07" w:rsidRDefault="00D94660" w:rsidP="00C57A0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中国法治发展道路的特点</w:t>
      </w:r>
    </w:p>
    <w:p w:rsidR="00EF2AE3" w:rsidRPr="00EF2AE3" w:rsidRDefault="00EF2AE3" w:rsidP="00D94660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后发型法治</w:t>
      </w:r>
    </w:p>
    <w:p w:rsidR="00D94660" w:rsidRPr="00D94660" w:rsidRDefault="00D94660" w:rsidP="00EF2AE3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  <w:sz w:val="28"/>
        </w:rPr>
      </w:pPr>
      <w:r w:rsidRPr="00D94660">
        <w:rPr>
          <w:rFonts w:hint="eastAsia"/>
          <w:b/>
          <w:sz w:val="28"/>
        </w:rPr>
        <w:t>对比西方，西方的法治化是</w:t>
      </w:r>
      <w:r>
        <w:rPr>
          <w:rFonts w:hint="eastAsia"/>
          <w:b/>
          <w:color w:val="FF0000"/>
          <w:sz w:val="28"/>
        </w:rPr>
        <w:t>先</w:t>
      </w:r>
      <w:r w:rsidRPr="00D94660">
        <w:rPr>
          <w:rFonts w:hint="eastAsia"/>
          <w:b/>
          <w:color w:val="FF0000"/>
          <w:sz w:val="28"/>
        </w:rPr>
        <w:t>发型的法治发展，是一个缓慢的演进过程</w:t>
      </w:r>
    </w:p>
    <w:p w:rsidR="00D94660" w:rsidRDefault="00D94660" w:rsidP="00EF2AE3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中国法治化道路源于生存危机和外部压力，是一种</w:t>
      </w:r>
      <w:r w:rsidRPr="00D94660">
        <w:rPr>
          <w:rFonts w:hint="eastAsia"/>
          <w:b/>
          <w:color w:val="FF0000"/>
          <w:sz w:val="28"/>
        </w:rPr>
        <w:t>后发型法治</w:t>
      </w:r>
      <w:r>
        <w:rPr>
          <w:rFonts w:hint="eastAsia"/>
          <w:b/>
          <w:sz w:val="28"/>
        </w:rPr>
        <w:t>。我国</w:t>
      </w:r>
      <w:r w:rsidRPr="00D94660">
        <w:rPr>
          <w:rFonts w:hint="eastAsia"/>
          <w:b/>
          <w:color w:val="FF0000"/>
          <w:sz w:val="28"/>
        </w:rPr>
        <w:t>自古缺乏民主法治</w:t>
      </w:r>
      <w:r>
        <w:rPr>
          <w:rFonts w:hint="eastAsia"/>
          <w:b/>
          <w:sz w:val="28"/>
        </w:rPr>
        <w:t>的传统，是因为我国传统社会时乡土社会，主要由村庄组成，人们以血缘为系，</w:t>
      </w:r>
      <w:r w:rsidRPr="00D94660">
        <w:rPr>
          <w:rFonts w:hint="eastAsia"/>
          <w:b/>
          <w:color w:val="FF0000"/>
          <w:sz w:val="28"/>
        </w:rPr>
        <w:t>以“和为贵”为原则解决冲突</w:t>
      </w:r>
      <w:r>
        <w:rPr>
          <w:rFonts w:hint="eastAsia"/>
          <w:b/>
          <w:sz w:val="28"/>
        </w:rPr>
        <w:t>。</w:t>
      </w:r>
    </w:p>
    <w:p w:rsidR="00D94660" w:rsidRDefault="00D94660" w:rsidP="00EF2AE3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（古代）国人长期依赖对法律的定义时“官法”、“王法”，表面法治、实质“人治”，</w:t>
      </w:r>
      <w:r w:rsidRPr="00D94660">
        <w:rPr>
          <w:rFonts w:hint="eastAsia"/>
          <w:b/>
          <w:color w:val="FF0000"/>
          <w:sz w:val="28"/>
        </w:rPr>
        <w:t>法根本职能在于管束下属</w:t>
      </w:r>
      <w:r>
        <w:rPr>
          <w:rFonts w:hint="eastAsia"/>
          <w:b/>
          <w:sz w:val="28"/>
        </w:rPr>
        <w:t>。这一传统理念随西法东渐而改变。</w:t>
      </w:r>
    </w:p>
    <w:p w:rsidR="00D94660" w:rsidRDefault="00EF2AE3" w:rsidP="00D9466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政党型法治</w:t>
      </w:r>
    </w:p>
    <w:p w:rsidR="00EF2AE3" w:rsidRDefault="00EF2AE3" w:rsidP="00EF2AE3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我国是“</w:t>
      </w:r>
      <w:r w:rsidRPr="00EF2AE3">
        <w:rPr>
          <w:rFonts w:hint="eastAsia"/>
          <w:b/>
          <w:color w:val="FF0000"/>
          <w:sz w:val="28"/>
        </w:rPr>
        <w:t>党建国家</w:t>
      </w:r>
      <w:r>
        <w:rPr>
          <w:rFonts w:hint="eastAsia"/>
          <w:b/>
          <w:sz w:val="28"/>
        </w:rPr>
        <w:t>”，先有党再有国</w:t>
      </w:r>
    </w:p>
    <w:p w:rsidR="00EF2AE3" w:rsidRDefault="00EF2AE3" w:rsidP="00EF2AE3">
      <w:pPr>
        <w:pStyle w:val="a3"/>
        <w:numPr>
          <w:ilvl w:val="0"/>
          <w:numId w:val="3"/>
        </w:numPr>
        <w:ind w:firstLineChars="0"/>
        <w:jc w:val="left"/>
        <w:rPr>
          <w:b/>
          <w:color w:val="FF0000"/>
          <w:sz w:val="28"/>
        </w:rPr>
      </w:pPr>
      <w:r w:rsidRPr="00EF2AE3">
        <w:rPr>
          <w:rFonts w:hint="eastAsia"/>
          <w:b/>
          <w:color w:val="FF0000"/>
          <w:sz w:val="28"/>
        </w:rPr>
        <w:t>政府推进型</w:t>
      </w:r>
      <w:r>
        <w:rPr>
          <w:rFonts w:hint="eastAsia"/>
          <w:b/>
          <w:sz w:val="28"/>
        </w:rPr>
        <w:t>法制道路，是缺乏现代法治资源、但有强烈法治要求的国家的</w:t>
      </w:r>
      <w:r w:rsidRPr="00EF2AE3">
        <w:rPr>
          <w:rFonts w:hint="eastAsia"/>
          <w:b/>
          <w:color w:val="FF0000"/>
          <w:sz w:val="28"/>
        </w:rPr>
        <w:t>必然选择</w:t>
      </w:r>
    </w:p>
    <w:p w:rsidR="00EF2AE3" w:rsidRPr="00EF2AE3" w:rsidRDefault="00EF2AE3" w:rsidP="00EF2AE3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 w:rsidRPr="00EF2AE3">
        <w:rPr>
          <w:rFonts w:hint="eastAsia"/>
          <w:b/>
          <w:color w:val="FF0000"/>
          <w:sz w:val="28"/>
        </w:rPr>
        <w:t>政府既是依法治国的客体，又是推动依法治国的主体</w:t>
      </w:r>
    </w:p>
    <w:p w:rsidR="00EF2AE3" w:rsidRDefault="00EF2AE3" w:rsidP="00EF2AE3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党的领导是社会主义法治最根本的保证</w:t>
      </w:r>
    </w:p>
    <w:p w:rsidR="00EF2AE3" w:rsidRDefault="00EF2AE3" w:rsidP="00EF2AE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立法先行型法治</w:t>
      </w:r>
    </w:p>
    <w:p w:rsidR="00EF2AE3" w:rsidRDefault="00EF2AE3" w:rsidP="00EF2AE3">
      <w:pPr>
        <w:pStyle w:val="a3"/>
        <w:ind w:left="720" w:firstLineChars="0" w:firstLine="0"/>
        <w:jc w:val="left"/>
        <w:rPr>
          <w:b/>
          <w:color w:val="FF0000"/>
          <w:sz w:val="28"/>
        </w:rPr>
      </w:pPr>
      <w:r>
        <w:rPr>
          <w:rFonts w:hint="eastAsia"/>
          <w:b/>
          <w:sz w:val="28"/>
        </w:rPr>
        <w:t>我国法制</w:t>
      </w:r>
      <w:proofErr w:type="gramStart"/>
      <w:r>
        <w:rPr>
          <w:rFonts w:hint="eastAsia"/>
          <w:b/>
          <w:sz w:val="28"/>
        </w:rPr>
        <w:t>基础贫法情况</w:t>
      </w:r>
      <w:proofErr w:type="gramEnd"/>
      <w:r>
        <w:rPr>
          <w:rFonts w:hint="eastAsia"/>
          <w:b/>
          <w:sz w:val="28"/>
        </w:rPr>
        <w:t>下，当务之急就是</w:t>
      </w:r>
      <w:r w:rsidRPr="00EF2AE3">
        <w:rPr>
          <w:rFonts w:hint="eastAsia"/>
          <w:b/>
          <w:color w:val="FF0000"/>
          <w:sz w:val="28"/>
        </w:rPr>
        <w:t>加强立法、解决有法可依</w:t>
      </w:r>
    </w:p>
    <w:p w:rsidR="00EF2AE3" w:rsidRDefault="00EF2AE3" w:rsidP="00EF2AE3">
      <w:pPr>
        <w:jc w:val="left"/>
        <w:rPr>
          <w:b/>
          <w:color w:val="FF0000"/>
          <w:sz w:val="28"/>
        </w:rPr>
      </w:pPr>
    </w:p>
    <w:p w:rsidR="00EF2AE3" w:rsidRDefault="00EF2AE3" w:rsidP="00EF2AE3">
      <w:pPr>
        <w:jc w:val="left"/>
        <w:rPr>
          <w:b/>
          <w:sz w:val="28"/>
        </w:rPr>
      </w:pPr>
      <w:r w:rsidRPr="00EF2AE3">
        <w:rPr>
          <w:rFonts w:hint="eastAsia"/>
          <w:b/>
          <w:sz w:val="28"/>
        </w:rPr>
        <w:lastRenderedPageBreak/>
        <w:t>影响当前法制建设的深层次因素</w:t>
      </w:r>
    </w:p>
    <w:p w:rsidR="00EF2AE3" w:rsidRPr="00EF2AE3" w:rsidRDefault="00EF2AE3" w:rsidP="00EF2AE3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</w:rPr>
      </w:pPr>
      <w:r w:rsidRPr="0004241C">
        <w:rPr>
          <w:rFonts w:hint="eastAsia"/>
          <w:b/>
          <w:color w:val="FF0000"/>
          <w:sz w:val="28"/>
        </w:rPr>
        <w:t>人情、天理、国法的内在冲突</w:t>
      </w:r>
    </w:p>
    <w:p w:rsidR="00EF2AE3" w:rsidRDefault="00EF2AE3" w:rsidP="00EF2AE3">
      <w:pPr>
        <w:pStyle w:val="a3"/>
        <w:ind w:left="72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中国社会向来讲究“亲亲”，一定要问清对象</w:t>
      </w:r>
      <w:r w:rsidR="0004241C">
        <w:rPr>
          <w:rFonts w:hint="eastAsia"/>
          <w:b/>
          <w:sz w:val="28"/>
        </w:rPr>
        <w:t>是谁，</w:t>
      </w:r>
      <w:r>
        <w:rPr>
          <w:rFonts w:hint="eastAsia"/>
          <w:b/>
          <w:sz w:val="28"/>
        </w:rPr>
        <w:t>和自己的关系才能决定拿出什么标准</w:t>
      </w:r>
      <w:r w:rsidR="0004241C">
        <w:rPr>
          <w:rFonts w:hint="eastAsia"/>
          <w:b/>
          <w:sz w:val="28"/>
        </w:rPr>
        <w:t>。（面子+人情）</w:t>
      </w:r>
    </w:p>
    <w:p w:rsidR="0004241C" w:rsidRDefault="0004241C" w:rsidP="0004241C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</w:rPr>
      </w:pPr>
      <w:r w:rsidRPr="0004241C">
        <w:rPr>
          <w:rFonts w:hint="eastAsia"/>
          <w:b/>
          <w:color w:val="FF0000"/>
          <w:sz w:val="28"/>
        </w:rPr>
        <w:t>改革开放、社会转型与法治的局限</w:t>
      </w:r>
    </w:p>
    <w:p w:rsidR="0004241C" w:rsidRDefault="0004241C" w:rsidP="0004241C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随着城市化的发展，中国由</w:t>
      </w:r>
      <w:r w:rsidRPr="0004241C">
        <w:rPr>
          <w:rFonts w:hint="eastAsia"/>
          <w:b/>
          <w:color w:val="FF0000"/>
          <w:sz w:val="28"/>
        </w:rPr>
        <w:t>熟人社会转向陌生人社会</w:t>
      </w:r>
      <w:r>
        <w:rPr>
          <w:rFonts w:hint="eastAsia"/>
          <w:b/>
          <w:sz w:val="28"/>
        </w:rPr>
        <w:t>。传统社会信任机制已经被打破，现代社会信任机制尚未健全。</w:t>
      </w:r>
    </w:p>
    <w:p w:rsidR="0004241C" w:rsidRDefault="0004241C" w:rsidP="0004241C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</w:rPr>
      </w:pPr>
      <w:r w:rsidRPr="0004241C">
        <w:rPr>
          <w:rFonts w:hint="eastAsia"/>
          <w:b/>
          <w:color w:val="FF0000"/>
          <w:sz w:val="28"/>
        </w:rPr>
        <w:t>法治的社会基础是社会成员之间的普遍信任</w:t>
      </w:r>
      <w:r>
        <w:rPr>
          <w:rFonts w:hint="eastAsia"/>
          <w:b/>
          <w:sz w:val="28"/>
        </w:rPr>
        <w:t>。若法治社会建设不成，社会只能求助于自己，于是会产生暴力事件</w:t>
      </w:r>
    </w:p>
    <w:p w:rsidR="0004241C" w:rsidRDefault="0004241C" w:rsidP="0004241C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</w:rPr>
      </w:pPr>
      <w:r w:rsidRPr="0004241C">
        <w:rPr>
          <w:rFonts w:hint="eastAsia"/>
          <w:b/>
          <w:color w:val="FF0000"/>
          <w:sz w:val="28"/>
        </w:rPr>
        <w:t>构建政府与民众之间的互信</w:t>
      </w:r>
      <w:r>
        <w:rPr>
          <w:rFonts w:hint="eastAsia"/>
          <w:b/>
          <w:sz w:val="28"/>
        </w:rPr>
        <w:t>是当前依法建设和加强社会管理的当务之急</w:t>
      </w:r>
    </w:p>
    <w:p w:rsidR="0004241C" w:rsidRPr="00D012EC" w:rsidRDefault="0004241C" w:rsidP="0004241C">
      <w:pPr>
        <w:pStyle w:val="a3"/>
        <w:numPr>
          <w:ilvl w:val="0"/>
          <w:numId w:val="4"/>
        </w:numPr>
        <w:ind w:firstLineChars="0"/>
        <w:jc w:val="left"/>
        <w:rPr>
          <w:b/>
          <w:color w:val="FF0000"/>
          <w:sz w:val="28"/>
        </w:rPr>
      </w:pPr>
      <w:r w:rsidRPr="00D012EC">
        <w:rPr>
          <w:rFonts w:hint="eastAsia"/>
          <w:b/>
          <w:color w:val="FF0000"/>
          <w:sz w:val="28"/>
        </w:rPr>
        <w:t>经济发展与法治建设</w:t>
      </w:r>
    </w:p>
    <w:p w:rsidR="0004241C" w:rsidRDefault="0004241C" w:rsidP="0004241C">
      <w:pPr>
        <w:pStyle w:val="a3"/>
        <w:ind w:left="72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长期以来，以经济建设为中心，</w:t>
      </w:r>
      <w:r w:rsidRPr="00E4649B">
        <w:rPr>
          <w:rFonts w:hint="eastAsia"/>
          <w:b/>
          <w:color w:val="FF0000"/>
          <w:sz w:val="28"/>
        </w:rPr>
        <w:t>经济要上、法律要让</w:t>
      </w:r>
      <w:r>
        <w:rPr>
          <w:rFonts w:hint="eastAsia"/>
          <w:b/>
          <w:sz w:val="28"/>
        </w:rPr>
        <w:t>，形成</w:t>
      </w:r>
      <w:r w:rsidRPr="00E4649B">
        <w:rPr>
          <w:rFonts w:hint="eastAsia"/>
          <w:b/>
          <w:color w:val="FF0000"/>
          <w:sz w:val="28"/>
        </w:rPr>
        <w:t>对经济增长的崇拜</w:t>
      </w:r>
      <w:r>
        <w:rPr>
          <w:rFonts w:hint="eastAsia"/>
          <w:b/>
          <w:sz w:val="28"/>
        </w:rPr>
        <w:t>，出现了很多问题</w:t>
      </w:r>
    </w:p>
    <w:p w:rsidR="0004241C" w:rsidRPr="00D012EC" w:rsidRDefault="0004241C" w:rsidP="0004241C">
      <w:pPr>
        <w:pStyle w:val="a3"/>
        <w:numPr>
          <w:ilvl w:val="0"/>
          <w:numId w:val="4"/>
        </w:numPr>
        <w:ind w:firstLineChars="0"/>
        <w:jc w:val="left"/>
        <w:rPr>
          <w:b/>
          <w:color w:val="FF0000"/>
          <w:sz w:val="28"/>
        </w:rPr>
      </w:pPr>
      <w:r w:rsidRPr="00D012EC">
        <w:rPr>
          <w:rFonts w:hint="eastAsia"/>
          <w:b/>
          <w:color w:val="FF0000"/>
          <w:sz w:val="28"/>
        </w:rPr>
        <w:t>改革路径与法治建设</w:t>
      </w:r>
    </w:p>
    <w:p w:rsidR="0004241C" w:rsidRDefault="0004241C" w:rsidP="0004241C">
      <w:pPr>
        <w:pStyle w:val="a3"/>
        <w:ind w:left="72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中国近现代，往往</w:t>
      </w:r>
      <w:r w:rsidRPr="00D012EC">
        <w:rPr>
          <w:rFonts w:hint="eastAsia"/>
          <w:b/>
          <w:color w:val="FF0000"/>
          <w:sz w:val="28"/>
        </w:rPr>
        <w:t>先变革、后</w:t>
      </w:r>
      <w:r w:rsidR="00D012EC">
        <w:rPr>
          <w:rFonts w:hint="eastAsia"/>
          <w:b/>
          <w:color w:val="FF0000"/>
          <w:sz w:val="28"/>
        </w:rPr>
        <w:t>变法</w:t>
      </w:r>
      <w:r>
        <w:rPr>
          <w:rFonts w:hint="eastAsia"/>
          <w:b/>
          <w:sz w:val="28"/>
        </w:rPr>
        <w:t>，导致法治意识淡薄</w:t>
      </w:r>
    </w:p>
    <w:p w:rsidR="00D012EC" w:rsidRPr="00D012EC" w:rsidRDefault="00D012EC" w:rsidP="00D012EC">
      <w:pPr>
        <w:pStyle w:val="a3"/>
        <w:numPr>
          <w:ilvl w:val="0"/>
          <w:numId w:val="4"/>
        </w:numPr>
        <w:ind w:firstLineChars="0"/>
        <w:jc w:val="left"/>
        <w:rPr>
          <w:b/>
          <w:color w:val="FF0000"/>
          <w:sz w:val="28"/>
        </w:rPr>
      </w:pPr>
      <w:r w:rsidRPr="00D012EC">
        <w:rPr>
          <w:rFonts w:hint="eastAsia"/>
          <w:b/>
          <w:color w:val="FF0000"/>
          <w:sz w:val="28"/>
        </w:rPr>
        <w:t>法治自身局限</w:t>
      </w:r>
    </w:p>
    <w:p w:rsidR="00D012EC" w:rsidRDefault="00D012EC" w:rsidP="00D012EC">
      <w:pPr>
        <w:pStyle w:val="a3"/>
        <w:ind w:left="720" w:firstLineChars="0" w:firstLine="0"/>
        <w:jc w:val="left"/>
        <w:rPr>
          <w:b/>
          <w:sz w:val="28"/>
        </w:rPr>
      </w:pPr>
      <w:r>
        <w:rPr>
          <w:rFonts w:hint="eastAsia"/>
          <w:b/>
          <w:sz w:val="28"/>
        </w:rPr>
        <w:t>社会变化比法律变化快，之间存在矛盾</w:t>
      </w:r>
    </w:p>
    <w:p w:rsidR="00D012EC" w:rsidRDefault="00D012EC" w:rsidP="00D012EC">
      <w:pPr>
        <w:jc w:val="left"/>
        <w:rPr>
          <w:b/>
          <w:sz w:val="28"/>
        </w:rPr>
      </w:pPr>
    </w:p>
    <w:p w:rsidR="00D012EC" w:rsidRDefault="00D012EC" w:rsidP="00D012E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围绕重点环节推进法治中国建设</w:t>
      </w:r>
    </w:p>
    <w:p w:rsidR="00D012EC" w:rsidRPr="00E4649B" w:rsidRDefault="00D012EC" w:rsidP="00E4649B">
      <w:pPr>
        <w:pStyle w:val="a3"/>
        <w:numPr>
          <w:ilvl w:val="0"/>
          <w:numId w:val="6"/>
        </w:numPr>
        <w:ind w:firstLineChars="0"/>
        <w:jc w:val="left"/>
        <w:rPr>
          <w:b/>
          <w:color w:val="FF0000"/>
          <w:sz w:val="28"/>
        </w:rPr>
      </w:pPr>
      <w:r w:rsidRPr="00D012EC">
        <w:rPr>
          <w:rFonts w:hint="eastAsia"/>
          <w:b/>
          <w:color w:val="FF0000"/>
          <w:sz w:val="28"/>
        </w:rPr>
        <w:t>深入推进科学立法与民主立法</w:t>
      </w:r>
      <w:r w:rsidR="00E4649B">
        <w:rPr>
          <w:rFonts w:hint="eastAsia"/>
          <w:b/>
          <w:color w:val="FF0000"/>
          <w:sz w:val="28"/>
        </w:rPr>
        <w:t>（</w:t>
      </w:r>
      <w:r w:rsidR="00E4649B" w:rsidRPr="00E4649B">
        <w:rPr>
          <w:rFonts w:hint="eastAsia"/>
          <w:b/>
          <w:bCs/>
          <w:color w:val="FF0000"/>
          <w:sz w:val="28"/>
        </w:rPr>
        <w:t>科学立法：前提条件</w:t>
      </w:r>
      <w:r w:rsidR="00E4649B" w:rsidRPr="00E4649B">
        <w:rPr>
          <w:rFonts w:hint="eastAsia"/>
          <w:b/>
          <w:color w:val="FF0000"/>
          <w:sz w:val="28"/>
        </w:rPr>
        <w:t>）</w:t>
      </w:r>
    </w:p>
    <w:p w:rsidR="00D012EC" w:rsidRDefault="00D012EC" w:rsidP="00D012EC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</w:rPr>
      </w:pPr>
      <w:r w:rsidRPr="00D012EC">
        <w:rPr>
          <w:rFonts w:hint="eastAsia"/>
          <w:b/>
          <w:color w:val="FF0000"/>
          <w:sz w:val="28"/>
        </w:rPr>
        <w:lastRenderedPageBreak/>
        <w:t>制度碎片化、地方主义</w:t>
      </w:r>
      <w:r>
        <w:rPr>
          <w:rFonts w:hint="eastAsia"/>
          <w:b/>
          <w:sz w:val="28"/>
        </w:rPr>
        <w:t>等是我国国家治理体系的致命弱点</w:t>
      </w:r>
    </w:p>
    <w:p w:rsidR="00D012EC" w:rsidRDefault="00D012EC" w:rsidP="00D012EC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立法监督和立法冲突协调机制疲软</w:t>
      </w:r>
    </w:p>
    <w:p w:rsidR="00D012EC" w:rsidRDefault="00D012EC" w:rsidP="00D012EC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重立法数量、轻质量</w:t>
      </w:r>
    </w:p>
    <w:p w:rsidR="00D012EC" w:rsidRPr="00D012EC" w:rsidRDefault="00D012EC" w:rsidP="00D012EC">
      <w:pPr>
        <w:pStyle w:val="a3"/>
        <w:numPr>
          <w:ilvl w:val="0"/>
          <w:numId w:val="6"/>
        </w:numPr>
        <w:ind w:firstLineChars="0"/>
        <w:jc w:val="left"/>
        <w:rPr>
          <w:b/>
          <w:color w:val="FF0000"/>
          <w:sz w:val="28"/>
        </w:rPr>
      </w:pPr>
      <w:r w:rsidRPr="00D012EC">
        <w:rPr>
          <w:rFonts w:hint="eastAsia"/>
          <w:b/>
          <w:color w:val="FF0000"/>
          <w:sz w:val="28"/>
        </w:rPr>
        <w:t>深入推进依法行政，实现各级政府严格执法</w:t>
      </w:r>
      <w:r w:rsidR="00E4649B">
        <w:rPr>
          <w:rFonts w:hint="eastAsia"/>
          <w:b/>
          <w:color w:val="FF0000"/>
          <w:sz w:val="28"/>
        </w:rPr>
        <w:t>（严格执法：关键所在）</w:t>
      </w:r>
    </w:p>
    <w:p w:rsidR="00D012EC" w:rsidRPr="00D012EC" w:rsidRDefault="00D012EC" w:rsidP="00D012EC">
      <w:pPr>
        <w:pStyle w:val="a3"/>
        <w:numPr>
          <w:ilvl w:val="0"/>
          <w:numId w:val="8"/>
        </w:numPr>
        <w:ind w:firstLineChars="0"/>
        <w:jc w:val="left"/>
        <w:rPr>
          <w:b/>
          <w:color w:val="FF0000"/>
          <w:sz w:val="28"/>
        </w:rPr>
      </w:pPr>
      <w:r>
        <w:rPr>
          <w:rFonts w:hint="eastAsia"/>
          <w:b/>
          <w:sz w:val="28"/>
        </w:rPr>
        <w:t>行政机关坚持</w:t>
      </w:r>
      <w:r w:rsidRPr="00D012EC">
        <w:rPr>
          <w:rFonts w:hint="eastAsia"/>
          <w:b/>
          <w:color w:val="FF0000"/>
          <w:sz w:val="28"/>
        </w:rPr>
        <w:t>法定职责必须为、法无授权不可为</w:t>
      </w:r>
    </w:p>
    <w:p w:rsidR="00D012EC" w:rsidRPr="00D012EC" w:rsidRDefault="00D012EC" w:rsidP="00D012EC">
      <w:pPr>
        <w:pStyle w:val="a3"/>
        <w:numPr>
          <w:ilvl w:val="0"/>
          <w:numId w:val="6"/>
        </w:numPr>
        <w:ind w:firstLineChars="0"/>
        <w:jc w:val="left"/>
        <w:rPr>
          <w:b/>
          <w:color w:val="FF0000"/>
          <w:sz w:val="28"/>
        </w:rPr>
      </w:pPr>
      <w:r w:rsidRPr="00D012EC">
        <w:rPr>
          <w:rFonts w:hint="eastAsia"/>
          <w:b/>
          <w:color w:val="FF0000"/>
          <w:sz w:val="28"/>
        </w:rPr>
        <w:t>保证公正司法，提高司法公信力</w:t>
      </w:r>
      <w:r w:rsidR="00E4649B">
        <w:rPr>
          <w:rFonts w:hint="eastAsia"/>
          <w:b/>
          <w:color w:val="FF0000"/>
          <w:sz w:val="28"/>
        </w:rPr>
        <w:t>（公正司法：根本保障）</w:t>
      </w:r>
    </w:p>
    <w:p w:rsidR="00D012EC" w:rsidRDefault="00D012EC" w:rsidP="00D012EC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司法是社会正义的最后一道防线，必须</w:t>
      </w:r>
      <w:r w:rsidRPr="00D012EC">
        <w:rPr>
          <w:rFonts w:hint="eastAsia"/>
          <w:b/>
          <w:color w:val="FF0000"/>
          <w:sz w:val="28"/>
        </w:rPr>
        <w:t>依法、独立、公正</w:t>
      </w:r>
      <w:r>
        <w:rPr>
          <w:rFonts w:hint="eastAsia"/>
          <w:b/>
          <w:sz w:val="28"/>
        </w:rPr>
        <w:t>行使审判权、检察权</w:t>
      </w:r>
    </w:p>
    <w:p w:rsidR="00D012EC" w:rsidRPr="00E4649B" w:rsidRDefault="00D012EC" w:rsidP="00D012EC">
      <w:pPr>
        <w:pStyle w:val="a3"/>
        <w:numPr>
          <w:ilvl w:val="0"/>
          <w:numId w:val="6"/>
        </w:numPr>
        <w:ind w:firstLineChars="0"/>
        <w:jc w:val="left"/>
        <w:rPr>
          <w:b/>
          <w:color w:val="FF0000"/>
          <w:sz w:val="28"/>
        </w:rPr>
      </w:pPr>
      <w:r w:rsidRPr="00E4649B">
        <w:rPr>
          <w:rFonts w:hint="eastAsia"/>
          <w:b/>
          <w:color w:val="FF0000"/>
          <w:sz w:val="28"/>
        </w:rPr>
        <w:t>增强全民法治观念，推进法治社会建设</w:t>
      </w:r>
      <w:r w:rsidR="00E4649B">
        <w:rPr>
          <w:rFonts w:hint="eastAsia"/>
          <w:b/>
          <w:color w:val="FF0000"/>
          <w:sz w:val="28"/>
        </w:rPr>
        <w:t>（全民守法：坚实基础</w:t>
      </w:r>
      <w:bookmarkStart w:id="0" w:name="_GoBack"/>
      <w:bookmarkEnd w:id="0"/>
      <w:r w:rsidR="00E4649B">
        <w:rPr>
          <w:rFonts w:hint="eastAsia"/>
          <w:b/>
          <w:color w:val="FF0000"/>
          <w:sz w:val="28"/>
        </w:rPr>
        <w:t>）</w:t>
      </w:r>
    </w:p>
    <w:p w:rsidR="00E4649B" w:rsidRPr="00D012EC" w:rsidRDefault="00E4649B" w:rsidP="00E4649B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一切法律中最重要的法律，铭刻在公民的内心</w:t>
      </w:r>
    </w:p>
    <w:sectPr w:rsidR="00E4649B" w:rsidRPr="00D0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0F3"/>
    <w:multiLevelType w:val="hybridMultilevel"/>
    <w:tmpl w:val="6AB2A4A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E9F1D15"/>
    <w:multiLevelType w:val="hybridMultilevel"/>
    <w:tmpl w:val="DDA20F7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1CC6C71"/>
    <w:multiLevelType w:val="hybridMultilevel"/>
    <w:tmpl w:val="B122F3E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D650213"/>
    <w:multiLevelType w:val="hybridMultilevel"/>
    <w:tmpl w:val="6FE2D09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B373C08"/>
    <w:multiLevelType w:val="hybridMultilevel"/>
    <w:tmpl w:val="71B83080"/>
    <w:lvl w:ilvl="0" w:tplc="6E3ED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6C449C"/>
    <w:multiLevelType w:val="hybridMultilevel"/>
    <w:tmpl w:val="1BE474E2"/>
    <w:lvl w:ilvl="0" w:tplc="6832A6D8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2D0FC4"/>
    <w:multiLevelType w:val="hybridMultilevel"/>
    <w:tmpl w:val="26A85B3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5E6C1717"/>
    <w:multiLevelType w:val="hybridMultilevel"/>
    <w:tmpl w:val="7DEE87B4"/>
    <w:lvl w:ilvl="0" w:tplc="5ED237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55F95"/>
    <w:multiLevelType w:val="hybridMultilevel"/>
    <w:tmpl w:val="2B4C6C12"/>
    <w:lvl w:ilvl="0" w:tplc="91921814">
      <w:start w:val="1"/>
      <w:numFmt w:val="bullet"/>
      <w:lvlText w:val="∆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8CA12" w:tentative="1">
      <w:start w:val="1"/>
      <w:numFmt w:val="bullet"/>
      <w:lvlText w:val="∆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EACA4" w:tentative="1">
      <w:start w:val="1"/>
      <w:numFmt w:val="bullet"/>
      <w:lvlText w:val="∆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00E34" w:tentative="1">
      <w:start w:val="1"/>
      <w:numFmt w:val="bullet"/>
      <w:lvlText w:val="∆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6255C" w:tentative="1">
      <w:start w:val="1"/>
      <w:numFmt w:val="bullet"/>
      <w:lvlText w:val="∆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E1014" w:tentative="1">
      <w:start w:val="1"/>
      <w:numFmt w:val="bullet"/>
      <w:lvlText w:val="∆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82068" w:tentative="1">
      <w:start w:val="1"/>
      <w:numFmt w:val="bullet"/>
      <w:lvlText w:val="∆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62526" w:tentative="1">
      <w:start w:val="1"/>
      <w:numFmt w:val="bullet"/>
      <w:lvlText w:val="∆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42E9E" w:tentative="1">
      <w:start w:val="1"/>
      <w:numFmt w:val="bullet"/>
      <w:lvlText w:val="∆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07"/>
    <w:rsid w:val="0004241C"/>
    <w:rsid w:val="0006288E"/>
    <w:rsid w:val="00C57A07"/>
    <w:rsid w:val="00D012EC"/>
    <w:rsid w:val="00D94660"/>
    <w:rsid w:val="00E4649B"/>
    <w:rsid w:val="00E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FBDF"/>
  <w15:chartTrackingRefBased/>
  <w15:docId w15:val="{833B5386-8FE7-4125-941A-15776AD2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59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1</cp:revision>
  <dcterms:created xsi:type="dcterms:W3CDTF">2018-12-30T00:23:00Z</dcterms:created>
  <dcterms:modified xsi:type="dcterms:W3CDTF">2018-12-30T01:23:00Z</dcterms:modified>
</cp:coreProperties>
</file>