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5ED" w:rsidRDefault="006E45ED">
      <w:pPr>
        <w:rPr>
          <w:rFonts w:ascii="微软雅黑" w:eastAsia="微软雅黑" w:hAnsi="微软雅黑" w:cs="微软雅黑"/>
          <w:sz w:val="44"/>
          <w:szCs w:val="44"/>
        </w:rPr>
      </w:pPr>
    </w:p>
    <w:p w:rsidR="006E45ED" w:rsidRDefault="00017236">
      <w:pPr>
        <w:rPr>
          <w:rFonts w:ascii="微软雅黑" w:eastAsia="微软雅黑" w:hAnsi="微软雅黑" w:cs="微软雅黑"/>
          <w:sz w:val="44"/>
          <w:szCs w:val="44"/>
        </w:rPr>
      </w:pPr>
      <w:r>
        <w:rPr>
          <w:rFonts w:ascii="微软雅黑" w:eastAsia="微软雅黑" w:hAnsi="微软雅黑" w:cs="微软雅黑" w:hint="eastAsia"/>
          <w:sz w:val="44"/>
          <w:szCs w:val="44"/>
        </w:rPr>
        <w:t xml:space="preserve">           Assignment1</w:t>
      </w:r>
    </w:p>
    <w:p w:rsidR="006E45ED" w:rsidRDefault="006E45ED">
      <w:pPr>
        <w:rPr>
          <w:rFonts w:ascii="微软雅黑" w:eastAsia="微软雅黑" w:hAnsi="微软雅黑" w:cs="微软雅黑"/>
          <w:sz w:val="44"/>
          <w:szCs w:val="44"/>
        </w:rPr>
      </w:pPr>
    </w:p>
    <w:p w:rsidR="006E45ED" w:rsidRDefault="00017236">
      <w:pPr>
        <w:rPr>
          <w:rFonts w:ascii="微软雅黑" w:eastAsia="微软雅黑" w:hAnsi="微软雅黑" w:cs="微软雅黑"/>
          <w:sz w:val="44"/>
          <w:szCs w:val="44"/>
        </w:rPr>
      </w:pPr>
      <w:r>
        <w:rPr>
          <w:rFonts w:ascii="微软雅黑" w:eastAsia="微软雅黑" w:hAnsi="微软雅黑" w:cs="微软雅黑" w:hint="eastAsia"/>
          <w:sz w:val="44"/>
          <w:szCs w:val="44"/>
        </w:rPr>
        <w:t xml:space="preserve">In  Software  Engineering  </w:t>
      </w:r>
      <w:proofErr w:type="spellStart"/>
      <w:r>
        <w:rPr>
          <w:rFonts w:ascii="微软雅黑" w:eastAsia="微软雅黑" w:hAnsi="微软雅黑" w:cs="微软雅黑" w:hint="eastAsia"/>
          <w:sz w:val="44"/>
          <w:szCs w:val="44"/>
        </w:rPr>
        <w:t>Instiute</w:t>
      </w:r>
      <w:proofErr w:type="spellEnd"/>
    </w:p>
    <w:p w:rsidR="006E45ED" w:rsidRDefault="006E45ED">
      <w:pPr>
        <w:rPr>
          <w:rFonts w:ascii="微软雅黑" w:eastAsia="微软雅黑" w:hAnsi="微软雅黑" w:cs="微软雅黑"/>
          <w:sz w:val="44"/>
          <w:szCs w:val="44"/>
        </w:rPr>
      </w:pPr>
    </w:p>
    <w:p w:rsidR="006E45ED" w:rsidRDefault="006E45ED">
      <w:pPr>
        <w:rPr>
          <w:rFonts w:ascii="微软雅黑" w:eastAsia="微软雅黑" w:hAnsi="微软雅黑" w:cs="微软雅黑"/>
          <w:sz w:val="44"/>
          <w:szCs w:val="44"/>
        </w:rPr>
      </w:pPr>
    </w:p>
    <w:p w:rsidR="006E45ED" w:rsidRDefault="00017236">
      <w:pPr>
        <w:rPr>
          <w:rFonts w:ascii="微软雅黑" w:eastAsia="微软雅黑" w:hAnsi="微软雅黑" w:cs="微软雅黑"/>
          <w:sz w:val="44"/>
          <w:szCs w:val="44"/>
        </w:rPr>
      </w:pPr>
      <w:r>
        <w:rPr>
          <w:rFonts w:ascii="微软雅黑" w:eastAsia="微软雅黑" w:hAnsi="微软雅黑" w:cs="微软雅黑" w:hint="eastAsia"/>
          <w:sz w:val="44"/>
          <w:szCs w:val="44"/>
        </w:rPr>
        <w:t xml:space="preserve">  </w:t>
      </w:r>
      <w:r>
        <w:rPr>
          <w:rFonts w:ascii="微软雅黑" w:eastAsia="微软雅黑" w:hAnsi="微软雅黑" w:cs="微软雅黑" w:hint="eastAsia"/>
          <w:noProof/>
          <w:sz w:val="44"/>
          <w:szCs w:val="44"/>
        </w:rPr>
        <w:drawing>
          <wp:inline distT="0" distB="0" distL="114300" distR="114300">
            <wp:extent cx="4815840" cy="3406140"/>
            <wp:effectExtent l="0" t="0" r="0" b="7620"/>
            <wp:docPr id="16" name="图片 16" descr="u=1461976167,4081465834&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1461976167,4081465834&amp;fm=26&amp;gp=0"/>
                    <pic:cNvPicPr>
                      <a:picLocks noChangeAspect="1"/>
                    </pic:cNvPicPr>
                  </pic:nvPicPr>
                  <pic:blipFill>
                    <a:blip r:embed="rId6"/>
                    <a:stretch>
                      <a:fillRect/>
                    </a:stretch>
                  </pic:blipFill>
                  <pic:spPr>
                    <a:xfrm>
                      <a:off x="0" y="0"/>
                      <a:ext cx="4815840" cy="3406140"/>
                    </a:xfrm>
                    <a:prstGeom prst="rect">
                      <a:avLst/>
                    </a:prstGeom>
                  </pic:spPr>
                </pic:pic>
              </a:graphicData>
            </a:graphic>
          </wp:inline>
        </w:drawing>
      </w:r>
    </w:p>
    <w:p w:rsidR="006E45ED" w:rsidRDefault="00017236">
      <w:pPr>
        <w:rPr>
          <w:rFonts w:ascii="微软雅黑" w:eastAsia="微软雅黑" w:hAnsi="微软雅黑" w:cs="微软雅黑"/>
          <w:sz w:val="44"/>
          <w:szCs w:val="44"/>
        </w:rPr>
      </w:pPr>
      <w:r>
        <w:rPr>
          <w:rFonts w:ascii="微软雅黑" w:eastAsia="微软雅黑" w:hAnsi="微软雅黑" w:cs="微软雅黑" w:hint="eastAsia"/>
          <w:sz w:val="44"/>
          <w:szCs w:val="44"/>
        </w:rPr>
        <w:t xml:space="preserve"> </w:t>
      </w:r>
    </w:p>
    <w:p w:rsidR="006E45ED" w:rsidRDefault="00017236">
      <w:pPr>
        <w:rPr>
          <w:rFonts w:ascii="微软雅黑" w:eastAsia="微软雅黑" w:hAnsi="微软雅黑" w:cs="微软雅黑"/>
          <w:sz w:val="44"/>
          <w:szCs w:val="44"/>
        </w:rPr>
      </w:pPr>
      <w:r>
        <w:rPr>
          <w:rFonts w:ascii="微软雅黑" w:eastAsia="微软雅黑" w:hAnsi="微软雅黑" w:cs="微软雅黑" w:hint="eastAsia"/>
          <w:sz w:val="44"/>
          <w:szCs w:val="44"/>
        </w:rPr>
        <w:t xml:space="preserve">          </w:t>
      </w:r>
      <w:r>
        <w:rPr>
          <w:rFonts w:ascii="宋体" w:eastAsia="宋体" w:hAnsi="宋体" w:cs="宋体"/>
          <w:noProof/>
          <w:sz w:val="24"/>
        </w:rPr>
        <w:drawing>
          <wp:inline distT="0" distB="0" distL="114300" distR="114300">
            <wp:extent cx="304800" cy="30480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hint="eastAsia"/>
          <w:sz w:val="24"/>
        </w:rPr>
        <w:t xml:space="preserve">                </w:t>
      </w:r>
      <w:r>
        <w:rPr>
          <w:rFonts w:ascii="微软雅黑" w:eastAsia="微软雅黑" w:hAnsi="微软雅黑" w:cs="微软雅黑" w:hint="eastAsia"/>
          <w:sz w:val="44"/>
          <w:szCs w:val="44"/>
        </w:rPr>
        <w:t xml:space="preserve"> 161250029 </w:t>
      </w:r>
      <w:r>
        <w:rPr>
          <w:rFonts w:ascii="微软雅黑" w:eastAsia="微软雅黑" w:hAnsi="微软雅黑" w:cs="微软雅黑" w:hint="eastAsia"/>
          <w:sz w:val="44"/>
          <w:szCs w:val="44"/>
        </w:rPr>
        <w:t>葛宇</w:t>
      </w:r>
    </w:p>
    <w:p w:rsidR="006E45ED" w:rsidRDefault="00017236">
      <w:pPr>
        <w:rPr>
          <w:rFonts w:ascii="微软雅黑" w:eastAsia="微软雅黑" w:hAnsi="微软雅黑" w:cs="微软雅黑"/>
          <w:sz w:val="44"/>
          <w:szCs w:val="44"/>
        </w:rPr>
      </w:pPr>
      <w:r>
        <w:rPr>
          <w:rFonts w:ascii="微软雅黑" w:eastAsia="微软雅黑" w:hAnsi="微软雅黑" w:cs="微软雅黑" w:hint="eastAsia"/>
          <w:sz w:val="44"/>
          <w:szCs w:val="44"/>
        </w:rPr>
        <w:t xml:space="preserve">                           2018.12.29</w:t>
      </w:r>
    </w:p>
    <w:p w:rsidR="006E45ED" w:rsidRDefault="00017236">
      <w:pPr>
        <w:rPr>
          <w:rFonts w:ascii="微软雅黑" w:eastAsia="微软雅黑" w:hAnsi="微软雅黑" w:cs="微软雅黑"/>
          <w:sz w:val="44"/>
          <w:szCs w:val="44"/>
        </w:rPr>
      </w:pPr>
      <w:r>
        <w:rPr>
          <w:rFonts w:ascii="微软雅黑" w:eastAsia="微软雅黑" w:hAnsi="微软雅黑" w:cs="微软雅黑" w:hint="eastAsia"/>
          <w:sz w:val="44"/>
          <w:szCs w:val="44"/>
        </w:rPr>
        <w:lastRenderedPageBreak/>
        <w:t>1.stability VS reliability:</w:t>
      </w:r>
    </w:p>
    <w:p w:rsidR="006E45ED" w:rsidRDefault="00017236">
      <w:pPr>
        <w:numPr>
          <w:ilvl w:val="0"/>
          <w:numId w:val="1"/>
        </w:numPr>
        <w:ind w:firstLineChars="200" w:firstLine="640"/>
        <w:rPr>
          <w:rFonts w:ascii="微软雅黑" w:eastAsia="微软雅黑" w:hAnsi="微软雅黑" w:cs="微软雅黑"/>
          <w:sz w:val="32"/>
          <w:szCs w:val="32"/>
        </w:rPr>
      </w:pPr>
      <w:r>
        <w:rPr>
          <w:rFonts w:ascii="微软雅黑" w:eastAsia="微软雅黑" w:hAnsi="微软雅黑" w:cs="微软雅黑" w:hint="eastAsia"/>
          <w:sz w:val="32"/>
          <w:szCs w:val="32"/>
        </w:rPr>
        <w:t>general scenario and concrete scenarios:</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Stability general scenario</w:t>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w:t>
      </w:r>
    </w:p>
    <w:tbl>
      <w:tblPr>
        <w:tblStyle w:val="a4"/>
        <w:tblW w:w="10214" w:type="dxa"/>
        <w:tblLayout w:type="fixed"/>
        <w:tblLook w:val="04A0" w:firstRow="1" w:lastRow="0" w:firstColumn="1" w:lastColumn="0" w:noHBand="0" w:noVBand="1"/>
      </w:tblPr>
      <w:tblGrid>
        <w:gridCol w:w="2929"/>
        <w:gridCol w:w="7285"/>
      </w:tblGrid>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场景的部分</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可能的值</w:t>
            </w:r>
            <w:r w:rsidR="00E03DCA">
              <w:rPr>
                <w:rFonts w:ascii="微软雅黑" w:eastAsia="微软雅黑" w:hAnsi="微软雅黑" w:cs="微软雅黑" w:hint="eastAsia"/>
                <w:sz w:val="18"/>
                <w:szCs w:val="18"/>
              </w:rPr>
              <w:t>、</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源</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系统，硬件，各类人员</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刺激</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编码错误，软件设计错误，除</w:t>
            </w:r>
            <w:r>
              <w:rPr>
                <w:rFonts w:ascii="微软雅黑" w:eastAsia="微软雅黑" w:hAnsi="微软雅黑" w:cs="微软雅黑" w:hint="eastAsia"/>
                <w:sz w:val="18"/>
                <w:szCs w:val="18"/>
              </w:rPr>
              <w:t>0</w:t>
            </w:r>
            <w:r>
              <w:rPr>
                <w:rFonts w:ascii="微软雅黑" w:eastAsia="微软雅黑" w:hAnsi="微软雅黑" w:cs="微软雅黑" w:hint="eastAsia"/>
                <w:sz w:val="18"/>
                <w:szCs w:val="18"/>
              </w:rPr>
              <w:t>错误，硬件故障等等。</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制品</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系统服务，系统中的数据</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持久化单元，系统的组件</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资源</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环境</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正在运行中，关机，切断电源，黑屏</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响应</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增加数据冗余和备份；</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系统崩溃发生意外产生的新错误时，及时通知专业人员来维修；</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使用备用机来替换发生故障的服务器；</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修正编码错误；</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修复或者替换发生故障的硬件；</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在故障出现后，减短恢复时间，提高稳定性；</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响应度量</w:t>
            </w:r>
          </w:p>
        </w:tc>
        <w:tc>
          <w:tcPr>
            <w:tcW w:w="7285" w:type="dxa"/>
          </w:tcPr>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正常运行提供服务的时间及比例；</w:t>
            </w:r>
          </w:p>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不能提供服务的时间及比例；</w:t>
            </w:r>
          </w:p>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发生灾难性错误使系统崩溃的次数；</w:t>
            </w:r>
          </w:p>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用户接收到错误的次数；</w:t>
            </w:r>
          </w:p>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使用冗余数据恢复进行计算时，恢复成功的比例；</w:t>
            </w:r>
          </w:p>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发生未曾预料的错误之后进行维护，让系统重新稳定的时间，影响范围，影响比例；</w:t>
            </w:r>
          </w:p>
        </w:tc>
      </w:tr>
    </w:tbl>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Stability concrete scenarios</w:t>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w:t>
      </w:r>
    </w:p>
    <w:p w:rsidR="006E45ED" w:rsidRDefault="006E45ED">
      <w:pPr>
        <w:jc w:val="left"/>
        <w:rPr>
          <w:rFonts w:ascii="微软雅黑" w:eastAsia="微软雅黑" w:hAnsi="微软雅黑" w:cs="微软雅黑"/>
          <w:sz w:val="18"/>
          <w:szCs w:val="18"/>
        </w:rPr>
      </w:pP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noProof/>
          <w:sz w:val="18"/>
          <w:szCs w:val="18"/>
        </w:rPr>
        <w:drawing>
          <wp:inline distT="0" distB="0" distL="114300" distR="114300">
            <wp:extent cx="5273675" cy="2923540"/>
            <wp:effectExtent l="0" t="0" r="14605" b="2540"/>
            <wp:docPr id="10" name="图片 10" descr="stability_example1_meitu_6_meitu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tability_example1_meitu_6_meitu_7"/>
                    <pic:cNvPicPr>
                      <a:picLocks noChangeAspect="1"/>
                    </pic:cNvPicPr>
                  </pic:nvPicPr>
                  <pic:blipFill>
                    <a:blip r:embed="rId8"/>
                    <a:stretch>
                      <a:fillRect/>
                    </a:stretch>
                  </pic:blipFill>
                  <pic:spPr>
                    <a:xfrm>
                      <a:off x="0" y="0"/>
                      <a:ext cx="5273675" cy="2923540"/>
                    </a:xfrm>
                    <a:prstGeom prst="rect">
                      <a:avLst/>
                    </a:prstGeom>
                  </pic:spPr>
                </pic:pic>
              </a:graphicData>
            </a:graphic>
          </wp:inline>
        </w:drawing>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noProof/>
          <w:sz w:val="18"/>
          <w:szCs w:val="18"/>
        </w:rPr>
        <w:lastRenderedPageBreak/>
        <w:drawing>
          <wp:inline distT="0" distB="0" distL="114300" distR="114300">
            <wp:extent cx="5273675" cy="2923540"/>
            <wp:effectExtent l="0" t="0" r="14605" b="2540"/>
            <wp:docPr id="11" name="图片 11" descr="stability_2_meitu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tability_2_meitu_9"/>
                    <pic:cNvPicPr>
                      <a:picLocks noChangeAspect="1"/>
                    </pic:cNvPicPr>
                  </pic:nvPicPr>
                  <pic:blipFill>
                    <a:blip r:embed="rId9"/>
                    <a:stretch>
                      <a:fillRect/>
                    </a:stretch>
                  </pic:blipFill>
                  <pic:spPr>
                    <a:xfrm>
                      <a:off x="0" y="0"/>
                      <a:ext cx="5273675" cy="2923540"/>
                    </a:xfrm>
                    <a:prstGeom prst="rect">
                      <a:avLst/>
                    </a:prstGeom>
                  </pic:spPr>
                </pic:pic>
              </a:graphicData>
            </a:graphic>
          </wp:inline>
        </w:drawing>
      </w:r>
      <w:r>
        <w:rPr>
          <w:rFonts w:ascii="微软雅黑" w:eastAsia="微软雅黑" w:hAnsi="微软雅黑" w:cs="微软雅黑" w:hint="eastAsia"/>
          <w:sz w:val="18"/>
          <w:szCs w:val="18"/>
        </w:rPr>
        <w:t>Reliability general scenario</w:t>
      </w:r>
      <w:r>
        <w:rPr>
          <w:rFonts w:ascii="微软雅黑" w:eastAsia="微软雅黑" w:hAnsi="微软雅黑" w:cs="微软雅黑" w:hint="eastAsia"/>
          <w:sz w:val="18"/>
          <w:szCs w:val="18"/>
        </w:rPr>
        <w:t>：</w:t>
      </w:r>
    </w:p>
    <w:tbl>
      <w:tblPr>
        <w:tblStyle w:val="a4"/>
        <w:tblW w:w="10214" w:type="dxa"/>
        <w:tblLayout w:type="fixed"/>
        <w:tblLook w:val="04A0" w:firstRow="1" w:lastRow="0" w:firstColumn="1" w:lastColumn="0" w:noHBand="0" w:noVBand="1"/>
      </w:tblPr>
      <w:tblGrid>
        <w:gridCol w:w="2929"/>
        <w:gridCol w:w="7285"/>
      </w:tblGrid>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场景的部分</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可能的值</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源</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系统，硬件，各类人员</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刺激</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编码错误，软件设计错误，除</w:t>
            </w:r>
            <w:r>
              <w:rPr>
                <w:rFonts w:ascii="微软雅黑" w:eastAsia="微软雅黑" w:hAnsi="微软雅黑" w:cs="微软雅黑" w:hint="eastAsia"/>
                <w:sz w:val="18"/>
                <w:szCs w:val="18"/>
              </w:rPr>
              <w:t>0</w:t>
            </w:r>
            <w:r>
              <w:rPr>
                <w:rFonts w:ascii="微软雅黑" w:eastAsia="微软雅黑" w:hAnsi="微软雅黑" w:cs="微软雅黑" w:hint="eastAsia"/>
                <w:sz w:val="18"/>
                <w:szCs w:val="18"/>
              </w:rPr>
              <w:t>错误，硬件故障等等。</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制品</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系统服务，系统中的数据</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持久化单元，系统的组件</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资源</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环境</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正在运行中，关机，切断电源，黑屏</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响应</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对功能进行测试跟踪；</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修正编码错误；</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修复或者替换发生故障的硬件；</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在故障出现后，减短恢复时间，提高稳定性；</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响应度量</w:t>
            </w:r>
          </w:p>
        </w:tc>
        <w:tc>
          <w:tcPr>
            <w:tcW w:w="7285" w:type="dxa"/>
          </w:tcPr>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正常运行提供服务的时间及比例；</w:t>
            </w:r>
          </w:p>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提供服务但是服务错误不正确的时间及比例；</w:t>
            </w:r>
          </w:p>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MTBF</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Mean Time Between Failure</w:t>
            </w:r>
            <w:r>
              <w:rPr>
                <w:rFonts w:ascii="微软雅黑" w:eastAsia="微软雅黑" w:hAnsi="微软雅黑" w:cs="微软雅黑" w:hint="eastAsia"/>
                <w:color w:val="2F2F2F"/>
                <w:sz w:val="18"/>
                <w:szCs w:val="18"/>
                <w:shd w:val="clear" w:color="auto" w:fill="FFFFFF"/>
              </w:rPr>
              <w:t>）平均无故障时间，是指从新的产品在规定的工作环境条件下开始工作到出现第一个故障的时间的平均值。</w:t>
            </w:r>
            <w:r>
              <w:rPr>
                <w:rFonts w:ascii="微软雅黑" w:eastAsia="微软雅黑" w:hAnsi="微软雅黑" w:cs="微软雅黑" w:hint="eastAsia"/>
                <w:color w:val="2F2F2F"/>
                <w:sz w:val="18"/>
                <w:szCs w:val="18"/>
                <w:shd w:val="clear" w:color="auto" w:fill="FFFFFF"/>
              </w:rPr>
              <w:t>MTBF</w:t>
            </w:r>
            <w:r>
              <w:rPr>
                <w:rFonts w:ascii="微软雅黑" w:eastAsia="微软雅黑" w:hAnsi="微软雅黑" w:cs="微软雅黑" w:hint="eastAsia"/>
                <w:color w:val="2F2F2F"/>
                <w:sz w:val="18"/>
                <w:szCs w:val="18"/>
                <w:shd w:val="clear" w:color="auto" w:fill="FFFFFF"/>
              </w:rPr>
              <w:t>越长表示可靠性越高，正确工作能力越强</w:t>
            </w:r>
            <w:r>
              <w:rPr>
                <w:rFonts w:ascii="微软雅黑" w:eastAsia="微软雅黑" w:hAnsi="微软雅黑" w:cs="微软雅黑" w:hint="eastAsia"/>
                <w:color w:val="2F2F2F"/>
                <w:sz w:val="18"/>
                <w:szCs w:val="18"/>
                <w:shd w:val="clear" w:color="auto" w:fill="FFFFFF"/>
              </w:rPr>
              <w:t xml:space="preserve"> </w:t>
            </w:r>
            <w:r>
              <w:rPr>
                <w:rFonts w:ascii="微软雅黑" w:eastAsia="微软雅黑" w:hAnsi="微软雅黑" w:cs="微软雅黑" w:hint="eastAsia"/>
                <w:color w:val="2F2F2F"/>
                <w:sz w:val="18"/>
                <w:szCs w:val="18"/>
                <w:shd w:val="clear" w:color="auto" w:fill="FFFFFF"/>
              </w:rPr>
              <w:t>；</w:t>
            </w:r>
          </w:p>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MTTR</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Mean Time To Repair</w:t>
            </w:r>
            <w:r>
              <w:rPr>
                <w:rFonts w:ascii="微软雅黑" w:eastAsia="微软雅黑" w:hAnsi="微软雅黑" w:cs="微软雅黑" w:hint="eastAsia"/>
                <w:color w:val="2F2F2F"/>
                <w:sz w:val="18"/>
                <w:szCs w:val="18"/>
                <w:shd w:val="clear" w:color="auto" w:fill="FFFFFF"/>
              </w:rPr>
              <w:t>）平均修复时间。是指可修复产品的平均修复时间，就是从出现故障到修复中间的这段时间。</w:t>
            </w:r>
            <w:r>
              <w:rPr>
                <w:rFonts w:ascii="微软雅黑" w:eastAsia="微软雅黑" w:hAnsi="微软雅黑" w:cs="微软雅黑" w:hint="eastAsia"/>
                <w:color w:val="2F2F2F"/>
                <w:sz w:val="18"/>
                <w:szCs w:val="18"/>
                <w:shd w:val="clear" w:color="auto" w:fill="FFFFFF"/>
              </w:rPr>
              <w:t>MTTR</w:t>
            </w:r>
            <w:r>
              <w:rPr>
                <w:rFonts w:ascii="微软雅黑" w:eastAsia="微软雅黑" w:hAnsi="微软雅黑" w:cs="微软雅黑" w:hint="eastAsia"/>
                <w:color w:val="2F2F2F"/>
                <w:sz w:val="18"/>
                <w:szCs w:val="18"/>
                <w:shd w:val="clear" w:color="auto" w:fill="FFFFFF"/>
              </w:rPr>
              <w:t>越短表示易恢复性越好</w:t>
            </w:r>
            <w:r>
              <w:rPr>
                <w:rFonts w:ascii="微软雅黑" w:eastAsia="微软雅黑" w:hAnsi="微软雅黑" w:cs="微软雅黑" w:hint="eastAsia"/>
                <w:color w:val="2F2F2F"/>
                <w:sz w:val="18"/>
                <w:szCs w:val="18"/>
                <w:shd w:val="clear" w:color="auto" w:fill="FFFFFF"/>
              </w:rPr>
              <w:t>；</w:t>
            </w:r>
          </w:p>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MTTF</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Mean Time To Failure</w:t>
            </w:r>
            <w:r>
              <w:rPr>
                <w:rFonts w:ascii="微软雅黑" w:eastAsia="微软雅黑" w:hAnsi="微软雅黑" w:cs="微软雅黑" w:hint="eastAsia"/>
                <w:color w:val="2F2F2F"/>
                <w:sz w:val="18"/>
                <w:szCs w:val="18"/>
                <w:shd w:val="clear" w:color="auto" w:fill="FFFFFF"/>
              </w:rPr>
              <w:t>）平均失效时间。系统平均能够正常运行多长时间，才发生一次故障。系统的可靠性越高，平均无故障时间越</w:t>
            </w:r>
            <w:r>
              <w:rPr>
                <w:rFonts w:ascii="微软雅黑" w:eastAsia="微软雅黑" w:hAnsi="微软雅黑" w:cs="微软雅黑" w:hint="eastAsia"/>
                <w:color w:val="2F2F2F"/>
                <w:sz w:val="18"/>
                <w:szCs w:val="18"/>
                <w:shd w:val="clear" w:color="auto" w:fill="FFFFFF"/>
              </w:rPr>
              <w:t>长</w:t>
            </w:r>
            <w:r>
              <w:rPr>
                <w:rFonts w:ascii="微软雅黑" w:eastAsia="微软雅黑" w:hAnsi="微软雅黑" w:cs="微软雅黑" w:hint="eastAsia"/>
                <w:color w:val="2F2F2F"/>
                <w:sz w:val="18"/>
                <w:szCs w:val="18"/>
                <w:shd w:val="clear" w:color="auto" w:fill="FFFFFF"/>
              </w:rPr>
              <w:t>；</w:t>
            </w:r>
          </w:p>
        </w:tc>
      </w:tr>
    </w:tbl>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Reliability concrete scenarios</w:t>
      </w:r>
      <w:r>
        <w:rPr>
          <w:rFonts w:ascii="微软雅黑" w:eastAsia="微软雅黑" w:hAnsi="微软雅黑" w:cs="微软雅黑" w:hint="eastAsia"/>
          <w:sz w:val="18"/>
          <w:szCs w:val="18"/>
        </w:rPr>
        <w:t>：</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noProof/>
          <w:sz w:val="18"/>
          <w:szCs w:val="18"/>
        </w:rPr>
        <w:lastRenderedPageBreak/>
        <w:drawing>
          <wp:inline distT="0" distB="0" distL="114300" distR="114300">
            <wp:extent cx="5273675" cy="2923540"/>
            <wp:effectExtent l="0" t="0" r="14605" b="2540"/>
            <wp:docPr id="9" name="图片 9" descr="reliable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eliable_example"/>
                    <pic:cNvPicPr>
                      <a:picLocks noChangeAspect="1"/>
                    </pic:cNvPicPr>
                  </pic:nvPicPr>
                  <pic:blipFill>
                    <a:blip r:embed="rId10"/>
                    <a:stretch>
                      <a:fillRect/>
                    </a:stretch>
                  </pic:blipFill>
                  <pic:spPr>
                    <a:xfrm>
                      <a:off x="0" y="0"/>
                      <a:ext cx="5273675" cy="2923540"/>
                    </a:xfrm>
                    <a:prstGeom prst="rect">
                      <a:avLst/>
                    </a:prstGeom>
                  </pic:spPr>
                </pic:pic>
              </a:graphicData>
            </a:graphic>
          </wp:inline>
        </w:drawing>
      </w:r>
    </w:p>
    <w:p w:rsidR="006E45ED" w:rsidRDefault="00017236">
      <w:pPr>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noProof/>
          <w:color w:val="2F2F2F"/>
          <w:sz w:val="18"/>
          <w:szCs w:val="18"/>
          <w:shd w:val="clear" w:color="auto" w:fill="FFFFFF"/>
        </w:rPr>
        <w:drawing>
          <wp:inline distT="0" distB="0" distL="114300" distR="114300">
            <wp:extent cx="5273675" cy="2923540"/>
            <wp:effectExtent l="0" t="0" r="14605" b="2540"/>
            <wp:docPr id="12" name="图片 12" descr="reliable_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eliable_example2"/>
                    <pic:cNvPicPr>
                      <a:picLocks noChangeAspect="1"/>
                    </pic:cNvPicPr>
                  </pic:nvPicPr>
                  <pic:blipFill>
                    <a:blip r:embed="rId11"/>
                    <a:stretch>
                      <a:fillRect/>
                    </a:stretch>
                  </pic:blipFill>
                  <pic:spPr>
                    <a:xfrm>
                      <a:off x="0" y="0"/>
                      <a:ext cx="5273675" cy="2923540"/>
                    </a:xfrm>
                    <a:prstGeom prst="rect">
                      <a:avLst/>
                    </a:prstGeom>
                  </pic:spPr>
                </pic:pic>
              </a:graphicData>
            </a:graphic>
          </wp:inline>
        </w:drawing>
      </w:r>
    </w:p>
    <w:p w:rsidR="006E45ED" w:rsidRDefault="00017236">
      <w:pPr>
        <w:numPr>
          <w:ilvl w:val="0"/>
          <w:numId w:val="1"/>
        </w:numPr>
        <w:ind w:firstLineChars="200" w:firstLine="640"/>
        <w:rPr>
          <w:rFonts w:ascii="微软雅黑" w:eastAsia="微软雅黑" w:hAnsi="微软雅黑" w:cs="微软雅黑"/>
          <w:sz w:val="32"/>
          <w:szCs w:val="32"/>
        </w:rPr>
      </w:pPr>
      <w:r>
        <w:rPr>
          <w:rFonts w:ascii="微软雅黑" w:eastAsia="微软雅黑" w:hAnsi="微软雅黑" w:cs="微软雅黑" w:hint="eastAsia"/>
          <w:color w:val="2F2F2F"/>
          <w:sz w:val="32"/>
          <w:szCs w:val="32"/>
          <w:shd w:val="clear" w:color="auto" w:fill="FFFFFF"/>
        </w:rPr>
        <w:t>联系和区别</w:t>
      </w:r>
      <w:r>
        <w:rPr>
          <w:rFonts w:ascii="微软雅黑" w:eastAsia="微软雅黑" w:hAnsi="微软雅黑" w:cs="微软雅黑" w:hint="eastAsia"/>
          <w:sz w:val="32"/>
          <w:szCs w:val="32"/>
        </w:rPr>
        <w:t>:</w:t>
      </w:r>
    </w:p>
    <w:p w:rsidR="006E45ED" w:rsidRDefault="00017236">
      <w:pPr>
        <w:jc w:val="left"/>
        <w:rPr>
          <w:rFonts w:ascii="微软雅黑" w:eastAsia="微软雅黑" w:hAnsi="微软雅黑" w:cs="微软雅黑"/>
          <w:kern w:val="0"/>
          <w:sz w:val="32"/>
          <w:szCs w:val="32"/>
          <w:lang w:bidi="ar"/>
        </w:rPr>
      </w:pPr>
      <w:r>
        <w:rPr>
          <w:rFonts w:ascii="微软雅黑" w:eastAsia="微软雅黑" w:hAnsi="微软雅黑" w:cs="微软雅黑" w:hint="eastAsia"/>
          <w:color w:val="2F2F2F"/>
          <w:sz w:val="30"/>
          <w:szCs w:val="30"/>
          <w:shd w:val="clear" w:color="auto" w:fill="FFFFFF"/>
        </w:rPr>
        <w:t>先从定义来看，</w:t>
      </w:r>
    </w:p>
    <w:p w:rsidR="006E45ED" w:rsidRDefault="00017236">
      <w:pPr>
        <w:widowControl/>
        <w:ind w:firstLineChars="200" w:firstLine="360"/>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软件的稳定性，指软件在一个运行周期内、在一定的压力条件下，在持续操作时间内出错的概率，性能劣化趋势等等。</w:t>
      </w:r>
      <w:r>
        <w:rPr>
          <w:rFonts w:ascii="微软雅黑" w:eastAsia="微软雅黑" w:hAnsi="微软雅黑" w:cs="微软雅黑" w:hint="eastAsia"/>
          <w:color w:val="2F2F2F"/>
          <w:sz w:val="18"/>
          <w:szCs w:val="18"/>
          <w:shd w:val="clear" w:color="auto" w:fill="FFFFFF"/>
        </w:rPr>
        <w:t>它可以被展示为未预测到</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非故意的行为</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用户接收到的错误，致使系统崩溃的灾难性错误。</w:t>
      </w:r>
    </w:p>
    <w:p w:rsidR="006E45ED" w:rsidRDefault="00017236">
      <w:pPr>
        <w:widowControl/>
        <w:ind w:firstLineChars="200" w:firstLine="360"/>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可靠性是在给定的时间间隔和给定条件下，系统可以无故障持续运行的概率。</w:t>
      </w:r>
    </w:p>
    <w:p w:rsidR="006E45ED" w:rsidRDefault="00017236">
      <w:pPr>
        <w:widowControl/>
        <w:jc w:val="left"/>
        <w:rPr>
          <w:rFonts w:ascii="微软雅黑" w:eastAsia="微软雅黑" w:hAnsi="微软雅黑" w:cs="微软雅黑"/>
          <w:color w:val="2F2F2F"/>
          <w:sz w:val="30"/>
          <w:szCs w:val="30"/>
          <w:shd w:val="clear" w:color="auto" w:fill="FFFFFF"/>
        </w:rPr>
      </w:pPr>
      <w:r>
        <w:rPr>
          <w:rFonts w:ascii="微软雅黑" w:eastAsia="微软雅黑" w:hAnsi="微软雅黑" w:cs="微软雅黑" w:hint="eastAsia"/>
          <w:color w:val="2F2F2F"/>
          <w:sz w:val="30"/>
          <w:szCs w:val="30"/>
          <w:shd w:val="clear" w:color="auto" w:fill="FFFFFF"/>
        </w:rPr>
        <w:t>联系：</w:t>
      </w:r>
    </w:p>
    <w:p w:rsidR="006E45ED" w:rsidRDefault="00017236">
      <w:pPr>
        <w:widowControl/>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30"/>
          <w:szCs w:val="30"/>
          <w:shd w:val="clear" w:color="auto" w:fill="FFFFFF"/>
        </w:rPr>
        <w:t xml:space="preserve">  </w:t>
      </w:r>
      <w:r>
        <w:rPr>
          <w:rFonts w:ascii="微软雅黑" w:eastAsia="微软雅黑" w:hAnsi="微软雅黑" w:cs="微软雅黑" w:hint="eastAsia"/>
          <w:color w:val="2F2F2F"/>
          <w:sz w:val="18"/>
          <w:szCs w:val="18"/>
          <w:shd w:val="clear" w:color="auto" w:fill="FFFFFF"/>
        </w:rPr>
        <w:t xml:space="preserve"> </w:t>
      </w:r>
      <w:r>
        <w:rPr>
          <w:rFonts w:ascii="微软雅黑" w:eastAsia="微软雅黑" w:hAnsi="微软雅黑" w:cs="微软雅黑" w:hint="eastAsia"/>
          <w:color w:val="2F2F2F"/>
          <w:sz w:val="18"/>
          <w:szCs w:val="18"/>
          <w:shd w:val="clear" w:color="auto" w:fill="FFFFFF"/>
        </w:rPr>
        <w:t>拿一个电力系统为例，当用户使用电力时好时坏，我们就可以归结为性能不稳定，稳定性很差，但不能就断定为不可靠。然而如果用户电用着用着就没了，我们就可以断言这是不可靠的，可靠性差。与此同时，我们也可以认定该电力系统是不稳定的。</w:t>
      </w:r>
    </w:p>
    <w:p w:rsidR="006E45ED" w:rsidRDefault="006E45ED">
      <w:pPr>
        <w:widowControl/>
        <w:jc w:val="left"/>
        <w:rPr>
          <w:rFonts w:ascii="微软雅黑" w:eastAsia="微软雅黑" w:hAnsi="微软雅黑" w:cs="微软雅黑"/>
          <w:color w:val="2F2F2F"/>
          <w:sz w:val="18"/>
          <w:szCs w:val="18"/>
          <w:shd w:val="clear" w:color="auto" w:fill="FFFFFF"/>
        </w:rPr>
      </w:pPr>
    </w:p>
    <w:p w:rsidR="006E45ED" w:rsidRDefault="00017236">
      <w:pPr>
        <w:widowControl/>
        <w:ind w:firstLineChars="200" w:firstLine="360"/>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lastRenderedPageBreak/>
        <w:t>根据上述例子解析，我们可以这样认为：</w:t>
      </w:r>
      <w:r>
        <w:rPr>
          <w:rFonts w:ascii="微软雅黑" w:eastAsia="微软雅黑" w:hAnsi="微软雅黑" w:cs="微软雅黑" w:hint="eastAsia"/>
          <w:color w:val="2F2F2F"/>
          <w:sz w:val="18"/>
          <w:szCs w:val="18"/>
          <w:shd w:val="clear" w:color="auto" w:fill="FFFFFF"/>
        </w:rPr>
        <w:t>如果一个系统的性能时好时坏，它一定是不稳定的，而不一定是不可靠的。稳定性更关注系统在给定条件下的响应是否一致，行为是否稳定。</w:t>
      </w:r>
    </w:p>
    <w:p w:rsidR="006E45ED" w:rsidRDefault="00017236">
      <w:pPr>
        <w:widowControl/>
        <w:ind w:firstLineChars="200" w:firstLine="360"/>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如果一个系统的故障率很高，它一定是高度不可靠的，也一定是不稳定的。</w:t>
      </w:r>
    </w:p>
    <w:p w:rsidR="006E45ED" w:rsidRDefault="00017236">
      <w:pPr>
        <w:widowControl/>
        <w:ind w:firstLineChars="200" w:firstLine="360"/>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稳定是可靠的进一步提升。</w:t>
      </w:r>
      <w:r>
        <w:rPr>
          <w:rFonts w:ascii="微软雅黑" w:eastAsia="微软雅黑" w:hAnsi="微软雅黑" w:cs="微软雅黑" w:hint="eastAsia"/>
          <w:color w:val="2F2F2F"/>
          <w:sz w:val="18"/>
          <w:szCs w:val="18"/>
          <w:shd w:val="clear" w:color="auto" w:fill="FFFFFF"/>
        </w:rPr>
        <w:t>即在确保一个系统输出正确</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可靠性</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的前提下，降低系统的故障率，减少系统的崩溃次数（稳定性）。</w:t>
      </w:r>
    </w:p>
    <w:p w:rsidR="006E45ED" w:rsidRDefault="00017236">
      <w:pPr>
        <w:widowControl/>
        <w:jc w:val="left"/>
        <w:rPr>
          <w:rFonts w:ascii="微软雅黑" w:eastAsia="微软雅黑" w:hAnsi="微软雅黑" w:cs="微软雅黑"/>
          <w:color w:val="2F2F2F"/>
          <w:sz w:val="30"/>
          <w:szCs w:val="30"/>
          <w:shd w:val="clear" w:color="auto" w:fill="FFFFFF"/>
        </w:rPr>
      </w:pPr>
      <w:r>
        <w:rPr>
          <w:rFonts w:ascii="微软雅黑" w:eastAsia="微软雅黑" w:hAnsi="微软雅黑" w:cs="微软雅黑" w:hint="eastAsia"/>
          <w:color w:val="2F2F2F"/>
          <w:sz w:val="30"/>
          <w:szCs w:val="30"/>
          <w:shd w:val="clear" w:color="auto" w:fill="FFFFFF"/>
        </w:rPr>
        <w:t>区别：</w:t>
      </w:r>
    </w:p>
    <w:p w:rsidR="006E45ED" w:rsidRDefault="00017236">
      <w:pPr>
        <w:widowControl/>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下面以一个例子来说明稳定性和可靠性的区别。</w:t>
      </w:r>
    </w:p>
    <w:p w:rsidR="006E45ED" w:rsidRDefault="00017236">
      <w:pPr>
        <w:widowControl/>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Reliable but unstable:</w:t>
      </w:r>
    </w:p>
    <w:p w:rsidR="006E45ED" w:rsidRDefault="00017236">
      <w:pPr>
        <w:widowControl/>
        <w:ind w:firstLineChars="200" w:firstLine="36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add(</w:t>
      </w:r>
      <w:proofErr w:type="spellStart"/>
      <w:r>
        <w:rPr>
          <w:rFonts w:ascii="微软雅黑" w:eastAsia="微软雅黑" w:hAnsi="微软雅黑" w:cs="微软雅黑" w:hint="eastAsia"/>
          <w:kern w:val="0"/>
          <w:sz w:val="18"/>
          <w:szCs w:val="18"/>
          <w:lang w:bidi="ar"/>
        </w:rPr>
        <w:t>a,b</w:t>
      </w:r>
      <w:proofErr w:type="spellEnd"/>
      <w:r>
        <w:rPr>
          <w:rFonts w:ascii="微软雅黑" w:eastAsia="微软雅黑" w:hAnsi="微软雅黑" w:cs="微软雅黑" w:hint="eastAsia"/>
          <w:kern w:val="0"/>
          <w:sz w:val="18"/>
          <w:szCs w:val="18"/>
          <w:lang w:bidi="ar"/>
        </w:rPr>
        <w:t xml:space="preserve">): </w:t>
      </w:r>
    </w:p>
    <w:p w:rsidR="006E45ED" w:rsidRDefault="00017236">
      <w:pPr>
        <w:widowControl/>
        <w:ind w:firstLineChars="200" w:firstLine="36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 xml:space="preserve">if </w:t>
      </w:r>
      <w:proofErr w:type="spellStart"/>
      <w:r>
        <w:rPr>
          <w:rFonts w:ascii="微软雅黑" w:eastAsia="微软雅黑" w:hAnsi="微软雅黑" w:cs="微软雅黑" w:hint="eastAsia"/>
          <w:kern w:val="0"/>
          <w:sz w:val="18"/>
          <w:szCs w:val="18"/>
          <w:lang w:bidi="ar"/>
        </w:rPr>
        <w:t>randomInt</w:t>
      </w:r>
      <w:proofErr w:type="spellEnd"/>
      <w:r>
        <w:rPr>
          <w:rFonts w:ascii="微软雅黑" w:eastAsia="微软雅黑" w:hAnsi="微软雅黑" w:cs="微软雅黑" w:hint="eastAsia"/>
          <w:kern w:val="0"/>
          <w:sz w:val="18"/>
          <w:szCs w:val="18"/>
          <w:lang w:bidi="ar"/>
        </w:rPr>
        <w:t xml:space="preserve"> mod 5 == 0: </w:t>
      </w:r>
    </w:p>
    <w:p w:rsidR="006E45ED" w:rsidRDefault="00017236">
      <w:pPr>
        <w:widowControl/>
        <w:ind w:firstLineChars="400" w:firstLine="72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 xml:space="preserve">throw exception </w:t>
      </w:r>
    </w:p>
    <w:p w:rsidR="006E45ED" w:rsidRDefault="00017236">
      <w:pPr>
        <w:widowControl/>
        <w:ind w:firstLineChars="200" w:firstLine="36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 xml:space="preserve">else </w:t>
      </w:r>
    </w:p>
    <w:p w:rsidR="006E45ED" w:rsidRDefault="00017236">
      <w:pPr>
        <w:widowControl/>
        <w:ind w:firstLineChars="400" w:firstLine="72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 xml:space="preserve">print </w:t>
      </w:r>
      <w:proofErr w:type="spellStart"/>
      <w:r>
        <w:rPr>
          <w:rFonts w:ascii="微软雅黑" w:eastAsia="微软雅黑" w:hAnsi="微软雅黑" w:cs="微软雅黑" w:hint="eastAsia"/>
          <w:kern w:val="0"/>
          <w:sz w:val="18"/>
          <w:szCs w:val="18"/>
          <w:lang w:bidi="ar"/>
        </w:rPr>
        <w:t>a+b</w:t>
      </w:r>
      <w:proofErr w:type="spellEnd"/>
      <w:r>
        <w:rPr>
          <w:rFonts w:ascii="微软雅黑" w:eastAsia="微软雅黑" w:hAnsi="微软雅黑" w:cs="微软雅黑" w:hint="eastAsia"/>
          <w:kern w:val="0"/>
          <w:sz w:val="18"/>
          <w:szCs w:val="18"/>
          <w:lang w:bidi="ar"/>
        </w:rPr>
        <w:t xml:space="preserve"> </w:t>
      </w:r>
    </w:p>
    <w:p w:rsidR="006E45ED" w:rsidRDefault="00017236">
      <w:pPr>
        <w:widowControl/>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 xml:space="preserve">Stable but unreliable: </w:t>
      </w:r>
    </w:p>
    <w:p w:rsidR="006E45ED" w:rsidRDefault="00017236">
      <w:pPr>
        <w:widowControl/>
        <w:ind w:firstLineChars="200" w:firstLine="36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add(</w:t>
      </w:r>
      <w:proofErr w:type="spellStart"/>
      <w:r>
        <w:rPr>
          <w:rFonts w:ascii="微软雅黑" w:eastAsia="微软雅黑" w:hAnsi="微软雅黑" w:cs="微软雅黑" w:hint="eastAsia"/>
          <w:kern w:val="0"/>
          <w:sz w:val="18"/>
          <w:szCs w:val="18"/>
          <w:lang w:bidi="ar"/>
        </w:rPr>
        <w:t>a,b</w:t>
      </w:r>
      <w:proofErr w:type="spellEnd"/>
      <w:r>
        <w:rPr>
          <w:rFonts w:ascii="微软雅黑" w:eastAsia="微软雅黑" w:hAnsi="微软雅黑" w:cs="微软雅黑" w:hint="eastAsia"/>
          <w:kern w:val="0"/>
          <w:sz w:val="18"/>
          <w:szCs w:val="18"/>
          <w:lang w:bidi="ar"/>
        </w:rPr>
        <w:t xml:space="preserve">): </w:t>
      </w:r>
    </w:p>
    <w:p w:rsidR="006E45ED" w:rsidRDefault="00017236">
      <w:pPr>
        <w:widowControl/>
        <w:ind w:firstLineChars="200" w:firstLine="36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 xml:space="preserve">if </w:t>
      </w:r>
      <w:proofErr w:type="spellStart"/>
      <w:r>
        <w:rPr>
          <w:rFonts w:ascii="微软雅黑" w:eastAsia="微软雅黑" w:hAnsi="微软雅黑" w:cs="微软雅黑" w:hint="eastAsia"/>
          <w:kern w:val="0"/>
          <w:sz w:val="18"/>
          <w:szCs w:val="18"/>
          <w:lang w:bidi="ar"/>
        </w:rPr>
        <w:t>randomInt</w:t>
      </w:r>
      <w:proofErr w:type="spellEnd"/>
      <w:r>
        <w:rPr>
          <w:rFonts w:ascii="微软雅黑" w:eastAsia="微软雅黑" w:hAnsi="微软雅黑" w:cs="微软雅黑" w:hint="eastAsia"/>
          <w:kern w:val="0"/>
          <w:sz w:val="18"/>
          <w:szCs w:val="18"/>
          <w:lang w:bidi="ar"/>
        </w:rPr>
        <w:t xml:space="preserve"> mod 5 == 0: </w:t>
      </w:r>
    </w:p>
    <w:p w:rsidR="006E45ED" w:rsidRDefault="00017236">
      <w:pPr>
        <w:widowControl/>
        <w:ind w:firstLineChars="400" w:firstLine="72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 xml:space="preserve">print </w:t>
      </w:r>
      <w:proofErr w:type="spellStart"/>
      <w:r>
        <w:rPr>
          <w:rFonts w:ascii="微软雅黑" w:eastAsia="微软雅黑" w:hAnsi="微软雅黑" w:cs="微软雅黑" w:hint="eastAsia"/>
          <w:kern w:val="0"/>
          <w:sz w:val="18"/>
          <w:szCs w:val="18"/>
          <w:lang w:bidi="ar"/>
        </w:rPr>
        <w:t>a+a</w:t>
      </w:r>
      <w:proofErr w:type="spellEnd"/>
      <w:r>
        <w:rPr>
          <w:rFonts w:ascii="微软雅黑" w:eastAsia="微软雅黑" w:hAnsi="微软雅黑" w:cs="微软雅黑" w:hint="eastAsia"/>
          <w:kern w:val="0"/>
          <w:sz w:val="18"/>
          <w:szCs w:val="18"/>
          <w:lang w:bidi="ar"/>
        </w:rPr>
        <w:t xml:space="preserve"> </w:t>
      </w:r>
    </w:p>
    <w:p w:rsidR="006E45ED" w:rsidRDefault="00017236">
      <w:pPr>
        <w:widowControl/>
        <w:ind w:firstLineChars="200" w:firstLine="36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 xml:space="preserve">else </w:t>
      </w:r>
    </w:p>
    <w:p w:rsidR="006E45ED" w:rsidRDefault="00017236">
      <w:pPr>
        <w:widowControl/>
        <w:ind w:firstLineChars="400" w:firstLine="72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 xml:space="preserve">print </w:t>
      </w:r>
      <w:proofErr w:type="spellStart"/>
      <w:r>
        <w:rPr>
          <w:rFonts w:ascii="微软雅黑" w:eastAsia="微软雅黑" w:hAnsi="微软雅黑" w:cs="微软雅黑" w:hint="eastAsia"/>
          <w:kern w:val="0"/>
          <w:sz w:val="18"/>
          <w:szCs w:val="18"/>
          <w:lang w:bidi="ar"/>
        </w:rPr>
        <w:t>a+b</w:t>
      </w:r>
      <w:proofErr w:type="spellEnd"/>
    </w:p>
    <w:p w:rsidR="006E45ED" w:rsidRDefault="00017236">
      <w:pPr>
        <w:widowControl/>
        <w:ind w:firstLineChars="200" w:firstLine="36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分析一下这段程序，在这里我们假定</w:t>
      </w:r>
      <w:proofErr w:type="spellStart"/>
      <w:r>
        <w:rPr>
          <w:rFonts w:ascii="微软雅黑" w:eastAsia="微软雅黑" w:hAnsi="微软雅黑" w:cs="微软雅黑" w:hint="eastAsia"/>
          <w:kern w:val="0"/>
          <w:sz w:val="18"/>
          <w:szCs w:val="18"/>
          <w:lang w:bidi="ar"/>
        </w:rPr>
        <w:t>randomInt</w:t>
      </w:r>
      <w:proofErr w:type="spellEnd"/>
      <w:r>
        <w:rPr>
          <w:rFonts w:ascii="微软雅黑" w:eastAsia="微软雅黑" w:hAnsi="微软雅黑" w:cs="微软雅黑" w:hint="eastAsia"/>
          <w:kern w:val="0"/>
          <w:sz w:val="18"/>
          <w:szCs w:val="18"/>
          <w:lang w:bidi="ar"/>
        </w:rPr>
        <w:t>是</w:t>
      </w:r>
      <w:r>
        <w:rPr>
          <w:rFonts w:ascii="微软雅黑" w:eastAsia="微软雅黑" w:hAnsi="微软雅黑" w:cs="微软雅黑" w:hint="eastAsia"/>
          <w:kern w:val="0"/>
          <w:sz w:val="18"/>
          <w:szCs w:val="18"/>
          <w:lang w:bidi="ar"/>
        </w:rPr>
        <w:t>5</w:t>
      </w:r>
      <w:r>
        <w:rPr>
          <w:rFonts w:ascii="微软雅黑" w:eastAsia="微软雅黑" w:hAnsi="微软雅黑" w:cs="微软雅黑" w:hint="eastAsia"/>
          <w:kern w:val="0"/>
          <w:sz w:val="18"/>
          <w:szCs w:val="18"/>
          <w:lang w:bidi="ar"/>
        </w:rPr>
        <w:t>的倍数为异常状态。</w:t>
      </w:r>
      <w:r>
        <w:rPr>
          <w:rFonts w:ascii="微软雅黑" w:eastAsia="微软雅黑" w:hAnsi="微软雅黑" w:cs="微软雅黑" w:hint="eastAsia"/>
          <w:kern w:val="0"/>
          <w:sz w:val="18"/>
          <w:szCs w:val="18"/>
          <w:lang w:bidi="ar"/>
        </w:rPr>
        <w:t>add</w:t>
      </w:r>
      <w:r>
        <w:rPr>
          <w:rFonts w:ascii="微软雅黑" w:eastAsia="微软雅黑" w:hAnsi="微软雅黑" w:cs="微软雅黑" w:hint="eastAsia"/>
          <w:kern w:val="0"/>
          <w:sz w:val="18"/>
          <w:szCs w:val="18"/>
          <w:lang w:bidi="ar"/>
        </w:rPr>
        <w:t>的正确计算结果是</w:t>
      </w:r>
      <w:r>
        <w:rPr>
          <w:rFonts w:ascii="微软雅黑" w:eastAsia="微软雅黑" w:hAnsi="微软雅黑" w:cs="微软雅黑" w:hint="eastAsia"/>
          <w:kern w:val="0"/>
          <w:sz w:val="18"/>
          <w:szCs w:val="18"/>
          <w:lang w:bidi="ar"/>
        </w:rPr>
        <w:t>a + b</w:t>
      </w:r>
      <w:r>
        <w:rPr>
          <w:rFonts w:ascii="微软雅黑" w:eastAsia="微软雅黑" w:hAnsi="微软雅黑" w:cs="微软雅黑" w:hint="eastAsia"/>
          <w:kern w:val="0"/>
          <w:sz w:val="18"/>
          <w:szCs w:val="18"/>
          <w:lang w:bidi="ar"/>
        </w:rPr>
        <w:t>。</w:t>
      </w:r>
    </w:p>
    <w:p w:rsidR="006E45ED" w:rsidRDefault="00017236">
      <w:pPr>
        <w:widowControl/>
        <w:ind w:firstLineChars="200" w:firstLine="36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当追求可靠性的时候，如果程序出错，就会抛出异常，使程序崩溃。只要能返回结果给用户，都是正确结果。不会为了使系统不崩溃，而返回错误结果。</w:t>
      </w:r>
    </w:p>
    <w:p w:rsidR="006E45ED" w:rsidRDefault="00017236">
      <w:pPr>
        <w:widowControl/>
        <w:ind w:firstLineChars="200" w:firstLine="360"/>
        <w:jc w:val="left"/>
        <w:rPr>
          <w:rFonts w:ascii="微软雅黑" w:eastAsia="微软雅黑" w:hAnsi="微软雅黑" w:cs="微软雅黑"/>
          <w:kern w:val="0"/>
          <w:sz w:val="18"/>
          <w:szCs w:val="18"/>
          <w:lang w:bidi="ar"/>
        </w:rPr>
      </w:pPr>
      <w:r>
        <w:rPr>
          <w:rFonts w:ascii="微软雅黑" w:eastAsia="微软雅黑" w:hAnsi="微软雅黑" w:cs="微软雅黑" w:hint="eastAsia"/>
          <w:kern w:val="0"/>
          <w:sz w:val="18"/>
          <w:szCs w:val="18"/>
          <w:lang w:bidi="ar"/>
        </w:rPr>
        <w:t>当追求稳定性的时候，如果程序出现异常，就返回一个非正常计算的结果，确保使系统不崩溃，对返回的</w:t>
      </w:r>
      <w:r>
        <w:rPr>
          <w:rFonts w:ascii="微软雅黑" w:eastAsia="微软雅黑" w:hAnsi="微软雅黑" w:cs="微软雅黑" w:hint="eastAsia"/>
          <w:kern w:val="0"/>
          <w:sz w:val="18"/>
          <w:szCs w:val="18"/>
          <w:lang w:bidi="ar"/>
        </w:rPr>
        <w:t>结果是否正确不是很关注。</w:t>
      </w:r>
    </w:p>
    <w:p w:rsidR="006E45ED" w:rsidRDefault="00017236">
      <w:pPr>
        <w:widowControl/>
        <w:ind w:firstLineChars="200" w:firstLine="360"/>
        <w:jc w:val="left"/>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sz w:val="18"/>
          <w:szCs w:val="18"/>
        </w:rPr>
        <w:t>简而言之，稳定性是运行不崩溃，可靠性是运行不出错。稳定性更看重于系统在长时间内系统不能崩溃，要能提供服务，更关注系统在给定条件下的响应是否一致，行为是否稳定，而不在意系统是否正确处理服务。</w:t>
      </w:r>
      <w:r>
        <w:rPr>
          <w:rFonts w:ascii="微软雅黑" w:eastAsia="微软雅黑" w:hAnsi="微软雅黑" w:cs="微软雅黑" w:hint="eastAsia"/>
          <w:color w:val="2F2F2F"/>
          <w:sz w:val="18"/>
          <w:szCs w:val="18"/>
          <w:shd w:val="clear" w:color="auto" w:fill="FFFFFF"/>
        </w:rPr>
        <w:t>可靠性</w:t>
      </w:r>
      <w:r>
        <w:rPr>
          <w:rFonts w:ascii="微软雅黑" w:eastAsia="微软雅黑" w:hAnsi="微软雅黑" w:cs="微软雅黑" w:hint="eastAsia"/>
          <w:color w:val="2F2F2F"/>
          <w:sz w:val="18"/>
          <w:szCs w:val="18"/>
          <w:shd w:val="clear" w:color="auto" w:fill="FFFFFF"/>
        </w:rPr>
        <w:t>更看重结果的正确性，</w:t>
      </w:r>
      <w:r>
        <w:rPr>
          <w:rFonts w:ascii="微软雅黑" w:eastAsia="微软雅黑" w:hAnsi="微软雅黑" w:cs="微软雅黑" w:hint="eastAsia"/>
          <w:color w:val="2F2F2F"/>
          <w:sz w:val="18"/>
          <w:szCs w:val="18"/>
          <w:shd w:val="clear" w:color="auto" w:fill="FFFFFF"/>
        </w:rPr>
        <w:t>更关注系统可以无故障地持续运行的概率，关注的是故障率。故障的频率越高，可靠性越低。</w:t>
      </w:r>
    </w:p>
    <w:p w:rsidR="006E45ED" w:rsidRDefault="006E45ED">
      <w:pPr>
        <w:widowControl/>
        <w:ind w:firstLineChars="200" w:firstLine="360"/>
        <w:jc w:val="left"/>
        <w:rPr>
          <w:rFonts w:ascii="微软雅黑" w:eastAsia="微软雅黑" w:hAnsi="微软雅黑" w:cs="微软雅黑"/>
          <w:color w:val="2F2F2F"/>
          <w:sz w:val="18"/>
          <w:szCs w:val="18"/>
          <w:shd w:val="clear" w:color="auto" w:fill="FFFFFF"/>
        </w:rPr>
      </w:pPr>
    </w:p>
    <w:p w:rsidR="006E45ED" w:rsidRDefault="006E45ED">
      <w:pPr>
        <w:widowControl/>
        <w:ind w:firstLineChars="200" w:firstLine="360"/>
        <w:jc w:val="left"/>
        <w:rPr>
          <w:rFonts w:ascii="微软雅黑" w:eastAsia="微软雅黑" w:hAnsi="微软雅黑" w:cs="微软雅黑"/>
          <w:color w:val="2F2F2F"/>
          <w:sz w:val="18"/>
          <w:szCs w:val="18"/>
          <w:shd w:val="clear" w:color="auto" w:fill="FFFFFF"/>
        </w:rPr>
      </w:pPr>
    </w:p>
    <w:p w:rsidR="006E45ED" w:rsidRDefault="00017236">
      <w:pPr>
        <w:numPr>
          <w:ilvl w:val="0"/>
          <w:numId w:val="2"/>
        </w:numPr>
        <w:rPr>
          <w:rFonts w:ascii="微软雅黑" w:eastAsia="微软雅黑" w:hAnsi="微软雅黑" w:cs="微软雅黑"/>
          <w:sz w:val="44"/>
          <w:szCs w:val="44"/>
        </w:rPr>
      </w:pPr>
      <w:r>
        <w:rPr>
          <w:rFonts w:ascii="微软雅黑" w:eastAsia="微软雅黑" w:hAnsi="微软雅黑" w:cs="微软雅黑" w:hint="eastAsia"/>
          <w:sz w:val="44"/>
          <w:szCs w:val="44"/>
        </w:rPr>
        <w:t>extensibility VS scalability</w:t>
      </w:r>
      <w:r>
        <w:rPr>
          <w:rFonts w:ascii="微软雅黑" w:eastAsia="微软雅黑" w:hAnsi="微软雅黑" w:cs="微软雅黑" w:hint="eastAsia"/>
          <w:sz w:val="44"/>
          <w:szCs w:val="44"/>
        </w:rPr>
        <w:t>：</w:t>
      </w:r>
    </w:p>
    <w:p w:rsidR="006E45ED" w:rsidRDefault="00017236">
      <w:pPr>
        <w:ind w:firstLineChars="300" w:firstLine="960"/>
        <w:rPr>
          <w:rFonts w:ascii="微软雅黑" w:eastAsia="微软雅黑" w:hAnsi="微软雅黑" w:cs="微软雅黑"/>
          <w:sz w:val="44"/>
          <w:szCs w:val="44"/>
        </w:rPr>
      </w:pPr>
      <w:r>
        <w:rPr>
          <w:rFonts w:ascii="微软雅黑" w:eastAsia="微软雅黑" w:hAnsi="微软雅黑" w:cs="微软雅黑" w:hint="eastAsia"/>
          <w:sz w:val="32"/>
          <w:szCs w:val="32"/>
        </w:rPr>
        <w:t>一．</w:t>
      </w:r>
      <w:r>
        <w:rPr>
          <w:rFonts w:ascii="微软雅黑" w:eastAsia="微软雅黑" w:hAnsi="微软雅黑" w:cs="微软雅黑" w:hint="eastAsia"/>
          <w:sz w:val="32"/>
          <w:szCs w:val="32"/>
        </w:rPr>
        <w:t>general scenario and concrete scenarios:</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extensibility general </w:t>
      </w:r>
      <w:r>
        <w:rPr>
          <w:rFonts w:ascii="微软雅黑" w:eastAsia="微软雅黑" w:hAnsi="微软雅黑" w:cs="微软雅黑" w:hint="eastAsia"/>
          <w:sz w:val="18"/>
          <w:szCs w:val="18"/>
        </w:rPr>
        <w:t>scenario</w:t>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w:t>
      </w:r>
    </w:p>
    <w:tbl>
      <w:tblPr>
        <w:tblStyle w:val="a4"/>
        <w:tblW w:w="10214" w:type="dxa"/>
        <w:tblLayout w:type="fixed"/>
        <w:tblLook w:val="04A0" w:firstRow="1" w:lastRow="0" w:firstColumn="1" w:lastColumn="0" w:noHBand="0" w:noVBand="1"/>
      </w:tblPr>
      <w:tblGrid>
        <w:gridCol w:w="2929"/>
        <w:gridCol w:w="7285"/>
      </w:tblGrid>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场景的部分</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可能的值</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源</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产品经理，最终用户，开发人员</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刺激</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用户需要添加功能或者修改功能</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开发人员为系统的可修改作准备</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制品</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代码，系统使用的数据，系统组件</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资源，系统配置元件</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环境</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系统运行中，系统开发中，系统维护中，系统设计中</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响应</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开发时：</w:t>
            </w:r>
          </w:p>
          <w:p w:rsidR="006E45ED" w:rsidRDefault="00017236">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对模块，接口，类逐层分解，做到低耦合，高内聚；</w:t>
            </w:r>
          </w:p>
          <w:p w:rsidR="006E45ED" w:rsidRDefault="00017236">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恰当地使用设计模式；</w:t>
            </w:r>
          </w:p>
          <w:p w:rsidR="006E45ED" w:rsidRDefault="00017236">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进行合理重构；</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维护修改时：</w:t>
            </w:r>
          </w:p>
          <w:p w:rsidR="006E45ED" w:rsidRDefault="00017236">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添加</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修改功能；</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重构优化代码；</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响应度量</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开发新增的功能时，需要的人月数以及硬件资源，开销等等；</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修改功能时，需要的人月数以及硬件资源，开销等等；</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开发新增的功能时，对现有系统的其他或质量属性所造成影响的程度；</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修改功能时，对现有系统的其他或质量属性所造成影响的程度；</w:t>
            </w:r>
          </w:p>
        </w:tc>
      </w:tr>
    </w:tbl>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extensibility concrete </w:t>
      </w:r>
      <w:r>
        <w:rPr>
          <w:rFonts w:ascii="微软雅黑" w:eastAsia="微软雅黑" w:hAnsi="微软雅黑" w:cs="微软雅黑" w:hint="eastAsia"/>
          <w:sz w:val="18"/>
          <w:szCs w:val="18"/>
        </w:rPr>
        <w:t xml:space="preserve">scenarios </w:t>
      </w:r>
      <w:r>
        <w:rPr>
          <w:rFonts w:ascii="微软雅黑" w:eastAsia="微软雅黑" w:hAnsi="微软雅黑" w:cs="微软雅黑" w:hint="eastAsia"/>
          <w:sz w:val="18"/>
          <w:szCs w:val="18"/>
        </w:rPr>
        <w:t>：</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noProof/>
          <w:sz w:val="18"/>
          <w:szCs w:val="18"/>
        </w:rPr>
        <w:drawing>
          <wp:inline distT="0" distB="0" distL="114300" distR="114300">
            <wp:extent cx="5986780" cy="3319145"/>
            <wp:effectExtent l="0" t="0" r="2540" b="3175"/>
            <wp:docPr id="8" name="图片 8" descr="Extensibility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xtensibility_example"/>
                    <pic:cNvPicPr>
                      <a:picLocks noChangeAspect="1"/>
                    </pic:cNvPicPr>
                  </pic:nvPicPr>
                  <pic:blipFill>
                    <a:blip r:embed="rId12"/>
                    <a:stretch>
                      <a:fillRect/>
                    </a:stretch>
                  </pic:blipFill>
                  <pic:spPr>
                    <a:xfrm>
                      <a:off x="0" y="0"/>
                      <a:ext cx="5986780" cy="3319145"/>
                    </a:xfrm>
                    <a:prstGeom prst="rect">
                      <a:avLst/>
                    </a:prstGeom>
                  </pic:spPr>
                </pic:pic>
              </a:graphicData>
            </a:graphic>
          </wp:inline>
        </w:drawing>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hint="eastAsia"/>
          <w:noProof/>
          <w:sz w:val="18"/>
          <w:szCs w:val="18"/>
        </w:rPr>
        <w:drawing>
          <wp:inline distT="0" distB="0" distL="114300" distR="114300">
            <wp:extent cx="5273675" cy="2923540"/>
            <wp:effectExtent l="0" t="0" r="14605" b="2540"/>
            <wp:docPr id="13" name="图片 13" descr="extensibility_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xtensibility_example2"/>
                    <pic:cNvPicPr>
                      <a:picLocks noChangeAspect="1"/>
                    </pic:cNvPicPr>
                  </pic:nvPicPr>
                  <pic:blipFill>
                    <a:blip r:embed="rId13"/>
                    <a:stretch>
                      <a:fillRect/>
                    </a:stretch>
                  </pic:blipFill>
                  <pic:spPr>
                    <a:xfrm>
                      <a:off x="0" y="0"/>
                      <a:ext cx="5273675" cy="2923540"/>
                    </a:xfrm>
                    <a:prstGeom prst="rect">
                      <a:avLst/>
                    </a:prstGeom>
                  </pic:spPr>
                </pic:pic>
              </a:graphicData>
            </a:graphic>
          </wp:inline>
        </w:drawing>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color w:val="4F4F4F"/>
          <w:sz w:val="18"/>
          <w:szCs w:val="18"/>
          <w:shd w:val="clear" w:color="auto" w:fill="FFFFFF"/>
        </w:rPr>
        <w:lastRenderedPageBreak/>
        <w:t>s</w:t>
      </w:r>
      <w:r>
        <w:rPr>
          <w:rFonts w:ascii="微软雅黑" w:eastAsia="微软雅黑" w:hAnsi="微软雅黑" w:cs="微软雅黑" w:hint="eastAsia"/>
          <w:color w:val="4F4F4F"/>
          <w:sz w:val="18"/>
          <w:szCs w:val="18"/>
          <w:shd w:val="clear" w:color="auto" w:fill="FFFFFF"/>
        </w:rPr>
        <w:t>calability</w:t>
      </w:r>
      <w:r>
        <w:rPr>
          <w:rFonts w:ascii="微软雅黑" w:eastAsia="微软雅黑" w:hAnsi="微软雅黑" w:cs="微软雅黑" w:hint="eastAsia"/>
          <w:sz w:val="18"/>
          <w:szCs w:val="18"/>
        </w:rPr>
        <w:t xml:space="preserve"> general </w:t>
      </w:r>
      <w:r>
        <w:rPr>
          <w:rFonts w:ascii="微软雅黑" w:eastAsia="微软雅黑" w:hAnsi="微软雅黑" w:cs="微软雅黑" w:hint="eastAsia"/>
          <w:sz w:val="18"/>
          <w:szCs w:val="18"/>
        </w:rPr>
        <w:t>scenario</w:t>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w:t>
      </w:r>
    </w:p>
    <w:tbl>
      <w:tblPr>
        <w:tblStyle w:val="a4"/>
        <w:tblW w:w="10214" w:type="dxa"/>
        <w:tblLayout w:type="fixed"/>
        <w:tblLook w:val="04A0" w:firstRow="1" w:lastRow="0" w:firstColumn="1" w:lastColumn="0" w:noHBand="0" w:noVBand="1"/>
      </w:tblPr>
      <w:tblGrid>
        <w:gridCol w:w="2929"/>
        <w:gridCol w:w="7285"/>
      </w:tblGrid>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场景的部分</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可能的值</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源</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产品经理，最终用户，开发人员</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刺激</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需要更多的硬件资源（处理器，内存等）</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最终用户体验较差，反映系统处理卡顿，缓慢</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系统资源短缺，无法完成任务</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制品</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系统服务，系统中的数据</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持久化单元，系统的组件</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资源</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环境</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系统维护中，系统开发中，系统运行中</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响应</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购买更好的硬件，应用到系统中</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重构优化代码，使系统能够用更少的资源完成相同的任务</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分布式并行处理任务，减少资源抢占</w:t>
            </w:r>
          </w:p>
        </w:tc>
      </w:tr>
      <w:tr w:rsidR="006E45ED">
        <w:tc>
          <w:tcPr>
            <w:tcW w:w="2929"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响应度量</w:t>
            </w:r>
          </w:p>
        </w:tc>
        <w:tc>
          <w:tcPr>
            <w:tcW w:w="7285" w:type="dxa"/>
          </w:tcPr>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购买新的硬件所需要的金钱，时间</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硬件投入使用后提升的时间比例</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重构优化代码提升的时间比例</w:t>
            </w:r>
          </w:p>
          <w:p w:rsidR="006E45ED" w:rsidRDefault="00017236">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用户整体访问系统提升的时间比例</w:t>
            </w:r>
          </w:p>
        </w:tc>
      </w:tr>
    </w:tbl>
    <w:p w:rsidR="006E45ED" w:rsidRDefault="00017236">
      <w:pPr>
        <w:rPr>
          <w:rFonts w:ascii="微软雅黑" w:eastAsia="微软雅黑" w:hAnsi="微软雅黑" w:cs="微软雅黑"/>
          <w:sz w:val="18"/>
          <w:szCs w:val="18"/>
        </w:rPr>
      </w:pPr>
      <w:r>
        <w:rPr>
          <w:rFonts w:ascii="微软雅黑" w:eastAsia="微软雅黑" w:hAnsi="微软雅黑" w:cs="微软雅黑" w:hint="eastAsia"/>
          <w:color w:val="4F4F4F"/>
          <w:sz w:val="18"/>
          <w:szCs w:val="18"/>
          <w:shd w:val="clear" w:color="auto" w:fill="FFFFFF"/>
        </w:rPr>
        <w:t>s</w:t>
      </w:r>
      <w:r>
        <w:rPr>
          <w:rFonts w:ascii="微软雅黑" w:eastAsia="微软雅黑" w:hAnsi="微软雅黑" w:cs="微软雅黑" w:hint="eastAsia"/>
          <w:color w:val="4F4F4F"/>
          <w:sz w:val="18"/>
          <w:szCs w:val="18"/>
          <w:shd w:val="clear" w:color="auto" w:fill="FFFFFF"/>
        </w:rPr>
        <w:t>calability</w:t>
      </w:r>
      <w:r>
        <w:rPr>
          <w:rFonts w:ascii="微软雅黑" w:eastAsia="微软雅黑" w:hAnsi="微软雅黑" w:cs="微软雅黑" w:hint="eastAsia"/>
          <w:sz w:val="18"/>
          <w:szCs w:val="18"/>
        </w:rPr>
        <w:t xml:space="preserve"> concrete </w:t>
      </w:r>
      <w:r>
        <w:rPr>
          <w:rFonts w:ascii="微软雅黑" w:eastAsia="微软雅黑" w:hAnsi="微软雅黑" w:cs="微软雅黑" w:hint="eastAsia"/>
          <w:sz w:val="18"/>
          <w:szCs w:val="18"/>
        </w:rPr>
        <w:t>scenarios</w:t>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noProof/>
          <w:sz w:val="18"/>
          <w:szCs w:val="18"/>
        </w:rPr>
        <w:drawing>
          <wp:inline distT="0" distB="0" distL="114300" distR="114300">
            <wp:extent cx="5273675" cy="2923540"/>
            <wp:effectExtent l="0" t="0" r="14605" b="2540"/>
            <wp:docPr id="1" name="图片 1" descr="Scalability_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alability_example1"/>
                    <pic:cNvPicPr>
                      <a:picLocks noChangeAspect="1"/>
                    </pic:cNvPicPr>
                  </pic:nvPicPr>
                  <pic:blipFill>
                    <a:blip r:embed="rId14"/>
                    <a:stretch>
                      <a:fillRect/>
                    </a:stretch>
                  </pic:blipFill>
                  <pic:spPr>
                    <a:xfrm>
                      <a:off x="0" y="0"/>
                      <a:ext cx="5273675" cy="2923540"/>
                    </a:xfrm>
                    <a:prstGeom prst="rect">
                      <a:avLst/>
                    </a:prstGeom>
                  </pic:spPr>
                </pic:pic>
              </a:graphicData>
            </a:graphic>
          </wp:inline>
        </w:drawing>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noProof/>
          <w:sz w:val="18"/>
          <w:szCs w:val="18"/>
        </w:rPr>
        <w:lastRenderedPageBreak/>
        <w:drawing>
          <wp:inline distT="0" distB="0" distL="114300" distR="114300">
            <wp:extent cx="5273675" cy="2923540"/>
            <wp:effectExtent l="0" t="0" r="14605" b="2540"/>
            <wp:docPr id="5" name="图片 5" descr="Scalability_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alability_example2"/>
                    <pic:cNvPicPr>
                      <a:picLocks noChangeAspect="1"/>
                    </pic:cNvPicPr>
                  </pic:nvPicPr>
                  <pic:blipFill>
                    <a:blip r:embed="rId15"/>
                    <a:stretch>
                      <a:fillRect/>
                    </a:stretch>
                  </pic:blipFill>
                  <pic:spPr>
                    <a:xfrm>
                      <a:off x="0" y="0"/>
                      <a:ext cx="5273675" cy="2923540"/>
                    </a:xfrm>
                    <a:prstGeom prst="rect">
                      <a:avLst/>
                    </a:prstGeom>
                  </pic:spPr>
                </pic:pic>
              </a:graphicData>
            </a:graphic>
          </wp:inline>
        </w:drawing>
      </w:r>
    </w:p>
    <w:p w:rsidR="006E45ED" w:rsidRDefault="006E45ED">
      <w:pPr>
        <w:rPr>
          <w:rFonts w:ascii="微软雅黑" w:eastAsia="微软雅黑" w:hAnsi="微软雅黑" w:cs="微软雅黑"/>
          <w:color w:val="212121"/>
          <w:sz w:val="18"/>
          <w:szCs w:val="18"/>
          <w:shd w:val="clear" w:color="auto" w:fill="FFFFFF"/>
        </w:rPr>
      </w:pPr>
    </w:p>
    <w:p w:rsidR="006E45ED" w:rsidRDefault="00017236">
      <w:pPr>
        <w:ind w:left="900"/>
        <w:rPr>
          <w:rFonts w:ascii="微软雅黑" w:eastAsia="微软雅黑" w:hAnsi="微软雅黑" w:cs="微软雅黑"/>
          <w:color w:val="212121"/>
          <w:sz w:val="18"/>
          <w:szCs w:val="18"/>
          <w:shd w:val="clear" w:color="auto" w:fill="FFFFFF"/>
        </w:rPr>
      </w:pPr>
      <w:r>
        <w:rPr>
          <w:rFonts w:ascii="微软雅黑" w:eastAsia="微软雅黑" w:hAnsi="微软雅黑" w:cs="微软雅黑" w:hint="eastAsia"/>
          <w:color w:val="212121"/>
          <w:sz w:val="30"/>
          <w:szCs w:val="30"/>
          <w:shd w:val="clear" w:color="auto" w:fill="FFFFFF"/>
        </w:rPr>
        <w:t>二．联系和区别：</w:t>
      </w:r>
    </w:p>
    <w:p w:rsidR="006E45ED" w:rsidRDefault="00017236">
      <w:pPr>
        <w:ind w:firstLine="420"/>
        <w:rPr>
          <w:rFonts w:ascii="微软雅黑" w:eastAsia="微软雅黑" w:hAnsi="微软雅黑" w:cs="微软雅黑"/>
          <w:color w:val="4F4F4F"/>
          <w:sz w:val="30"/>
          <w:szCs w:val="30"/>
          <w:shd w:val="clear" w:color="auto" w:fill="FFFFFF"/>
        </w:rPr>
      </w:pPr>
      <w:r>
        <w:rPr>
          <w:rFonts w:ascii="微软雅黑" w:eastAsia="微软雅黑" w:hAnsi="微软雅黑" w:cs="微软雅黑" w:hint="eastAsia"/>
          <w:color w:val="4F4F4F"/>
          <w:sz w:val="30"/>
          <w:szCs w:val="30"/>
          <w:shd w:val="clear" w:color="auto" w:fill="FFFFFF"/>
        </w:rPr>
        <w:t>先从定义来看，</w:t>
      </w:r>
    </w:p>
    <w:p w:rsidR="006E45ED" w:rsidRDefault="00017236">
      <w:pPr>
        <w:ind w:firstLine="420"/>
        <w:rPr>
          <w:rFonts w:ascii="微软雅黑" w:eastAsia="微软雅黑" w:hAnsi="微软雅黑" w:cs="微软雅黑"/>
          <w:color w:val="212121"/>
          <w:sz w:val="18"/>
          <w:szCs w:val="18"/>
          <w:shd w:val="clear" w:color="auto" w:fill="FFFFFF"/>
        </w:rPr>
      </w:pPr>
      <w:r>
        <w:rPr>
          <w:rFonts w:ascii="微软雅黑" w:eastAsia="微软雅黑" w:hAnsi="微软雅黑" w:cs="微软雅黑" w:hint="eastAsia"/>
          <w:color w:val="4F4F4F"/>
          <w:sz w:val="18"/>
          <w:szCs w:val="18"/>
          <w:shd w:val="clear" w:color="auto" w:fill="FFFFFF"/>
        </w:rPr>
        <w:t>可延展性（</w:t>
      </w:r>
      <w:r>
        <w:rPr>
          <w:rFonts w:ascii="微软雅黑" w:eastAsia="微软雅黑" w:hAnsi="微软雅黑" w:cs="微软雅黑" w:hint="eastAsia"/>
          <w:color w:val="4F4F4F"/>
          <w:sz w:val="18"/>
          <w:szCs w:val="18"/>
          <w:shd w:val="clear" w:color="auto" w:fill="FFFFFF"/>
        </w:rPr>
        <w:t>e</w:t>
      </w:r>
      <w:r>
        <w:rPr>
          <w:rFonts w:ascii="微软雅黑" w:eastAsia="微软雅黑" w:hAnsi="微软雅黑" w:cs="微软雅黑" w:hint="eastAsia"/>
          <w:color w:val="4F4F4F"/>
          <w:sz w:val="18"/>
          <w:szCs w:val="18"/>
          <w:shd w:val="clear" w:color="auto" w:fill="FFFFFF"/>
        </w:rPr>
        <w:t>xtensibility</w:t>
      </w:r>
      <w:r>
        <w:rPr>
          <w:rFonts w:ascii="微软雅黑" w:eastAsia="微软雅黑" w:hAnsi="微软雅黑" w:cs="微软雅黑" w:hint="eastAsia"/>
          <w:color w:val="4F4F4F"/>
          <w:sz w:val="18"/>
          <w:szCs w:val="18"/>
          <w:shd w:val="clear" w:color="auto" w:fill="FFFFFF"/>
        </w:rPr>
        <w:t>）是指系统能够方便的增加组件、扩充功能的能力。例如，好的（松耦合）软件在增加</w:t>
      </w:r>
      <w:r>
        <w:rPr>
          <w:rFonts w:ascii="微软雅黑" w:eastAsia="微软雅黑" w:hAnsi="微软雅黑" w:cs="微软雅黑" w:hint="eastAsia"/>
          <w:color w:val="4F4F4F"/>
          <w:sz w:val="18"/>
          <w:szCs w:val="18"/>
          <w:shd w:val="clear" w:color="auto" w:fill="FFFFFF"/>
        </w:rPr>
        <w:t>/</w:t>
      </w:r>
      <w:r>
        <w:rPr>
          <w:rFonts w:ascii="微软雅黑" w:eastAsia="微软雅黑" w:hAnsi="微软雅黑" w:cs="微软雅黑" w:hint="eastAsia"/>
          <w:color w:val="4F4F4F"/>
          <w:sz w:val="18"/>
          <w:szCs w:val="18"/>
          <w:shd w:val="clear" w:color="auto" w:fill="FFFFFF"/>
        </w:rPr>
        <w:t>修改功能时不需要花很多时间去处理耦合关系，可以轻易的延展其功能。</w:t>
      </w:r>
    </w:p>
    <w:p w:rsidR="006E45ED" w:rsidRDefault="00017236">
      <w:pPr>
        <w:ind w:firstLine="420"/>
        <w:rPr>
          <w:rFonts w:ascii="微软雅黑" w:eastAsia="微软雅黑" w:hAnsi="微软雅黑" w:cs="微软雅黑"/>
          <w:color w:val="4F4F4F"/>
          <w:sz w:val="18"/>
          <w:szCs w:val="18"/>
          <w:shd w:val="clear" w:color="auto" w:fill="FFFFFF"/>
        </w:rPr>
      </w:pPr>
      <w:r>
        <w:rPr>
          <w:rFonts w:ascii="微软雅黑" w:eastAsia="微软雅黑" w:hAnsi="微软雅黑" w:cs="微软雅黑" w:hint="eastAsia"/>
          <w:color w:val="4F4F4F"/>
          <w:sz w:val="18"/>
          <w:szCs w:val="18"/>
          <w:shd w:val="clear" w:color="auto" w:fill="FFFFFF"/>
        </w:rPr>
        <w:t>可扩展性（</w:t>
      </w:r>
      <w:r>
        <w:rPr>
          <w:rFonts w:ascii="微软雅黑" w:eastAsia="微软雅黑" w:hAnsi="微软雅黑" w:cs="微软雅黑" w:hint="eastAsia"/>
          <w:color w:val="4F4F4F"/>
          <w:sz w:val="18"/>
          <w:szCs w:val="18"/>
          <w:shd w:val="clear" w:color="auto" w:fill="FFFFFF"/>
        </w:rPr>
        <w:t>s</w:t>
      </w:r>
      <w:r>
        <w:rPr>
          <w:rFonts w:ascii="微软雅黑" w:eastAsia="微软雅黑" w:hAnsi="微软雅黑" w:cs="微软雅黑" w:hint="eastAsia"/>
          <w:color w:val="4F4F4F"/>
          <w:sz w:val="18"/>
          <w:szCs w:val="18"/>
          <w:shd w:val="clear" w:color="auto" w:fill="FFFFFF"/>
        </w:rPr>
        <w:t>calability</w:t>
      </w:r>
      <w:r>
        <w:rPr>
          <w:rFonts w:ascii="微软雅黑" w:eastAsia="微软雅黑" w:hAnsi="微软雅黑" w:cs="微软雅黑" w:hint="eastAsia"/>
          <w:color w:val="4F4F4F"/>
          <w:sz w:val="18"/>
          <w:szCs w:val="18"/>
          <w:shd w:val="clear" w:color="auto" w:fill="FFFFFF"/>
        </w:rPr>
        <w:t>）是指系统</w:t>
      </w:r>
      <w:r>
        <w:rPr>
          <w:rFonts w:ascii="微软雅黑" w:eastAsia="微软雅黑" w:hAnsi="微软雅黑" w:cs="微软雅黑" w:hint="eastAsia"/>
          <w:color w:val="4F4F4F"/>
          <w:sz w:val="18"/>
          <w:szCs w:val="18"/>
          <w:shd w:val="clear" w:color="auto" w:fill="FFFFFF"/>
        </w:rPr>
        <w:t>/</w:t>
      </w:r>
      <w:r>
        <w:rPr>
          <w:rFonts w:ascii="微软雅黑" w:eastAsia="微软雅黑" w:hAnsi="微软雅黑" w:cs="微软雅黑" w:hint="eastAsia"/>
          <w:color w:val="4F4F4F"/>
          <w:sz w:val="18"/>
          <w:szCs w:val="18"/>
          <w:shd w:val="clear" w:color="auto" w:fill="FFFFFF"/>
        </w:rPr>
        <w:t>网络</w:t>
      </w:r>
      <w:r>
        <w:rPr>
          <w:rFonts w:ascii="微软雅黑" w:eastAsia="微软雅黑" w:hAnsi="微软雅黑" w:cs="微软雅黑" w:hint="eastAsia"/>
          <w:color w:val="4F4F4F"/>
          <w:sz w:val="18"/>
          <w:szCs w:val="18"/>
          <w:shd w:val="clear" w:color="auto" w:fill="FFFFFF"/>
        </w:rPr>
        <w:t>/</w:t>
      </w:r>
      <w:r>
        <w:rPr>
          <w:rFonts w:ascii="微软雅黑" w:eastAsia="微软雅黑" w:hAnsi="微软雅黑" w:cs="微软雅黑" w:hint="eastAsia"/>
          <w:color w:val="4F4F4F"/>
          <w:sz w:val="18"/>
          <w:szCs w:val="18"/>
          <w:shd w:val="clear" w:color="auto" w:fill="FFFFFF"/>
        </w:rPr>
        <w:t>软件能被快速方便应用到的不断增长的工作中的能力。例如，好的数据库系统可以通过增加硬件设施扩大数据库容量。</w:t>
      </w:r>
    </w:p>
    <w:p w:rsidR="006E45ED" w:rsidRDefault="00017236">
      <w:pPr>
        <w:rPr>
          <w:rFonts w:ascii="微软雅黑" w:eastAsia="微软雅黑" w:hAnsi="微软雅黑" w:cs="微软雅黑"/>
          <w:color w:val="4F4F4F"/>
          <w:sz w:val="30"/>
          <w:szCs w:val="30"/>
          <w:shd w:val="clear" w:color="auto" w:fill="FFFFFF"/>
        </w:rPr>
      </w:pPr>
      <w:r>
        <w:rPr>
          <w:rFonts w:ascii="微软雅黑" w:eastAsia="微软雅黑" w:hAnsi="微软雅黑" w:cs="微软雅黑" w:hint="eastAsia"/>
          <w:color w:val="4F4F4F"/>
          <w:sz w:val="30"/>
          <w:szCs w:val="30"/>
          <w:shd w:val="clear" w:color="auto" w:fill="FFFFFF"/>
        </w:rPr>
        <w:t>联系：</w:t>
      </w:r>
    </w:p>
    <w:p w:rsidR="006E45ED" w:rsidRDefault="00017236">
      <w:pPr>
        <w:rPr>
          <w:rFonts w:ascii="微软雅黑" w:eastAsia="微软雅黑" w:hAnsi="微软雅黑" w:cs="微软雅黑"/>
          <w:color w:val="4F4F4F"/>
          <w:sz w:val="30"/>
          <w:szCs w:val="30"/>
          <w:shd w:val="clear" w:color="auto" w:fill="FFFFFF"/>
        </w:rPr>
      </w:pPr>
      <w:r>
        <w:rPr>
          <w:rFonts w:ascii="微软雅黑" w:eastAsia="微软雅黑" w:hAnsi="微软雅黑" w:cs="微软雅黑" w:hint="eastAsia"/>
          <w:color w:val="4F4F4F"/>
          <w:sz w:val="30"/>
          <w:szCs w:val="30"/>
          <w:shd w:val="clear" w:color="auto" w:fill="FFFFFF"/>
        </w:rPr>
        <w:t xml:space="preserve">    </w:t>
      </w:r>
      <w:r>
        <w:rPr>
          <w:rFonts w:ascii="微软雅黑" w:eastAsia="微软雅黑" w:hAnsi="微软雅黑" w:cs="微软雅黑" w:hint="eastAsia"/>
          <w:color w:val="4F4F4F"/>
          <w:sz w:val="18"/>
          <w:szCs w:val="18"/>
          <w:shd w:val="clear" w:color="auto" w:fill="FFFFFF"/>
        </w:rPr>
        <w:t>可延展性是扩展功能，而可扩展性是扩充性能。一个是逻辑层面，一个是物理层面。个人感觉联系不大。</w:t>
      </w:r>
    </w:p>
    <w:p w:rsidR="006E45ED" w:rsidRDefault="00017236">
      <w:pPr>
        <w:rPr>
          <w:rFonts w:ascii="微软雅黑" w:eastAsia="微软雅黑" w:hAnsi="微软雅黑" w:cs="微软雅黑"/>
          <w:color w:val="4F4F4F"/>
          <w:sz w:val="30"/>
          <w:szCs w:val="30"/>
          <w:shd w:val="clear" w:color="auto" w:fill="FFFFFF"/>
        </w:rPr>
      </w:pPr>
      <w:r>
        <w:rPr>
          <w:rFonts w:ascii="微软雅黑" w:eastAsia="微软雅黑" w:hAnsi="微软雅黑" w:cs="微软雅黑" w:hint="eastAsia"/>
          <w:color w:val="4F4F4F"/>
          <w:sz w:val="30"/>
          <w:szCs w:val="30"/>
          <w:shd w:val="clear" w:color="auto" w:fill="FFFFFF"/>
        </w:rPr>
        <w:t>区别：</w:t>
      </w:r>
    </w:p>
    <w:p w:rsidR="006E45ED" w:rsidRDefault="00017236">
      <w:pPr>
        <w:rPr>
          <w:rFonts w:ascii="微软雅黑" w:eastAsia="微软雅黑" w:hAnsi="微软雅黑" w:cs="微软雅黑"/>
          <w:color w:val="4F4F4F"/>
          <w:sz w:val="18"/>
          <w:szCs w:val="18"/>
          <w:shd w:val="clear" w:color="auto" w:fill="FFFFFF"/>
        </w:rPr>
      </w:pPr>
      <w:r>
        <w:rPr>
          <w:rFonts w:ascii="微软雅黑" w:eastAsia="微软雅黑" w:hAnsi="微软雅黑" w:cs="微软雅黑" w:hint="eastAsia"/>
          <w:color w:val="4F4F4F"/>
          <w:sz w:val="18"/>
          <w:szCs w:val="18"/>
          <w:shd w:val="clear" w:color="auto" w:fill="FFFFFF"/>
        </w:rPr>
        <w:t xml:space="preserve">      </w:t>
      </w:r>
      <w:r>
        <w:rPr>
          <w:rFonts w:ascii="微软雅黑" w:eastAsia="微软雅黑" w:hAnsi="微软雅黑" w:cs="微软雅黑" w:hint="eastAsia"/>
          <w:color w:val="4F4F4F"/>
          <w:sz w:val="18"/>
          <w:szCs w:val="18"/>
          <w:shd w:val="clear" w:color="auto" w:fill="FFFFFF"/>
        </w:rPr>
        <w:t>先举个小型的现实例子：</w:t>
      </w:r>
    </w:p>
    <w:p w:rsidR="006E45ED" w:rsidRDefault="00017236">
      <w:pPr>
        <w:ind w:firstLineChars="300" w:firstLine="540"/>
        <w:rPr>
          <w:rFonts w:ascii="微软雅黑" w:eastAsia="微软雅黑" w:hAnsi="微软雅黑" w:cs="微软雅黑"/>
          <w:color w:val="212121"/>
          <w:sz w:val="18"/>
          <w:szCs w:val="18"/>
          <w:shd w:val="clear" w:color="auto" w:fill="FFFFFF"/>
        </w:rPr>
      </w:pPr>
      <w:r>
        <w:rPr>
          <w:rFonts w:ascii="微软雅黑" w:eastAsia="微软雅黑" w:hAnsi="微软雅黑" w:cs="微软雅黑" w:hint="eastAsia"/>
          <w:color w:val="212121"/>
          <w:sz w:val="18"/>
          <w:szCs w:val="18"/>
          <w:shd w:val="clear" w:color="auto" w:fill="FFFFFF"/>
        </w:rPr>
        <w:t>假设</w:t>
      </w:r>
      <w:r>
        <w:rPr>
          <w:rFonts w:ascii="微软雅黑" w:eastAsia="微软雅黑" w:hAnsi="微软雅黑" w:cs="微软雅黑" w:hint="eastAsia"/>
          <w:color w:val="212121"/>
          <w:sz w:val="18"/>
          <w:szCs w:val="18"/>
          <w:shd w:val="clear" w:color="auto" w:fill="FFFFFF"/>
        </w:rPr>
        <w:t>开设了</w:t>
      </w:r>
      <w:r>
        <w:rPr>
          <w:rFonts w:ascii="微软雅黑" w:eastAsia="微软雅黑" w:hAnsi="微软雅黑" w:cs="微软雅黑" w:hint="eastAsia"/>
          <w:color w:val="212121"/>
          <w:sz w:val="18"/>
          <w:szCs w:val="18"/>
          <w:shd w:val="clear" w:color="auto" w:fill="FFFFFF"/>
        </w:rPr>
        <w:t>有一</w:t>
      </w:r>
      <w:r>
        <w:rPr>
          <w:rFonts w:ascii="微软雅黑" w:eastAsia="微软雅黑" w:hAnsi="微软雅黑" w:cs="微软雅黑" w:hint="eastAsia"/>
          <w:color w:val="212121"/>
          <w:sz w:val="18"/>
          <w:szCs w:val="18"/>
          <w:shd w:val="clear" w:color="auto" w:fill="FFFFFF"/>
        </w:rPr>
        <w:t>个小型快餐</w:t>
      </w:r>
      <w:r>
        <w:rPr>
          <w:rFonts w:ascii="微软雅黑" w:eastAsia="微软雅黑" w:hAnsi="微软雅黑" w:cs="微软雅黑" w:hint="eastAsia"/>
          <w:color w:val="212121"/>
          <w:sz w:val="18"/>
          <w:szCs w:val="18"/>
          <w:shd w:val="clear" w:color="auto" w:fill="FFFFFF"/>
        </w:rPr>
        <w:t>系统</w:t>
      </w:r>
      <w:r>
        <w:rPr>
          <w:rFonts w:ascii="微软雅黑" w:eastAsia="微软雅黑" w:hAnsi="微软雅黑" w:cs="微软雅黑" w:hint="eastAsia"/>
          <w:color w:val="212121"/>
          <w:sz w:val="18"/>
          <w:szCs w:val="18"/>
          <w:shd w:val="clear" w:color="auto" w:fill="FFFFFF"/>
        </w:rPr>
        <w:t>，每次可容纳</w:t>
      </w:r>
      <w:r>
        <w:rPr>
          <w:rFonts w:ascii="微软雅黑" w:eastAsia="微软雅黑" w:hAnsi="微软雅黑" w:cs="微软雅黑" w:hint="eastAsia"/>
          <w:color w:val="212121"/>
          <w:sz w:val="18"/>
          <w:szCs w:val="18"/>
          <w:shd w:val="clear" w:color="auto" w:fill="FFFFFF"/>
        </w:rPr>
        <w:t>5-10</w:t>
      </w:r>
      <w:r>
        <w:rPr>
          <w:rFonts w:ascii="微软雅黑" w:eastAsia="微软雅黑" w:hAnsi="微软雅黑" w:cs="微软雅黑" w:hint="eastAsia"/>
          <w:color w:val="212121"/>
          <w:sz w:val="18"/>
          <w:szCs w:val="18"/>
          <w:shd w:val="clear" w:color="auto" w:fill="FFFFFF"/>
        </w:rPr>
        <w:t>人。但是，当您的业务获得牵引力时，您有足够的空间可以将服务能力提高到</w:t>
      </w:r>
      <w:r>
        <w:rPr>
          <w:rFonts w:ascii="微软雅黑" w:eastAsia="微软雅黑" w:hAnsi="微软雅黑" w:cs="微软雅黑" w:hint="eastAsia"/>
          <w:color w:val="212121"/>
          <w:sz w:val="18"/>
          <w:szCs w:val="18"/>
          <w:shd w:val="clear" w:color="auto" w:fill="FFFFFF"/>
        </w:rPr>
        <w:t>50-70</w:t>
      </w:r>
      <w:r>
        <w:rPr>
          <w:rFonts w:ascii="微软雅黑" w:eastAsia="微软雅黑" w:hAnsi="微软雅黑" w:cs="微软雅黑" w:hint="eastAsia"/>
          <w:color w:val="212121"/>
          <w:sz w:val="18"/>
          <w:szCs w:val="18"/>
          <w:shd w:val="clear" w:color="auto" w:fill="FFFFFF"/>
        </w:rPr>
        <w:t>。这是可</w:t>
      </w:r>
      <w:r>
        <w:rPr>
          <w:rFonts w:ascii="微软雅黑" w:eastAsia="微软雅黑" w:hAnsi="微软雅黑" w:cs="微软雅黑" w:hint="eastAsia"/>
          <w:color w:val="212121"/>
          <w:sz w:val="18"/>
          <w:szCs w:val="18"/>
          <w:shd w:val="clear" w:color="auto" w:fill="FFFFFF"/>
        </w:rPr>
        <w:t>延展</w:t>
      </w:r>
      <w:r>
        <w:rPr>
          <w:rFonts w:ascii="微软雅黑" w:eastAsia="微软雅黑" w:hAnsi="微软雅黑" w:cs="微软雅黑" w:hint="eastAsia"/>
          <w:color w:val="212121"/>
          <w:sz w:val="18"/>
          <w:szCs w:val="18"/>
          <w:shd w:val="clear" w:color="auto" w:fill="FFFFFF"/>
        </w:rPr>
        <w:t>性。</w:t>
      </w:r>
      <w:r>
        <w:rPr>
          <w:rFonts w:ascii="微软雅黑" w:eastAsia="微软雅黑" w:hAnsi="微软雅黑" w:cs="微软雅黑" w:hint="eastAsia"/>
          <w:color w:val="212121"/>
          <w:sz w:val="18"/>
          <w:szCs w:val="18"/>
          <w:shd w:val="clear" w:color="auto" w:fill="FFFFFF"/>
        </w:rPr>
        <w:t xml:space="preserve"> </w:t>
      </w:r>
      <w:r>
        <w:rPr>
          <w:rFonts w:ascii="微软雅黑" w:eastAsia="微软雅黑" w:hAnsi="微软雅黑" w:cs="微软雅黑" w:hint="eastAsia"/>
          <w:color w:val="212121"/>
          <w:sz w:val="18"/>
          <w:szCs w:val="18"/>
          <w:shd w:val="clear" w:color="auto" w:fill="FFFFFF"/>
        </w:rPr>
        <w:t>假设</w:t>
      </w:r>
      <w:r>
        <w:rPr>
          <w:rFonts w:ascii="微软雅黑" w:eastAsia="微软雅黑" w:hAnsi="微软雅黑" w:cs="微软雅黑" w:hint="eastAsia"/>
          <w:color w:val="212121"/>
          <w:sz w:val="18"/>
          <w:szCs w:val="18"/>
          <w:shd w:val="clear" w:color="auto" w:fill="FFFFFF"/>
        </w:rPr>
        <w:t>还提前计划在菜单中引入更多食品，最终将快餐</w:t>
      </w:r>
      <w:r>
        <w:rPr>
          <w:rFonts w:ascii="微软雅黑" w:eastAsia="微软雅黑" w:hAnsi="微软雅黑" w:cs="微软雅黑" w:hint="eastAsia"/>
          <w:color w:val="212121"/>
          <w:sz w:val="18"/>
          <w:szCs w:val="18"/>
          <w:shd w:val="clear" w:color="auto" w:fill="FFFFFF"/>
        </w:rPr>
        <w:t>系统</w:t>
      </w:r>
      <w:r>
        <w:rPr>
          <w:rFonts w:ascii="微软雅黑" w:eastAsia="微软雅黑" w:hAnsi="微软雅黑" w:cs="微软雅黑" w:hint="eastAsia"/>
          <w:color w:val="212121"/>
          <w:sz w:val="18"/>
          <w:szCs w:val="18"/>
          <w:shd w:val="clear" w:color="auto" w:fill="FFFFFF"/>
        </w:rPr>
        <w:t>转变为一个完整的餐厅。您计划在需要时继续添加菜肴。那是可扩展性的。</w:t>
      </w:r>
      <w:r>
        <w:rPr>
          <w:rFonts w:ascii="微软雅黑" w:eastAsia="微软雅黑" w:hAnsi="微软雅黑" w:cs="微软雅黑" w:hint="eastAsia"/>
          <w:color w:val="212121"/>
          <w:sz w:val="18"/>
          <w:szCs w:val="18"/>
          <w:shd w:val="clear" w:color="auto" w:fill="FFFFFF"/>
        </w:rPr>
        <w:t xml:space="preserve"> </w:t>
      </w:r>
    </w:p>
    <w:p w:rsidR="006E45ED" w:rsidRDefault="00017236">
      <w:pPr>
        <w:rPr>
          <w:rFonts w:ascii="微软雅黑" w:eastAsia="微软雅黑" w:hAnsi="微软雅黑" w:cs="微软雅黑"/>
          <w:color w:val="212121"/>
          <w:sz w:val="18"/>
          <w:szCs w:val="18"/>
          <w:shd w:val="clear" w:color="auto" w:fill="FFFFFF"/>
        </w:rPr>
      </w:pPr>
      <w:r>
        <w:rPr>
          <w:rFonts w:ascii="微软雅黑" w:eastAsia="微软雅黑" w:hAnsi="微软雅黑" w:cs="微软雅黑" w:hint="eastAsia"/>
          <w:color w:val="212121"/>
          <w:sz w:val="18"/>
          <w:szCs w:val="18"/>
          <w:shd w:val="clear" w:color="auto" w:fill="FFFFFF"/>
        </w:rPr>
        <w:t>总结一下就是，可延展性</w:t>
      </w:r>
      <w:r>
        <w:rPr>
          <w:rFonts w:ascii="微软雅黑" w:eastAsia="微软雅黑" w:hAnsi="微软雅黑" w:cs="微软雅黑" w:hint="eastAsia"/>
          <w:color w:val="212121"/>
          <w:sz w:val="18"/>
          <w:szCs w:val="18"/>
          <w:shd w:val="clear" w:color="auto" w:fill="FFFFFF"/>
        </w:rPr>
        <w:t>=</w:t>
      </w:r>
      <w:r>
        <w:rPr>
          <w:rFonts w:ascii="微软雅黑" w:eastAsia="微软雅黑" w:hAnsi="微软雅黑" w:cs="微软雅黑" w:hint="eastAsia"/>
          <w:color w:val="212121"/>
          <w:sz w:val="18"/>
          <w:szCs w:val="18"/>
          <w:shd w:val="clear" w:color="auto" w:fill="FFFFFF"/>
        </w:rPr>
        <w:t>以增加容量</w:t>
      </w:r>
      <w:r>
        <w:rPr>
          <w:rFonts w:ascii="微软雅黑" w:eastAsia="微软雅黑" w:hAnsi="微软雅黑" w:cs="微软雅黑" w:hint="eastAsia"/>
          <w:color w:val="212121"/>
          <w:sz w:val="18"/>
          <w:szCs w:val="18"/>
          <w:shd w:val="clear" w:color="auto" w:fill="FFFFFF"/>
        </w:rPr>
        <w:t>，</w:t>
      </w:r>
      <w:r>
        <w:rPr>
          <w:rFonts w:ascii="微软雅黑" w:eastAsia="微软雅黑" w:hAnsi="微软雅黑" w:cs="微软雅黑" w:hint="eastAsia"/>
          <w:color w:val="212121"/>
          <w:sz w:val="18"/>
          <w:szCs w:val="18"/>
          <w:shd w:val="clear" w:color="auto" w:fill="FFFFFF"/>
        </w:rPr>
        <w:t>可扩展性</w:t>
      </w:r>
      <w:r>
        <w:rPr>
          <w:rFonts w:ascii="微软雅黑" w:eastAsia="微软雅黑" w:hAnsi="微软雅黑" w:cs="微软雅黑" w:hint="eastAsia"/>
          <w:color w:val="212121"/>
          <w:sz w:val="18"/>
          <w:szCs w:val="18"/>
          <w:shd w:val="clear" w:color="auto" w:fill="FFFFFF"/>
        </w:rPr>
        <w:t>=</w:t>
      </w:r>
      <w:r>
        <w:rPr>
          <w:rFonts w:ascii="微软雅黑" w:eastAsia="微软雅黑" w:hAnsi="微软雅黑" w:cs="微软雅黑" w:hint="eastAsia"/>
          <w:color w:val="212121"/>
          <w:sz w:val="18"/>
          <w:szCs w:val="18"/>
          <w:shd w:val="clear" w:color="auto" w:fill="FFFFFF"/>
        </w:rPr>
        <w:t>以添加功能</w:t>
      </w:r>
    </w:p>
    <w:p w:rsidR="006E45ED" w:rsidRDefault="00017236">
      <w:pPr>
        <w:ind w:firstLine="420"/>
        <w:rPr>
          <w:rFonts w:ascii="微软雅黑" w:eastAsia="微软雅黑" w:hAnsi="微软雅黑" w:cs="微软雅黑"/>
          <w:color w:val="4F4F4F"/>
          <w:sz w:val="18"/>
          <w:szCs w:val="18"/>
          <w:shd w:val="clear" w:color="auto" w:fill="FFFFFF"/>
        </w:rPr>
      </w:pPr>
      <w:r>
        <w:rPr>
          <w:rFonts w:ascii="微软雅黑" w:eastAsia="微软雅黑" w:hAnsi="微软雅黑" w:cs="微软雅黑" w:hint="eastAsia"/>
          <w:color w:val="4F4F4F"/>
          <w:sz w:val="18"/>
          <w:szCs w:val="18"/>
          <w:shd w:val="clear" w:color="auto" w:fill="FFFFFF"/>
        </w:rPr>
        <w:t>对于软件公司来说，</w:t>
      </w:r>
      <w:r>
        <w:rPr>
          <w:rFonts w:ascii="微软雅黑" w:eastAsia="微软雅黑" w:hAnsi="微软雅黑" w:cs="微软雅黑" w:hint="eastAsia"/>
          <w:color w:val="4F4F4F"/>
          <w:sz w:val="18"/>
          <w:szCs w:val="18"/>
          <w:shd w:val="clear" w:color="auto" w:fill="FFFFFF"/>
        </w:rPr>
        <w:t>Scalability</w:t>
      </w:r>
      <w:r>
        <w:rPr>
          <w:rFonts w:ascii="微软雅黑" w:eastAsia="微软雅黑" w:hAnsi="微软雅黑" w:cs="微软雅黑" w:hint="eastAsia"/>
          <w:color w:val="4F4F4F"/>
          <w:sz w:val="18"/>
          <w:szCs w:val="18"/>
          <w:shd w:val="clear" w:color="auto" w:fill="FFFFFF"/>
        </w:rPr>
        <w:t>指同一个产品被多次重复利用的能力，这种能力对于商业软件非常重要，因为其开发成本一定，能服务于越多的用户就能创造越大的利润。</w:t>
      </w:r>
    </w:p>
    <w:p w:rsidR="006E45ED" w:rsidRDefault="00017236">
      <w:pPr>
        <w:ind w:firstLine="420"/>
        <w:rPr>
          <w:rFonts w:ascii="微软雅黑" w:eastAsia="微软雅黑" w:hAnsi="微软雅黑" w:cs="微软雅黑"/>
          <w:color w:val="4F4F4F"/>
          <w:sz w:val="18"/>
          <w:szCs w:val="18"/>
          <w:shd w:val="clear" w:color="auto" w:fill="FFFFFF"/>
        </w:rPr>
      </w:pPr>
      <w:r>
        <w:rPr>
          <w:rFonts w:ascii="微软雅黑" w:eastAsia="微软雅黑" w:hAnsi="微软雅黑" w:cs="微软雅黑" w:hint="eastAsia"/>
          <w:color w:val="4F4F4F"/>
          <w:sz w:val="18"/>
          <w:szCs w:val="18"/>
          <w:shd w:val="clear" w:color="auto" w:fill="FFFFFF"/>
        </w:rPr>
        <w:t>基本上所有</w:t>
      </w:r>
      <w:r>
        <w:rPr>
          <w:rFonts w:ascii="微软雅黑" w:eastAsia="微软雅黑" w:hAnsi="微软雅黑" w:cs="微软雅黑" w:hint="eastAsia"/>
          <w:color w:val="4F4F4F"/>
          <w:sz w:val="18"/>
          <w:szCs w:val="18"/>
          <w:shd w:val="clear" w:color="auto" w:fill="FFFFFF"/>
        </w:rPr>
        <w:t>的设计模式</w:t>
      </w:r>
      <w:r>
        <w:rPr>
          <w:rFonts w:ascii="微软雅黑" w:eastAsia="微软雅黑" w:hAnsi="微软雅黑" w:cs="微软雅黑" w:hint="eastAsia"/>
          <w:color w:val="4F4F4F"/>
          <w:sz w:val="18"/>
          <w:szCs w:val="18"/>
          <w:shd w:val="clear" w:color="auto" w:fill="FFFFFF"/>
        </w:rPr>
        <w:t>都有增强</w:t>
      </w:r>
      <w:r>
        <w:rPr>
          <w:rFonts w:ascii="微软雅黑" w:eastAsia="微软雅黑" w:hAnsi="微软雅黑" w:cs="微软雅黑" w:hint="eastAsia"/>
          <w:color w:val="4F4F4F"/>
          <w:sz w:val="18"/>
          <w:szCs w:val="18"/>
          <w:shd w:val="clear" w:color="auto" w:fill="FFFFFF"/>
        </w:rPr>
        <w:t>e</w:t>
      </w:r>
      <w:r>
        <w:rPr>
          <w:rFonts w:ascii="微软雅黑" w:eastAsia="微软雅黑" w:hAnsi="微软雅黑" w:cs="微软雅黑" w:hint="eastAsia"/>
          <w:color w:val="4F4F4F"/>
          <w:sz w:val="18"/>
          <w:szCs w:val="18"/>
          <w:shd w:val="clear" w:color="auto" w:fill="FFFFFF"/>
        </w:rPr>
        <w:t>xtensibility</w:t>
      </w:r>
      <w:r>
        <w:rPr>
          <w:rFonts w:ascii="微软雅黑" w:eastAsia="微软雅黑" w:hAnsi="微软雅黑" w:cs="微软雅黑" w:hint="eastAsia"/>
          <w:color w:val="4F4F4F"/>
          <w:sz w:val="18"/>
          <w:szCs w:val="18"/>
          <w:shd w:val="clear" w:color="auto" w:fill="FFFFFF"/>
        </w:rPr>
        <w:t>的理念在其中，比如经典的工厂模式，用抽象方法代替实例化过程，真正实例化的过程要放到子类中，通过工厂方法可以灵活的定义子类，不需要太多的修改原有代码（仅需在调用子类时做具体的业务流程）。</w:t>
      </w:r>
    </w:p>
    <w:p w:rsidR="006E45ED" w:rsidRDefault="00017236">
      <w:pPr>
        <w:ind w:firstLine="420"/>
        <w:rPr>
          <w:rFonts w:ascii="微软雅黑" w:eastAsia="微软雅黑" w:hAnsi="微软雅黑" w:cs="微软雅黑"/>
          <w:color w:val="4F4F4F"/>
          <w:sz w:val="18"/>
          <w:szCs w:val="18"/>
          <w:shd w:val="clear" w:color="auto" w:fill="FFFFFF"/>
        </w:rPr>
      </w:pPr>
      <w:r>
        <w:rPr>
          <w:rFonts w:ascii="微软雅黑" w:eastAsia="微软雅黑" w:hAnsi="微软雅黑" w:cs="微软雅黑" w:hint="eastAsia"/>
          <w:b/>
          <w:bCs/>
          <w:color w:val="4F4F4F"/>
          <w:sz w:val="24"/>
          <w:shd w:val="clear" w:color="auto" w:fill="FFFFFF"/>
        </w:rPr>
        <w:t>综上所述，</w:t>
      </w:r>
      <w:r>
        <w:rPr>
          <w:rFonts w:ascii="微软雅黑" w:eastAsia="微软雅黑" w:hAnsi="微软雅黑" w:cs="微软雅黑" w:hint="eastAsia"/>
          <w:color w:val="4F4F4F"/>
          <w:sz w:val="18"/>
          <w:szCs w:val="18"/>
          <w:shd w:val="clear" w:color="auto" w:fill="FFFFFF"/>
        </w:rPr>
        <w:t>即</w:t>
      </w:r>
      <w:r>
        <w:rPr>
          <w:rFonts w:ascii="微软雅黑" w:eastAsia="微软雅黑" w:hAnsi="微软雅黑" w:cs="微软雅黑" w:hint="eastAsia"/>
          <w:color w:val="4F4F4F"/>
          <w:sz w:val="18"/>
          <w:szCs w:val="18"/>
          <w:shd w:val="clear" w:color="auto" w:fill="FFFFFF"/>
        </w:rPr>
        <w:t>e</w:t>
      </w:r>
      <w:r>
        <w:rPr>
          <w:rFonts w:ascii="微软雅黑" w:eastAsia="微软雅黑" w:hAnsi="微软雅黑" w:cs="微软雅黑" w:hint="eastAsia"/>
          <w:color w:val="4F4F4F"/>
          <w:sz w:val="18"/>
          <w:szCs w:val="18"/>
          <w:shd w:val="clear" w:color="auto" w:fill="FFFFFF"/>
        </w:rPr>
        <w:t>xtensibility</w:t>
      </w:r>
      <w:r>
        <w:rPr>
          <w:rFonts w:ascii="微软雅黑" w:eastAsia="微软雅黑" w:hAnsi="微软雅黑" w:cs="微软雅黑" w:hint="eastAsia"/>
          <w:color w:val="4F4F4F"/>
          <w:sz w:val="18"/>
          <w:szCs w:val="18"/>
          <w:shd w:val="clear" w:color="auto" w:fill="FFFFFF"/>
        </w:rPr>
        <w:t>着重于软件层面将未来可能引入的东西考虑进现在的设计；</w:t>
      </w:r>
      <w:r>
        <w:rPr>
          <w:rFonts w:ascii="微软雅黑" w:eastAsia="微软雅黑" w:hAnsi="微软雅黑" w:cs="微软雅黑" w:hint="eastAsia"/>
          <w:color w:val="4F4F4F"/>
          <w:sz w:val="18"/>
          <w:szCs w:val="18"/>
          <w:shd w:val="clear" w:color="auto" w:fill="FFFFFF"/>
        </w:rPr>
        <w:t>Scalability</w:t>
      </w:r>
      <w:r>
        <w:rPr>
          <w:rFonts w:ascii="微软雅黑" w:eastAsia="微软雅黑" w:hAnsi="微软雅黑" w:cs="微软雅黑" w:hint="eastAsia"/>
          <w:color w:val="4F4F4F"/>
          <w:sz w:val="18"/>
          <w:szCs w:val="18"/>
          <w:shd w:val="clear" w:color="auto" w:fill="FFFFFF"/>
        </w:rPr>
        <w:t>侧重于在物理层面上扩展其功能。</w:t>
      </w:r>
    </w:p>
    <w:p w:rsidR="006E45ED" w:rsidRDefault="006E45ED">
      <w:pPr>
        <w:rPr>
          <w:rFonts w:ascii="微软雅黑" w:eastAsia="微软雅黑" w:hAnsi="微软雅黑" w:cs="微软雅黑"/>
          <w:sz w:val="18"/>
          <w:szCs w:val="18"/>
        </w:rPr>
      </w:pPr>
    </w:p>
    <w:p w:rsidR="006E45ED" w:rsidRDefault="00017236">
      <w:pPr>
        <w:numPr>
          <w:ilvl w:val="0"/>
          <w:numId w:val="2"/>
        </w:numPr>
        <w:rPr>
          <w:rFonts w:ascii="微软雅黑" w:eastAsia="微软雅黑" w:hAnsi="微软雅黑" w:cs="微软雅黑"/>
          <w:sz w:val="44"/>
          <w:szCs w:val="44"/>
        </w:rPr>
      </w:pPr>
      <w:r>
        <w:rPr>
          <w:rFonts w:ascii="微软雅黑" w:eastAsia="微软雅黑" w:hAnsi="微软雅黑" w:cs="微软雅黑" w:hint="eastAsia"/>
          <w:sz w:val="44"/>
          <w:szCs w:val="44"/>
        </w:rPr>
        <w:lastRenderedPageBreak/>
        <w:t xml:space="preserve"> </w:t>
      </w:r>
      <w:proofErr w:type="spellStart"/>
      <w:r>
        <w:rPr>
          <w:rFonts w:ascii="微软雅黑" w:eastAsia="微软雅黑" w:hAnsi="微软雅黑" w:cs="微软雅黑" w:hint="eastAsia"/>
          <w:sz w:val="44"/>
          <w:szCs w:val="44"/>
        </w:rPr>
        <w:t>Strategy&amp;Tactic</w:t>
      </w:r>
      <w:proofErr w:type="spellEnd"/>
    </w:p>
    <w:tbl>
      <w:tblPr>
        <w:tblStyle w:val="a4"/>
        <w:tblW w:w="10069" w:type="dxa"/>
        <w:tblLayout w:type="fixed"/>
        <w:tblLook w:val="04A0" w:firstRow="1" w:lastRow="0" w:firstColumn="1" w:lastColumn="0" w:noHBand="0" w:noVBand="1"/>
      </w:tblPr>
      <w:tblGrid>
        <w:gridCol w:w="2130"/>
        <w:gridCol w:w="2251"/>
        <w:gridCol w:w="2010"/>
        <w:gridCol w:w="3678"/>
      </w:tblGrid>
      <w:tr w:rsidR="006E45ED">
        <w:tc>
          <w:tcPr>
            <w:tcW w:w="213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QA</w:t>
            </w:r>
          </w:p>
        </w:tc>
        <w:tc>
          <w:tcPr>
            <w:tcW w:w="2251"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Strategy</w:t>
            </w: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Tactic</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Impact</w:t>
            </w:r>
          </w:p>
        </w:tc>
      </w:tr>
      <w:tr w:rsidR="006E45ED">
        <w:trPr>
          <w:trHeight w:val="307"/>
        </w:trPr>
        <w:tc>
          <w:tcPr>
            <w:tcW w:w="2130" w:type="dxa"/>
            <w:vMerge w:val="restart"/>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稳定性</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stability</w:t>
            </w:r>
          </w:p>
        </w:tc>
        <w:tc>
          <w:tcPr>
            <w:tcW w:w="2251" w:type="dxa"/>
            <w:vMerge w:val="restart"/>
          </w:tcPr>
          <w:p w:rsidR="006E45ED" w:rsidRDefault="00017236">
            <w:pPr>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故障检测</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fault </w:t>
            </w:r>
            <w:r>
              <w:rPr>
                <w:rFonts w:ascii="微软雅黑" w:eastAsia="微软雅黑" w:hAnsi="微软雅黑" w:cs="微软雅黑" w:hint="eastAsia"/>
                <w:sz w:val="18"/>
                <w:szCs w:val="18"/>
              </w:rPr>
              <w:t>detection</w:t>
            </w:r>
            <w:r>
              <w:rPr>
                <w:rFonts w:ascii="微软雅黑" w:eastAsia="微软雅黑" w:hAnsi="微软雅黑" w:cs="微软雅黑" w:hint="eastAsia"/>
                <w:sz w:val="18"/>
                <w:szCs w:val="18"/>
              </w:rPr>
              <w:t>）</w:t>
            </w: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Ping/</w:t>
            </w:r>
            <w:r>
              <w:rPr>
                <w:rFonts w:ascii="微软雅黑" w:eastAsia="微软雅黑" w:hAnsi="微软雅黑" w:cs="微软雅黑" w:hint="eastAsia"/>
                <w:sz w:val="18"/>
                <w:szCs w:val="18"/>
              </w:rPr>
              <w:t>响应</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Ping/echo</w:t>
            </w:r>
            <w:r>
              <w:rPr>
                <w:rFonts w:ascii="微软雅黑" w:eastAsia="微软雅黑" w:hAnsi="微软雅黑" w:cs="微软雅黑" w:hint="eastAsia"/>
                <w:sz w:val="18"/>
                <w:szCs w:val="18"/>
              </w:rPr>
              <w:t>）</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Ping/</w:t>
            </w:r>
            <w:r>
              <w:rPr>
                <w:rFonts w:ascii="微软雅黑" w:eastAsia="微软雅黑" w:hAnsi="微软雅黑" w:cs="微软雅黑" w:hint="eastAsia"/>
                <w:sz w:val="18"/>
                <w:szCs w:val="18"/>
              </w:rPr>
              <w:t>响应将发出</w:t>
            </w:r>
            <w:r>
              <w:rPr>
                <w:rFonts w:ascii="微软雅黑" w:eastAsia="微软雅黑" w:hAnsi="微软雅黑" w:cs="微软雅黑" w:hint="eastAsia"/>
                <w:sz w:val="18"/>
                <w:szCs w:val="18"/>
              </w:rPr>
              <w:t xml:space="preserve"> ping, </w:t>
            </w:r>
            <w:r>
              <w:rPr>
                <w:rFonts w:ascii="微软雅黑" w:eastAsia="微软雅黑" w:hAnsi="微软雅黑" w:cs="微软雅黑" w:hint="eastAsia"/>
                <w:sz w:val="18"/>
                <w:szCs w:val="18"/>
              </w:rPr>
              <w:t>并期望在预定义的时间内从另一个组件进行回应，增强稳定性。但是</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它可能会花费大量的时间</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从而阻碍可扩展性。</w:t>
            </w:r>
          </w:p>
        </w:tc>
      </w:tr>
      <w:tr w:rsidR="006E45ED">
        <w:trPr>
          <w:trHeight w:val="307"/>
        </w:trPr>
        <w:tc>
          <w:tcPr>
            <w:tcW w:w="2130" w:type="dxa"/>
            <w:vMerge/>
          </w:tcPr>
          <w:p w:rsidR="006E45ED" w:rsidRDefault="006E45ED">
            <w:pPr>
              <w:rPr>
                <w:rFonts w:ascii="微软雅黑" w:eastAsia="微软雅黑" w:hAnsi="微软雅黑" w:cs="微软雅黑"/>
                <w:sz w:val="18"/>
                <w:szCs w:val="18"/>
              </w:rPr>
            </w:pPr>
          </w:p>
        </w:tc>
        <w:tc>
          <w:tcPr>
            <w:tcW w:w="2251" w:type="dxa"/>
            <w:vMerge/>
          </w:tcPr>
          <w:p w:rsidR="006E45ED" w:rsidRDefault="006E45ED">
            <w:pPr>
              <w:rPr>
                <w:rFonts w:ascii="微软雅黑" w:eastAsia="微软雅黑" w:hAnsi="微软雅黑" w:cs="微软雅黑"/>
                <w:sz w:val="18"/>
                <w:szCs w:val="18"/>
              </w:rPr>
            </w:pP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（心跳检测）</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Heartbeat</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一个组件发出心跳检测消息</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可以携带数据</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另一个组件侦听它</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以便它可以给你实时返回，增强稳定性。但是</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它可以携带一些数据</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这可能会妨碍可延展性。</w:t>
            </w:r>
          </w:p>
        </w:tc>
      </w:tr>
      <w:tr w:rsidR="006E45ED">
        <w:trPr>
          <w:trHeight w:val="307"/>
        </w:trPr>
        <w:tc>
          <w:tcPr>
            <w:tcW w:w="2130" w:type="dxa"/>
            <w:vMerge/>
          </w:tcPr>
          <w:p w:rsidR="006E45ED" w:rsidRDefault="006E45ED">
            <w:pPr>
              <w:rPr>
                <w:rFonts w:ascii="微软雅黑" w:eastAsia="微软雅黑" w:hAnsi="微软雅黑" w:cs="微软雅黑"/>
                <w:sz w:val="18"/>
                <w:szCs w:val="18"/>
              </w:rPr>
            </w:pPr>
          </w:p>
        </w:tc>
        <w:tc>
          <w:tcPr>
            <w:tcW w:w="2251" w:type="dxa"/>
            <w:vMerge w:val="restart"/>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故障修复</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fault recovery</w:t>
            </w: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事物</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Transaction</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事务是几个顺序步骤的捆绑</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这样整个捆绑就可以一次撤消，增强稳定性。</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它对其他三个质量属性没有影响。</w:t>
            </w:r>
          </w:p>
        </w:tc>
      </w:tr>
      <w:tr w:rsidR="006E45ED">
        <w:trPr>
          <w:trHeight w:val="307"/>
        </w:trPr>
        <w:tc>
          <w:tcPr>
            <w:tcW w:w="2130" w:type="dxa"/>
            <w:vMerge/>
          </w:tcPr>
          <w:p w:rsidR="006E45ED" w:rsidRDefault="006E45ED">
            <w:pPr>
              <w:rPr>
                <w:rFonts w:ascii="微软雅黑" w:eastAsia="微软雅黑" w:hAnsi="微软雅黑" w:cs="微软雅黑"/>
                <w:sz w:val="18"/>
                <w:szCs w:val="18"/>
              </w:rPr>
            </w:pPr>
          </w:p>
        </w:tc>
        <w:tc>
          <w:tcPr>
            <w:tcW w:w="2251" w:type="dxa"/>
            <w:vMerge/>
          </w:tcPr>
          <w:p w:rsidR="006E45ED" w:rsidRDefault="006E45ED">
            <w:pPr>
              <w:rPr>
                <w:rFonts w:ascii="微软雅黑" w:eastAsia="微软雅黑" w:hAnsi="微软雅黑" w:cs="微软雅黑"/>
                <w:sz w:val="18"/>
                <w:szCs w:val="18"/>
              </w:rPr>
            </w:pP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过程监视器</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Process Monitor</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一旦检测到过程中的故障</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监视过程就可以检测到不执行的过程</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并创建一个新的实例，增强稳定性。对其他三个属性影响不大。</w:t>
            </w:r>
          </w:p>
        </w:tc>
      </w:tr>
      <w:tr w:rsidR="006E45ED">
        <w:trPr>
          <w:trHeight w:val="307"/>
        </w:trPr>
        <w:tc>
          <w:tcPr>
            <w:tcW w:w="2130" w:type="dxa"/>
            <w:vMerge w:val="restart"/>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可靠性</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reliability</w:t>
            </w:r>
          </w:p>
        </w:tc>
        <w:tc>
          <w:tcPr>
            <w:tcW w:w="2251" w:type="dxa"/>
            <w:vMerge w:val="restart"/>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鼓励用户主动</w:t>
            </w:r>
            <w:r>
              <w:rPr>
                <w:rFonts w:ascii="微软雅黑" w:eastAsia="微软雅黑" w:hAnsi="微软雅黑" w:cs="微软雅黑" w:hint="eastAsia"/>
                <w:sz w:val="18"/>
                <w:szCs w:val="18"/>
              </w:rPr>
              <w:t xml:space="preserve">  </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support user initiative</w:t>
            </w: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撤消</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Undo</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系统必须保持足够的系统状态</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以便存储更高的状态，增强可靠性。它对其他三个质量属性没有影响。</w:t>
            </w:r>
          </w:p>
        </w:tc>
      </w:tr>
      <w:tr w:rsidR="006E45ED">
        <w:trPr>
          <w:trHeight w:val="307"/>
        </w:trPr>
        <w:tc>
          <w:tcPr>
            <w:tcW w:w="2130" w:type="dxa"/>
            <w:vMerge/>
          </w:tcPr>
          <w:p w:rsidR="006E45ED" w:rsidRDefault="006E45ED">
            <w:pPr>
              <w:rPr>
                <w:rFonts w:ascii="微软雅黑" w:eastAsia="微软雅黑" w:hAnsi="微软雅黑" w:cs="微软雅黑"/>
                <w:sz w:val="18"/>
                <w:szCs w:val="18"/>
              </w:rPr>
            </w:pPr>
          </w:p>
        </w:tc>
        <w:tc>
          <w:tcPr>
            <w:tcW w:w="2251" w:type="dxa"/>
            <w:vMerge/>
          </w:tcPr>
          <w:p w:rsidR="006E45ED" w:rsidRDefault="006E45ED">
            <w:pPr>
              <w:rPr>
                <w:rFonts w:ascii="微软雅黑" w:eastAsia="微软雅黑" w:hAnsi="微软雅黑" w:cs="微软雅黑"/>
                <w:sz w:val="18"/>
                <w:szCs w:val="18"/>
              </w:rPr>
            </w:pP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聚合</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Aggregate</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聚合低级对象到单个组中</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以便可以应用该操作，增强可靠性。聚合同时能够使功能内聚，会提高可延展性。它对其他三个质量属性没有影响。</w:t>
            </w:r>
          </w:p>
        </w:tc>
      </w:tr>
      <w:tr w:rsidR="006E45ED">
        <w:trPr>
          <w:trHeight w:val="307"/>
        </w:trPr>
        <w:tc>
          <w:tcPr>
            <w:tcW w:w="2130" w:type="dxa"/>
            <w:vMerge/>
          </w:tcPr>
          <w:p w:rsidR="006E45ED" w:rsidRDefault="006E45ED">
            <w:pPr>
              <w:rPr>
                <w:rFonts w:ascii="微软雅黑" w:eastAsia="微软雅黑" w:hAnsi="微软雅黑" w:cs="微软雅黑"/>
                <w:sz w:val="18"/>
                <w:szCs w:val="18"/>
              </w:rPr>
            </w:pPr>
          </w:p>
        </w:tc>
        <w:tc>
          <w:tcPr>
            <w:tcW w:w="2251" w:type="dxa"/>
            <w:vMerge w:val="restart"/>
          </w:tcPr>
          <w:p w:rsidR="006E45ED" w:rsidRDefault="006E45ED">
            <w:pPr>
              <w:rPr>
                <w:rFonts w:ascii="微软雅黑" w:eastAsia="微软雅黑" w:hAnsi="微软雅黑" w:cs="微软雅黑"/>
                <w:sz w:val="18"/>
                <w:szCs w:val="18"/>
              </w:rPr>
            </w:pP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鼓励系统主动</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support system initiative</w:t>
            </w: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维护任务模型</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Maintain task model</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决定上下文</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以便系统可以对用户正在尝试的内容有一些了解</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并提供协助，增强可靠性。</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它对其他三个质量属性没有影响。</w:t>
            </w:r>
          </w:p>
        </w:tc>
      </w:tr>
      <w:tr w:rsidR="006E45ED">
        <w:trPr>
          <w:trHeight w:val="307"/>
        </w:trPr>
        <w:tc>
          <w:tcPr>
            <w:tcW w:w="2130" w:type="dxa"/>
            <w:vMerge/>
          </w:tcPr>
          <w:p w:rsidR="006E45ED" w:rsidRDefault="006E45ED">
            <w:pPr>
              <w:rPr>
                <w:rFonts w:ascii="微软雅黑" w:eastAsia="微软雅黑" w:hAnsi="微软雅黑" w:cs="微软雅黑"/>
                <w:sz w:val="18"/>
                <w:szCs w:val="18"/>
              </w:rPr>
            </w:pPr>
          </w:p>
        </w:tc>
        <w:tc>
          <w:tcPr>
            <w:tcW w:w="2251" w:type="dxa"/>
            <w:vMerge/>
          </w:tcPr>
          <w:p w:rsidR="006E45ED" w:rsidRDefault="006E45ED">
            <w:pPr>
              <w:rPr>
                <w:rFonts w:ascii="微软雅黑" w:eastAsia="微软雅黑" w:hAnsi="微软雅黑" w:cs="微软雅黑"/>
                <w:sz w:val="18"/>
                <w:szCs w:val="18"/>
              </w:rPr>
            </w:pP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维护系统模型</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Maintain system model</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确定预期的系统行为</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以便向用户提供适当的反馈，增强可靠性。</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它对其他三个质量属性没有影响。</w:t>
            </w:r>
          </w:p>
        </w:tc>
      </w:tr>
      <w:tr w:rsidR="006E45ED">
        <w:trPr>
          <w:trHeight w:val="307"/>
        </w:trPr>
        <w:tc>
          <w:tcPr>
            <w:tcW w:w="2130" w:type="dxa"/>
            <w:vMerge w:val="restart"/>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可延展性</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extensibility</w:t>
            </w:r>
          </w:p>
        </w:tc>
        <w:tc>
          <w:tcPr>
            <w:tcW w:w="2251" w:type="dxa"/>
            <w:vMerge w:val="restart"/>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控制复杂度</w:t>
            </w:r>
            <w:r>
              <w:rPr>
                <w:rFonts w:ascii="微软雅黑" w:eastAsia="微软雅黑" w:hAnsi="微软雅黑" w:cs="微软雅黑" w:hint="eastAsia"/>
                <w:sz w:val="18"/>
                <w:szCs w:val="18"/>
              </w:rPr>
              <w:t xml:space="preserve"> </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Limit complexity</w:t>
            </w: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封装</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encapsulate</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将持续变化的部分封装起来，未来修改时只需要修改封装的部分即可，增强了可延展性。因为将变化的部分单独地封装在一个类里，增强了稳定性。</w:t>
            </w:r>
          </w:p>
        </w:tc>
      </w:tr>
      <w:tr w:rsidR="006E45ED">
        <w:trPr>
          <w:trHeight w:val="307"/>
        </w:trPr>
        <w:tc>
          <w:tcPr>
            <w:tcW w:w="2130" w:type="dxa"/>
            <w:vMerge/>
          </w:tcPr>
          <w:p w:rsidR="006E45ED" w:rsidRDefault="006E45ED">
            <w:pPr>
              <w:rPr>
                <w:rFonts w:ascii="微软雅黑" w:eastAsia="微软雅黑" w:hAnsi="微软雅黑" w:cs="微软雅黑"/>
                <w:sz w:val="18"/>
                <w:szCs w:val="18"/>
              </w:rPr>
            </w:pPr>
          </w:p>
        </w:tc>
        <w:tc>
          <w:tcPr>
            <w:tcW w:w="2251" w:type="dxa"/>
            <w:vMerge/>
          </w:tcPr>
          <w:p w:rsidR="006E45ED" w:rsidRDefault="006E45ED">
            <w:pPr>
              <w:rPr>
                <w:rFonts w:ascii="微软雅黑" w:eastAsia="微软雅黑" w:hAnsi="微软雅黑" w:cs="微软雅黑"/>
                <w:sz w:val="18"/>
                <w:szCs w:val="18"/>
              </w:rPr>
            </w:pP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限制继承的深度</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Limit the depth of the inheritance</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限制继承的深度，能够有效地缓解复杂度，增强了可延展性。浅的继承深度有利于找出是哪个子类出现了问题，这样对于检测程序的可靠性有着促进作用。</w:t>
            </w:r>
          </w:p>
        </w:tc>
      </w:tr>
      <w:tr w:rsidR="006E45ED">
        <w:trPr>
          <w:trHeight w:val="307"/>
        </w:trPr>
        <w:tc>
          <w:tcPr>
            <w:tcW w:w="2130" w:type="dxa"/>
            <w:vMerge/>
          </w:tcPr>
          <w:p w:rsidR="006E45ED" w:rsidRDefault="006E45ED">
            <w:pPr>
              <w:rPr>
                <w:rFonts w:ascii="微软雅黑" w:eastAsia="微软雅黑" w:hAnsi="微软雅黑" w:cs="微软雅黑"/>
                <w:sz w:val="18"/>
                <w:szCs w:val="18"/>
              </w:rPr>
            </w:pPr>
          </w:p>
        </w:tc>
        <w:tc>
          <w:tcPr>
            <w:tcW w:w="2251" w:type="dxa"/>
            <w:vMerge w:val="restart"/>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控制和观察系统状态</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Control and observe system state</w:t>
            </w: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设计模式</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Design Patterns</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使用设计模式，将一些零散的部分用模式组装在一起，方便管理，增强了可延展性。对稳定性和可靠性也是促进作用。</w:t>
            </w:r>
          </w:p>
        </w:tc>
      </w:tr>
      <w:tr w:rsidR="006E45ED">
        <w:trPr>
          <w:trHeight w:val="307"/>
        </w:trPr>
        <w:tc>
          <w:tcPr>
            <w:tcW w:w="2130" w:type="dxa"/>
            <w:vMerge/>
          </w:tcPr>
          <w:p w:rsidR="006E45ED" w:rsidRDefault="006E45ED">
            <w:pPr>
              <w:rPr>
                <w:rFonts w:ascii="微软雅黑" w:eastAsia="微软雅黑" w:hAnsi="微软雅黑" w:cs="微软雅黑"/>
                <w:sz w:val="18"/>
                <w:szCs w:val="18"/>
              </w:rPr>
            </w:pPr>
          </w:p>
        </w:tc>
        <w:tc>
          <w:tcPr>
            <w:tcW w:w="2251" w:type="dxa"/>
            <w:vMerge/>
          </w:tcPr>
          <w:p w:rsidR="006E45ED" w:rsidRDefault="006E45ED">
            <w:pPr>
              <w:rPr>
                <w:rFonts w:ascii="微软雅黑" w:eastAsia="微软雅黑" w:hAnsi="微软雅黑" w:cs="微软雅黑"/>
                <w:sz w:val="18"/>
                <w:szCs w:val="18"/>
              </w:rPr>
            </w:pP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划分模块</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Split Module</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划分出单独处理的相互通信的模块，能够控制观察系统的状态。从而可修改性也是极高。</w:t>
            </w:r>
            <w:r>
              <w:rPr>
                <w:rFonts w:ascii="微软雅黑" w:eastAsia="微软雅黑" w:hAnsi="微软雅黑" w:cs="微软雅黑" w:hint="eastAsia"/>
                <w:sz w:val="18"/>
                <w:szCs w:val="18"/>
              </w:rPr>
              <w:lastRenderedPageBreak/>
              <w:t>与此同时，不同模块分而治之，不容易出错，这也就增强了可靠性和稳定性。</w:t>
            </w:r>
          </w:p>
        </w:tc>
      </w:tr>
      <w:tr w:rsidR="006E45ED">
        <w:trPr>
          <w:trHeight w:val="307"/>
        </w:trPr>
        <w:tc>
          <w:tcPr>
            <w:tcW w:w="2130" w:type="dxa"/>
            <w:vMerge w:val="restart"/>
          </w:tcPr>
          <w:p w:rsidR="006E45ED" w:rsidRDefault="00017236">
            <w:pPr>
              <w:rPr>
                <w:rFonts w:ascii="微软雅黑" w:eastAsia="微软雅黑" w:hAnsi="微软雅黑" w:cs="微软雅黑"/>
                <w:color w:val="4F4F4F"/>
                <w:sz w:val="18"/>
                <w:szCs w:val="18"/>
                <w:shd w:val="clear" w:color="auto" w:fill="FFFFFF"/>
              </w:rPr>
            </w:pPr>
            <w:r>
              <w:rPr>
                <w:rFonts w:ascii="微软雅黑" w:eastAsia="微软雅黑" w:hAnsi="微软雅黑" w:cs="微软雅黑" w:hint="eastAsia"/>
                <w:color w:val="4F4F4F"/>
                <w:sz w:val="18"/>
                <w:szCs w:val="18"/>
                <w:shd w:val="clear" w:color="auto" w:fill="FFFFFF"/>
              </w:rPr>
              <w:lastRenderedPageBreak/>
              <w:t>可扩展性</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color w:val="4F4F4F"/>
                <w:sz w:val="18"/>
                <w:szCs w:val="18"/>
                <w:shd w:val="clear" w:color="auto" w:fill="FFFFFF"/>
              </w:rPr>
              <w:t>s</w:t>
            </w:r>
            <w:r>
              <w:rPr>
                <w:rFonts w:ascii="微软雅黑" w:eastAsia="微软雅黑" w:hAnsi="微软雅黑" w:cs="微软雅黑" w:hint="eastAsia"/>
                <w:color w:val="4F4F4F"/>
                <w:sz w:val="18"/>
                <w:szCs w:val="18"/>
                <w:shd w:val="clear" w:color="auto" w:fill="FFFFFF"/>
              </w:rPr>
              <w:t>calability</w:t>
            </w:r>
          </w:p>
        </w:tc>
        <w:tc>
          <w:tcPr>
            <w:tcW w:w="2251" w:type="dxa"/>
            <w:vMerge w:val="restart"/>
          </w:tcPr>
          <w:p w:rsidR="006E45ED" w:rsidRDefault="00017236">
            <w:pPr>
              <w:ind w:left="180" w:hangingChars="100" w:hanging="18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资源竞争</w:t>
            </w:r>
          </w:p>
          <w:p w:rsidR="006E45ED" w:rsidRDefault="00017236">
            <w:pPr>
              <w:ind w:left="180" w:hangingChars="100" w:hanging="180"/>
              <w:rPr>
                <w:rFonts w:ascii="微软雅黑" w:eastAsia="微软雅黑" w:hAnsi="微软雅黑" w:cs="微软雅黑"/>
                <w:sz w:val="18"/>
                <w:szCs w:val="18"/>
              </w:rPr>
            </w:pPr>
            <w:r>
              <w:rPr>
                <w:rFonts w:ascii="微软雅黑" w:eastAsia="微软雅黑" w:hAnsi="微软雅黑" w:cs="微软雅黑" w:hint="eastAsia"/>
                <w:sz w:val="18"/>
                <w:szCs w:val="18"/>
              </w:rPr>
              <w:t>Resource</w:t>
            </w:r>
          </w:p>
          <w:p w:rsidR="006E45ED" w:rsidRDefault="00017236">
            <w:pPr>
              <w:ind w:left="180" w:hangingChars="100" w:hanging="180"/>
              <w:rPr>
                <w:rFonts w:ascii="微软雅黑" w:eastAsia="微软雅黑" w:hAnsi="微软雅黑" w:cs="微软雅黑"/>
                <w:sz w:val="18"/>
                <w:szCs w:val="18"/>
              </w:rPr>
            </w:pPr>
            <w:r>
              <w:rPr>
                <w:rFonts w:ascii="微软雅黑" w:eastAsia="微软雅黑" w:hAnsi="微软雅黑" w:cs="微软雅黑" w:hint="eastAsia"/>
                <w:sz w:val="18"/>
                <w:szCs w:val="18"/>
              </w:rPr>
              <w:t>competition</w:t>
            </w:r>
          </w:p>
          <w:p w:rsidR="006E45ED" w:rsidRDefault="006E45ED">
            <w:pPr>
              <w:ind w:left="180" w:hangingChars="100" w:hanging="180"/>
              <w:rPr>
                <w:rFonts w:ascii="微软雅黑" w:eastAsia="微软雅黑" w:hAnsi="微软雅黑" w:cs="微软雅黑"/>
                <w:sz w:val="18"/>
                <w:szCs w:val="18"/>
              </w:rPr>
            </w:pP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确定事件的优先级</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Prioritize Event </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优先保证重要事务的完成，解决了资源不足的问题。但是，由于忽视了其中一个小的事务，即可能会导致系统崩溃以至于降低稳定性和可靠性。</w:t>
            </w:r>
          </w:p>
        </w:tc>
      </w:tr>
      <w:tr w:rsidR="006E45ED">
        <w:trPr>
          <w:trHeight w:val="307"/>
        </w:trPr>
        <w:tc>
          <w:tcPr>
            <w:tcW w:w="2130" w:type="dxa"/>
            <w:vMerge/>
          </w:tcPr>
          <w:p w:rsidR="006E45ED" w:rsidRDefault="006E45ED">
            <w:pPr>
              <w:rPr>
                <w:rFonts w:ascii="微软雅黑" w:eastAsia="微软雅黑" w:hAnsi="微软雅黑" w:cs="微软雅黑"/>
                <w:sz w:val="18"/>
                <w:szCs w:val="18"/>
              </w:rPr>
            </w:pPr>
          </w:p>
        </w:tc>
        <w:tc>
          <w:tcPr>
            <w:tcW w:w="2251" w:type="dxa"/>
            <w:vMerge/>
          </w:tcPr>
          <w:p w:rsidR="006E45ED" w:rsidRDefault="006E45ED">
            <w:pPr>
              <w:rPr>
                <w:rFonts w:ascii="微软雅黑" w:eastAsia="微软雅黑" w:hAnsi="微软雅黑" w:cs="微软雅黑"/>
                <w:sz w:val="18"/>
                <w:szCs w:val="18"/>
              </w:rPr>
            </w:pP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绑定执行时间</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Bound Execution Times</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避免在一次请求中花费太多的时间，以影响其他请求的处理。但会导致稳定性降低，使得系统容易崩溃。</w:t>
            </w:r>
          </w:p>
        </w:tc>
      </w:tr>
      <w:tr w:rsidR="006E45ED">
        <w:trPr>
          <w:trHeight w:val="938"/>
        </w:trPr>
        <w:tc>
          <w:tcPr>
            <w:tcW w:w="2130" w:type="dxa"/>
            <w:vMerge/>
          </w:tcPr>
          <w:p w:rsidR="006E45ED" w:rsidRDefault="006E45ED">
            <w:pPr>
              <w:rPr>
                <w:rFonts w:ascii="微软雅黑" w:eastAsia="微软雅黑" w:hAnsi="微软雅黑" w:cs="微软雅黑"/>
                <w:sz w:val="18"/>
                <w:szCs w:val="18"/>
              </w:rPr>
            </w:pPr>
          </w:p>
        </w:tc>
        <w:tc>
          <w:tcPr>
            <w:tcW w:w="2251" w:type="dxa"/>
            <w:vMerge w:val="restart"/>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应用分布式</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Applicating distribution</w:t>
            </w: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报告和发送</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Report back and Send</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向请求者报告响应或将其响应发送到其他系统。对其他三个属性影响不大。</w:t>
            </w:r>
          </w:p>
        </w:tc>
      </w:tr>
      <w:tr w:rsidR="006E45ED">
        <w:trPr>
          <w:trHeight w:val="307"/>
        </w:trPr>
        <w:tc>
          <w:tcPr>
            <w:tcW w:w="2130" w:type="dxa"/>
            <w:vMerge/>
          </w:tcPr>
          <w:p w:rsidR="006E45ED" w:rsidRDefault="006E45ED">
            <w:pPr>
              <w:rPr>
                <w:rFonts w:ascii="微软雅黑" w:eastAsia="微软雅黑" w:hAnsi="微软雅黑" w:cs="微软雅黑"/>
                <w:sz w:val="18"/>
                <w:szCs w:val="18"/>
              </w:rPr>
            </w:pPr>
          </w:p>
        </w:tc>
        <w:tc>
          <w:tcPr>
            <w:tcW w:w="2251" w:type="dxa"/>
            <w:vMerge/>
          </w:tcPr>
          <w:p w:rsidR="006E45ED" w:rsidRDefault="006E45ED">
            <w:pPr>
              <w:rPr>
                <w:rFonts w:ascii="微软雅黑" w:eastAsia="微软雅黑" w:hAnsi="微软雅黑" w:cs="微软雅黑"/>
                <w:sz w:val="18"/>
                <w:szCs w:val="18"/>
              </w:rPr>
            </w:pPr>
          </w:p>
        </w:tc>
        <w:tc>
          <w:tcPr>
            <w:tcW w:w="2010"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广播</w:t>
            </w: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Broadcast</w:t>
            </w:r>
          </w:p>
        </w:tc>
        <w:tc>
          <w:tcPr>
            <w:tcW w:w="3678" w:type="dxa"/>
          </w:tcPr>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向任何其他有关方面广播其回应。对其他三个属性影响不大。</w:t>
            </w:r>
          </w:p>
        </w:tc>
      </w:tr>
    </w:tbl>
    <w:p w:rsidR="006E45ED" w:rsidRDefault="006E45ED">
      <w:pPr>
        <w:rPr>
          <w:rFonts w:ascii="微软雅黑" w:eastAsia="微软雅黑" w:hAnsi="微软雅黑" w:cs="微软雅黑"/>
          <w:sz w:val="18"/>
          <w:szCs w:val="18"/>
        </w:rPr>
      </w:pPr>
    </w:p>
    <w:p w:rsidR="006E45ED" w:rsidRDefault="00017236">
      <w:pPr>
        <w:rPr>
          <w:rFonts w:ascii="微软雅黑" w:eastAsia="微软雅黑" w:hAnsi="微软雅黑" w:cs="微软雅黑"/>
          <w:sz w:val="18"/>
          <w:szCs w:val="18"/>
        </w:rPr>
      </w:pPr>
      <w:r>
        <w:rPr>
          <w:rFonts w:ascii="微软雅黑" w:eastAsia="微软雅黑" w:hAnsi="微软雅黑" w:cs="微软雅黑" w:hint="eastAsia"/>
          <w:sz w:val="18"/>
          <w:szCs w:val="18"/>
        </w:rPr>
        <w:t>声明：由于怕中文翻译过来的</w:t>
      </w:r>
      <w:r>
        <w:rPr>
          <w:rFonts w:ascii="微软雅黑" w:eastAsia="微软雅黑" w:hAnsi="微软雅黑" w:cs="微软雅黑" w:hint="eastAsia"/>
          <w:sz w:val="18"/>
          <w:szCs w:val="18"/>
        </w:rPr>
        <w:t>tactic</w:t>
      </w:r>
      <w:r>
        <w:rPr>
          <w:rFonts w:ascii="微软雅黑" w:eastAsia="微软雅黑" w:hAnsi="微软雅黑" w:cs="微软雅黑" w:hint="eastAsia"/>
          <w:sz w:val="18"/>
          <w:szCs w:val="18"/>
        </w:rPr>
        <w:t>有误，故在中文下面附加了英文注解。</w:t>
      </w:r>
    </w:p>
    <w:p w:rsidR="00723657" w:rsidRDefault="00723657">
      <w:pPr>
        <w:rPr>
          <w:rFonts w:ascii="微软雅黑" w:eastAsia="微软雅黑" w:hAnsi="微软雅黑" w:cs="微软雅黑"/>
          <w:sz w:val="18"/>
          <w:szCs w:val="18"/>
        </w:rPr>
      </w:pPr>
    </w:p>
    <w:p w:rsidR="00723657" w:rsidRDefault="00723657">
      <w:pPr>
        <w:rPr>
          <w:rFonts w:ascii="微软雅黑" w:eastAsia="微软雅黑" w:hAnsi="微软雅黑" w:cs="微软雅黑"/>
          <w:sz w:val="18"/>
          <w:szCs w:val="18"/>
        </w:rPr>
      </w:pPr>
    </w:p>
    <w:p w:rsidR="00723657" w:rsidRDefault="00723657">
      <w:pPr>
        <w:rPr>
          <w:rFonts w:ascii="微软雅黑" w:eastAsia="微软雅黑" w:hAnsi="微软雅黑" w:cs="微软雅黑"/>
          <w:sz w:val="18"/>
          <w:szCs w:val="18"/>
        </w:rPr>
      </w:pPr>
    </w:p>
    <w:tbl>
      <w:tblPr>
        <w:tblStyle w:val="a4"/>
        <w:tblW w:w="10069" w:type="dxa"/>
        <w:tblLayout w:type="fixed"/>
        <w:tblLook w:val="04A0" w:firstRow="1" w:lastRow="0" w:firstColumn="1" w:lastColumn="0" w:noHBand="0" w:noVBand="1"/>
      </w:tblPr>
      <w:tblGrid>
        <w:gridCol w:w="2130"/>
        <w:gridCol w:w="2251"/>
        <w:gridCol w:w="2010"/>
        <w:gridCol w:w="3678"/>
      </w:tblGrid>
      <w:tr w:rsidR="00723657" w:rsidTr="006C762D">
        <w:tc>
          <w:tcPr>
            <w:tcW w:w="2130"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Q</w:t>
            </w:r>
            <w:r>
              <w:rPr>
                <w:rFonts w:ascii="微软雅黑" w:eastAsia="微软雅黑" w:hAnsi="微软雅黑" w:cs="微软雅黑"/>
                <w:sz w:val="18"/>
                <w:szCs w:val="18"/>
              </w:rPr>
              <w:t>uality attribute</w:t>
            </w:r>
          </w:p>
        </w:tc>
        <w:tc>
          <w:tcPr>
            <w:tcW w:w="2251"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Strategy</w:t>
            </w:r>
          </w:p>
        </w:tc>
        <w:tc>
          <w:tcPr>
            <w:tcW w:w="2010"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Tactic</w:t>
            </w:r>
          </w:p>
        </w:tc>
        <w:tc>
          <w:tcPr>
            <w:tcW w:w="3678"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Impact</w:t>
            </w:r>
          </w:p>
        </w:tc>
      </w:tr>
      <w:tr w:rsidR="00723657" w:rsidTr="006C762D">
        <w:trPr>
          <w:trHeight w:val="307"/>
        </w:trPr>
        <w:tc>
          <w:tcPr>
            <w:tcW w:w="2130" w:type="dxa"/>
            <w:vMerge w:val="restart"/>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sz w:val="18"/>
                <w:szCs w:val="18"/>
              </w:rPr>
              <w:t>Scalability</w:t>
            </w:r>
          </w:p>
        </w:tc>
        <w:tc>
          <w:tcPr>
            <w:tcW w:w="2251" w:type="dxa"/>
            <w:vMerge w:val="restart"/>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sz w:val="18"/>
                <w:szCs w:val="18"/>
              </w:rPr>
              <w:t>Resource competition</w:t>
            </w:r>
          </w:p>
        </w:tc>
        <w:tc>
          <w:tcPr>
            <w:tcW w:w="2010" w:type="dxa"/>
          </w:tcPr>
          <w:p w:rsidR="00723657" w:rsidRDefault="00723657" w:rsidP="00723657">
            <w:pPr>
              <w:rPr>
                <w:rFonts w:ascii="微软雅黑" w:eastAsia="微软雅黑" w:hAnsi="微软雅黑" w:cs="微软雅黑"/>
                <w:sz w:val="18"/>
                <w:szCs w:val="18"/>
              </w:rPr>
            </w:pPr>
            <w:r>
              <w:rPr>
                <w:rFonts w:ascii="微软雅黑" w:eastAsia="微软雅黑" w:hAnsi="微软雅黑" w:cs="微软雅黑"/>
                <w:sz w:val="18"/>
                <w:szCs w:val="18"/>
              </w:rPr>
              <w:t>Prioritize Event</w:t>
            </w:r>
          </w:p>
          <w:p w:rsidR="00723657" w:rsidRDefault="00723657" w:rsidP="006C762D">
            <w:pPr>
              <w:rPr>
                <w:rFonts w:ascii="微软雅黑" w:eastAsia="微软雅黑" w:hAnsi="微软雅黑" w:cs="微软雅黑"/>
                <w:sz w:val="18"/>
                <w:szCs w:val="18"/>
              </w:rPr>
            </w:pPr>
          </w:p>
        </w:tc>
        <w:tc>
          <w:tcPr>
            <w:tcW w:w="3678" w:type="dxa"/>
          </w:tcPr>
          <w:p w:rsidR="00723657" w:rsidRDefault="00017236" w:rsidP="006C762D">
            <w:pPr>
              <w:rPr>
                <w:rFonts w:ascii="微软雅黑" w:eastAsia="微软雅黑" w:hAnsi="微软雅黑" w:cs="微软雅黑"/>
                <w:sz w:val="18"/>
                <w:szCs w:val="18"/>
              </w:rPr>
            </w:pPr>
            <w:r>
              <w:rPr>
                <w:rFonts w:ascii="微软雅黑" w:eastAsia="微软雅黑" w:hAnsi="微软雅黑" w:cs="微软雅黑"/>
                <w:sz w:val="18"/>
                <w:szCs w:val="18"/>
              </w:rPr>
              <w:t>Wi</w:t>
            </w:r>
            <w:r>
              <w:rPr>
                <w:rFonts w:ascii="微软雅黑" w:eastAsia="微软雅黑" w:hAnsi="微软雅黑" w:cs="微软雅黑" w:hint="eastAsia"/>
                <w:sz w:val="18"/>
                <w:szCs w:val="18"/>
              </w:rPr>
              <w:t>th</w:t>
            </w:r>
            <w:r>
              <w:rPr>
                <w:rFonts w:ascii="微软雅黑" w:eastAsia="微软雅黑" w:hAnsi="微软雅黑" w:cs="微软雅黑"/>
                <w:sz w:val="18"/>
                <w:szCs w:val="18"/>
              </w:rPr>
              <w:t xml:space="preserve"> limited resources, make sure to complete the most important tasks first in order to maximize the system scalability. However, the neglect </w:t>
            </w:r>
            <w:bookmarkStart w:id="0" w:name="_GoBack"/>
            <w:bookmarkEnd w:id="0"/>
          </w:p>
        </w:tc>
      </w:tr>
      <w:tr w:rsidR="00723657" w:rsidTr="006C762D">
        <w:trPr>
          <w:trHeight w:val="307"/>
        </w:trPr>
        <w:tc>
          <w:tcPr>
            <w:tcW w:w="2130" w:type="dxa"/>
            <w:vMerge/>
          </w:tcPr>
          <w:p w:rsidR="00723657" w:rsidRDefault="00723657" w:rsidP="006C762D">
            <w:pPr>
              <w:rPr>
                <w:rFonts w:ascii="微软雅黑" w:eastAsia="微软雅黑" w:hAnsi="微软雅黑" w:cs="微软雅黑"/>
                <w:sz w:val="18"/>
                <w:szCs w:val="18"/>
              </w:rPr>
            </w:pPr>
          </w:p>
        </w:tc>
        <w:tc>
          <w:tcPr>
            <w:tcW w:w="2251" w:type="dxa"/>
            <w:vMerge/>
          </w:tcPr>
          <w:p w:rsidR="00723657" w:rsidRDefault="00723657" w:rsidP="006C762D">
            <w:pPr>
              <w:rPr>
                <w:rFonts w:ascii="微软雅黑" w:eastAsia="微软雅黑" w:hAnsi="微软雅黑" w:cs="微软雅黑"/>
                <w:sz w:val="18"/>
                <w:szCs w:val="18"/>
              </w:rPr>
            </w:pPr>
          </w:p>
        </w:tc>
        <w:tc>
          <w:tcPr>
            <w:tcW w:w="2010"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B</w:t>
            </w:r>
            <w:r>
              <w:rPr>
                <w:rFonts w:ascii="微软雅黑" w:eastAsia="微软雅黑" w:hAnsi="微软雅黑" w:cs="微软雅黑"/>
                <w:sz w:val="18"/>
                <w:szCs w:val="18"/>
              </w:rPr>
              <w:t>ound Execution Times</w:t>
            </w:r>
          </w:p>
        </w:tc>
        <w:tc>
          <w:tcPr>
            <w:tcW w:w="3678"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一个组件发出心跳检测消息 (可以携带数据), 另一个组件侦听它, 以便它可以给你实时返回，增强稳定性。但是, 它可以携带一些数据, 这可能会妨碍可延展性。</w:t>
            </w:r>
          </w:p>
        </w:tc>
      </w:tr>
      <w:tr w:rsidR="00723657" w:rsidTr="006C762D">
        <w:trPr>
          <w:trHeight w:val="307"/>
        </w:trPr>
        <w:tc>
          <w:tcPr>
            <w:tcW w:w="2130" w:type="dxa"/>
            <w:vMerge/>
          </w:tcPr>
          <w:p w:rsidR="00723657" w:rsidRDefault="00723657" w:rsidP="006C762D">
            <w:pPr>
              <w:rPr>
                <w:rFonts w:ascii="微软雅黑" w:eastAsia="微软雅黑" w:hAnsi="微软雅黑" w:cs="微软雅黑"/>
                <w:sz w:val="18"/>
                <w:szCs w:val="18"/>
              </w:rPr>
            </w:pPr>
          </w:p>
        </w:tc>
        <w:tc>
          <w:tcPr>
            <w:tcW w:w="2251" w:type="dxa"/>
            <w:vMerge w:val="restart"/>
          </w:tcPr>
          <w:p w:rsidR="00723657" w:rsidRDefault="00723657" w:rsidP="006C762D">
            <w:pPr>
              <w:rPr>
                <w:rFonts w:ascii="微软雅黑" w:eastAsia="微软雅黑" w:hAnsi="微软雅黑" w:cs="微软雅黑" w:hint="eastAsia"/>
                <w:sz w:val="18"/>
                <w:szCs w:val="18"/>
              </w:rPr>
            </w:pPr>
            <w:r>
              <w:rPr>
                <w:rFonts w:ascii="微软雅黑" w:eastAsia="微软雅黑" w:hAnsi="微软雅黑" w:cs="微软雅黑"/>
                <w:sz w:val="18"/>
                <w:szCs w:val="18"/>
              </w:rPr>
              <w:t>Application distribution</w:t>
            </w:r>
          </w:p>
        </w:tc>
        <w:tc>
          <w:tcPr>
            <w:tcW w:w="2010" w:type="dxa"/>
          </w:tcPr>
          <w:p w:rsidR="00723657" w:rsidRDefault="00723657" w:rsidP="006C762D">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R</w:t>
            </w:r>
            <w:r>
              <w:rPr>
                <w:rFonts w:ascii="微软雅黑" w:eastAsia="微软雅黑" w:hAnsi="微软雅黑" w:cs="微软雅黑"/>
                <w:sz w:val="18"/>
                <w:szCs w:val="18"/>
              </w:rPr>
              <w:t>eport back and send</w:t>
            </w:r>
          </w:p>
        </w:tc>
        <w:tc>
          <w:tcPr>
            <w:tcW w:w="3678"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事务是几个顺序步骤的捆绑, 这样整个捆绑就可以一次撤消，增强稳定性。 它对其他三个质量属性没有影响。</w:t>
            </w:r>
          </w:p>
        </w:tc>
      </w:tr>
      <w:tr w:rsidR="00723657" w:rsidTr="006C762D">
        <w:trPr>
          <w:trHeight w:val="307"/>
        </w:trPr>
        <w:tc>
          <w:tcPr>
            <w:tcW w:w="2130" w:type="dxa"/>
            <w:vMerge/>
          </w:tcPr>
          <w:p w:rsidR="00723657" w:rsidRDefault="00723657" w:rsidP="006C762D">
            <w:pPr>
              <w:rPr>
                <w:rFonts w:ascii="微软雅黑" w:eastAsia="微软雅黑" w:hAnsi="微软雅黑" w:cs="微软雅黑"/>
                <w:sz w:val="18"/>
                <w:szCs w:val="18"/>
              </w:rPr>
            </w:pPr>
          </w:p>
        </w:tc>
        <w:tc>
          <w:tcPr>
            <w:tcW w:w="2251" w:type="dxa"/>
            <w:vMerge/>
          </w:tcPr>
          <w:p w:rsidR="00723657" w:rsidRDefault="00723657" w:rsidP="006C762D">
            <w:pPr>
              <w:rPr>
                <w:rFonts w:ascii="微软雅黑" w:eastAsia="微软雅黑" w:hAnsi="微软雅黑" w:cs="微软雅黑"/>
                <w:sz w:val="18"/>
                <w:szCs w:val="18"/>
              </w:rPr>
            </w:pPr>
          </w:p>
        </w:tc>
        <w:tc>
          <w:tcPr>
            <w:tcW w:w="2010" w:type="dxa"/>
          </w:tcPr>
          <w:p w:rsidR="00723657" w:rsidRDefault="00723657" w:rsidP="006C762D">
            <w:pPr>
              <w:rPr>
                <w:rFonts w:ascii="微软雅黑" w:eastAsia="微软雅黑" w:hAnsi="微软雅黑" w:cs="微软雅黑" w:hint="eastAsia"/>
                <w:sz w:val="18"/>
                <w:szCs w:val="18"/>
              </w:rPr>
            </w:pPr>
            <w:r>
              <w:rPr>
                <w:rFonts w:ascii="微软雅黑" w:eastAsia="微软雅黑" w:hAnsi="微软雅黑" w:cs="微软雅黑"/>
                <w:sz w:val="18"/>
                <w:szCs w:val="18"/>
              </w:rPr>
              <w:t>broadcast</w:t>
            </w:r>
          </w:p>
        </w:tc>
        <w:tc>
          <w:tcPr>
            <w:tcW w:w="3678"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一旦检测到过程中的故障, 监视过程就可以检测到不执行的过程, 并创建一个新的实例，增强稳定性。对其他三个属性影响不大。</w:t>
            </w:r>
          </w:p>
        </w:tc>
      </w:tr>
      <w:tr w:rsidR="00723657" w:rsidTr="006C762D">
        <w:trPr>
          <w:trHeight w:val="307"/>
        </w:trPr>
        <w:tc>
          <w:tcPr>
            <w:tcW w:w="2130" w:type="dxa"/>
            <w:vMerge w:val="restart"/>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可靠性</w:t>
            </w:r>
          </w:p>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reliability</w:t>
            </w:r>
          </w:p>
        </w:tc>
        <w:tc>
          <w:tcPr>
            <w:tcW w:w="2251" w:type="dxa"/>
            <w:vMerge w:val="restart"/>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鼓励用户主动  </w:t>
            </w:r>
          </w:p>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support user initiative</w:t>
            </w:r>
          </w:p>
        </w:tc>
        <w:tc>
          <w:tcPr>
            <w:tcW w:w="2010"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撤消</w:t>
            </w:r>
          </w:p>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Undo</w:t>
            </w:r>
          </w:p>
        </w:tc>
        <w:tc>
          <w:tcPr>
            <w:tcW w:w="3678"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系统必须保持足够的系统状态, 以便存储更高的状态，增强可靠性。它对其他三个质量属性没有影响。</w:t>
            </w:r>
          </w:p>
        </w:tc>
      </w:tr>
      <w:tr w:rsidR="00723657" w:rsidTr="006C762D">
        <w:trPr>
          <w:trHeight w:val="307"/>
        </w:trPr>
        <w:tc>
          <w:tcPr>
            <w:tcW w:w="2130" w:type="dxa"/>
            <w:vMerge/>
          </w:tcPr>
          <w:p w:rsidR="00723657" w:rsidRDefault="00723657" w:rsidP="006C762D">
            <w:pPr>
              <w:rPr>
                <w:rFonts w:ascii="微软雅黑" w:eastAsia="微软雅黑" w:hAnsi="微软雅黑" w:cs="微软雅黑"/>
                <w:sz w:val="18"/>
                <w:szCs w:val="18"/>
              </w:rPr>
            </w:pPr>
          </w:p>
        </w:tc>
        <w:tc>
          <w:tcPr>
            <w:tcW w:w="2251" w:type="dxa"/>
            <w:vMerge/>
          </w:tcPr>
          <w:p w:rsidR="00723657" w:rsidRDefault="00723657" w:rsidP="006C762D">
            <w:pPr>
              <w:rPr>
                <w:rFonts w:ascii="微软雅黑" w:eastAsia="微软雅黑" w:hAnsi="微软雅黑" w:cs="微软雅黑"/>
                <w:sz w:val="18"/>
                <w:szCs w:val="18"/>
              </w:rPr>
            </w:pPr>
          </w:p>
        </w:tc>
        <w:tc>
          <w:tcPr>
            <w:tcW w:w="2010"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聚合</w:t>
            </w:r>
          </w:p>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Aggregate</w:t>
            </w:r>
          </w:p>
        </w:tc>
        <w:tc>
          <w:tcPr>
            <w:tcW w:w="3678"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聚合低级对象到单个组中, 以便可以应用该操作，增强可靠性。聚合同时能够使功能内聚，会提高可延展性。它对其他三个质量属性没有影响。</w:t>
            </w:r>
          </w:p>
        </w:tc>
      </w:tr>
      <w:tr w:rsidR="00723657" w:rsidTr="006C762D">
        <w:trPr>
          <w:trHeight w:val="307"/>
        </w:trPr>
        <w:tc>
          <w:tcPr>
            <w:tcW w:w="2130" w:type="dxa"/>
            <w:vMerge/>
          </w:tcPr>
          <w:p w:rsidR="00723657" w:rsidRDefault="00723657" w:rsidP="006C762D">
            <w:pPr>
              <w:rPr>
                <w:rFonts w:ascii="微软雅黑" w:eastAsia="微软雅黑" w:hAnsi="微软雅黑" w:cs="微软雅黑"/>
                <w:sz w:val="18"/>
                <w:szCs w:val="18"/>
              </w:rPr>
            </w:pPr>
          </w:p>
        </w:tc>
        <w:tc>
          <w:tcPr>
            <w:tcW w:w="2251" w:type="dxa"/>
            <w:vMerge w:val="restart"/>
          </w:tcPr>
          <w:p w:rsidR="00723657" w:rsidRDefault="00723657" w:rsidP="006C762D">
            <w:pPr>
              <w:rPr>
                <w:rFonts w:ascii="微软雅黑" w:eastAsia="微软雅黑" w:hAnsi="微软雅黑" w:cs="微软雅黑"/>
                <w:sz w:val="18"/>
                <w:szCs w:val="18"/>
              </w:rPr>
            </w:pPr>
          </w:p>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鼓励系统主动</w:t>
            </w:r>
          </w:p>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support system </w:t>
            </w:r>
            <w:r>
              <w:rPr>
                <w:rFonts w:ascii="微软雅黑" w:eastAsia="微软雅黑" w:hAnsi="微软雅黑" w:cs="微软雅黑" w:hint="eastAsia"/>
                <w:sz w:val="18"/>
                <w:szCs w:val="18"/>
              </w:rPr>
              <w:lastRenderedPageBreak/>
              <w:t>initiative</w:t>
            </w:r>
          </w:p>
        </w:tc>
        <w:tc>
          <w:tcPr>
            <w:tcW w:w="2010"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维护任务模型</w:t>
            </w:r>
          </w:p>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Maintain task model</w:t>
            </w:r>
          </w:p>
        </w:tc>
        <w:tc>
          <w:tcPr>
            <w:tcW w:w="3678"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决定上下文, 以便系统可以对用户正在尝试的内容有一些了解, 并提供协助，增强可靠性。 它对其他三个质量属性没有影响。</w:t>
            </w:r>
          </w:p>
        </w:tc>
      </w:tr>
      <w:tr w:rsidR="00723657" w:rsidTr="006C762D">
        <w:trPr>
          <w:trHeight w:val="307"/>
        </w:trPr>
        <w:tc>
          <w:tcPr>
            <w:tcW w:w="2130" w:type="dxa"/>
            <w:vMerge/>
          </w:tcPr>
          <w:p w:rsidR="00723657" w:rsidRDefault="00723657" w:rsidP="006C762D">
            <w:pPr>
              <w:rPr>
                <w:rFonts w:ascii="微软雅黑" w:eastAsia="微软雅黑" w:hAnsi="微软雅黑" w:cs="微软雅黑"/>
                <w:sz w:val="18"/>
                <w:szCs w:val="18"/>
              </w:rPr>
            </w:pPr>
          </w:p>
        </w:tc>
        <w:tc>
          <w:tcPr>
            <w:tcW w:w="2251" w:type="dxa"/>
            <w:vMerge/>
          </w:tcPr>
          <w:p w:rsidR="00723657" w:rsidRDefault="00723657" w:rsidP="006C762D">
            <w:pPr>
              <w:rPr>
                <w:rFonts w:ascii="微软雅黑" w:eastAsia="微软雅黑" w:hAnsi="微软雅黑" w:cs="微软雅黑"/>
                <w:sz w:val="18"/>
                <w:szCs w:val="18"/>
              </w:rPr>
            </w:pPr>
          </w:p>
        </w:tc>
        <w:tc>
          <w:tcPr>
            <w:tcW w:w="2010"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维护系统模型</w:t>
            </w:r>
          </w:p>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Maintain system model</w:t>
            </w:r>
          </w:p>
        </w:tc>
        <w:tc>
          <w:tcPr>
            <w:tcW w:w="3678" w:type="dxa"/>
          </w:tcPr>
          <w:p w:rsidR="00723657" w:rsidRDefault="00723657" w:rsidP="006C762D">
            <w:pPr>
              <w:rPr>
                <w:rFonts w:ascii="微软雅黑" w:eastAsia="微软雅黑" w:hAnsi="微软雅黑" w:cs="微软雅黑"/>
                <w:sz w:val="18"/>
                <w:szCs w:val="18"/>
              </w:rPr>
            </w:pPr>
            <w:r>
              <w:rPr>
                <w:rFonts w:ascii="微软雅黑" w:eastAsia="微软雅黑" w:hAnsi="微软雅黑" w:cs="微软雅黑" w:hint="eastAsia"/>
                <w:sz w:val="18"/>
                <w:szCs w:val="18"/>
              </w:rPr>
              <w:t>确定预期的系统行为, 以便向用户提供适当的反馈，增强可靠性。 它对其他三个质量属性没有影响。</w:t>
            </w:r>
          </w:p>
        </w:tc>
      </w:tr>
    </w:tbl>
    <w:p w:rsidR="00723657" w:rsidRPr="00723657" w:rsidRDefault="00723657">
      <w:pPr>
        <w:rPr>
          <w:rFonts w:ascii="微软雅黑" w:eastAsia="微软雅黑" w:hAnsi="微软雅黑" w:cs="微软雅黑" w:hint="eastAsia"/>
          <w:sz w:val="18"/>
          <w:szCs w:val="18"/>
        </w:rPr>
      </w:pPr>
    </w:p>
    <w:sectPr w:rsidR="00723657" w:rsidRPr="00723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DBA95"/>
    <w:multiLevelType w:val="singleLevel"/>
    <w:tmpl w:val="2A9DBA95"/>
    <w:lvl w:ilvl="0">
      <w:start w:val="2"/>
      <w:numFmt w:val="decimal"/>
      <w:suff w:val="space"/>
      <w:lvlText w:val="%1."/>
      <w:lvlJc w:val="left"/>
    </w:lvl>
  </w:abstractNum>
  <w:abstractNum w:abstractNumId="1" w15:restartNumberingAfterBreak="0">
    <w:nsid w:val="653AEC92"/>
    <w:multiLevelType w:val="singleLevel"/>
    <w:tmpl w:val="653AEC92"/>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ED"/>
    <w:rsid w:val="00017236"/>
    <w:rsid w:val="006E45ED"/>
    <w:rsid w:val="00723657"/>
    <w:rsid w:val="007F3D1A"/>
    <w:rsid w:val="00D173A5"/>
    <w:rsid w:val="00E03DCA"/>
    <w:rsid w:val="01C603CD"/>
    <w:rsid w:val="03576B10"/>
    <w:rsid w:val="0A8932C1"/>
    <w:rsid w:val="0BAC59FE"/>
    <w:rsid w:val="0E964870"/>
    <w:rsid w:val="1160577F"/>
    <w:rsid w:val="13CB1C34"/>
    <w:rsid w:val="150A457A"/>
    <w:rsid w:val="160A277C"/>
    <w:rsid w:val="193D7FEF"/>
    <w:rsid w:val="19F56E0E"/>
    <w:rsid w:val="1A1C69A0"/>
    <w:rsid w:val="1C704A28"/>
    <w:rsid w:val="1C7D4125"/>
    <w:rsid w:val="251F25F8"/>
    <w:rsid w:val="29E07D15"/>
    <w:rsid w:val="307616C4"/>
    <w:rsid w:val="32231A1D"/>
    <w:rsid w:val="338600C2"/>
    <w:rsid w:val="346801EF"/>
    <w:rsid w:val="36B35C04"/>
    <w:rsid w:val="38204FF7"/>
    <w:rsid w:val="3F911DBE"/>
    <w:rsid w:val="3FA06CA7"/>
    <w:rsid w:val="434C0C92"/>
    <w:rsid w:val="46794FE0"/>
    <w:rsid w:val="51C97B59"/>
    <w:rsid w:val="546C7BC7"/>
    <w:rsid w:val="57297817"/>
    <w:rsid w:val="589A4F88"/>
    <w:rsid w:val="64674086"/>
    <w:rsid w:val="65D37AD4"/>
    <w:rsid w:val="691F4807"/>
    <w:rsid w:val="6DE840E1"/>
    <w:rsid w:val="71DD6BF5"/>
    <w:rsid w:val="7235663C"/>
    <w:rsid w:val="78C01B31"/>
    <w:rsid w:val="7D57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CC39A"/>
  <w15:docId w15:val="{3970377A-862F-4BBA-A77F-CB68F571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NUL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11</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cp:lastModifiedBy>
  <cp:revision>4</cp:revision>
  <dcterms:created xsi:type="dcterms:W3CDTF">2019-09-21T01:04:00Z</dcterms:created>
  <dcterms:modified xsi:type="dcterms:W3CDTF">2019-09-21T01:14:00Z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