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EC6" w:rsidRDefault="000F6562" w:rsidP="000F6562">
      <w:pPr>
        <w:jc w:val="center"/>
        <w:rPr>
          <w:b/>
          <w:sz w:val="28"/>
        </w:rPr>
      </w:pPr>
      <w:r w:rsidRPr="000F6562">
        <w:rPr>
          <w:rFonts w:hint="eastAsia"/>
          <w:b/>
          <w:sz w:val="28"/>
        </w:rPr>
        <w:t>三个代表 与 科学发展观</w:t>
      </w:r>
    </w:p>
    <w:p w:rsidR="000F6562" w:rsidRDefault="000F6562" w:rsidP="000F6562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非重点，记住一些基本的东西</w:t>
      </w:r>
    </w:p>
    <w:p w:rsidR="00142DF4" w:rsidRDefault="00142DF4" w:rsidP="000F6562">
      <w:pPr>
        <w:jc w:val="left"/>
        <w:rPr>
          <w:b/>
          <w:sz w:val="22"/>
        </w:rPr>
      </w:pPr>
    </w:p>
    <w:p w:rsidR="00142DF4" w:rsidRPr="00142DF4" w:rsidRDefault="00142DF4" w:rsidP="000F6562">
      <w:pPr>
        <w:jc w:val="left"/>
        <w:rPr>
          <w:rFonts w:hint="eastAsia"/>
          <w:b/>
          <w:sz w:val="28"/>
        </w:rPr>
      </w:pPr>
      <w:r w:rsidRPr="00142DF4">
        <w:rPr>
          <w:rFonts w:hint="eastAsia"/>
          <w:b/>
          <w:sz w:val="28"/>
        </w:rPr>
        <w:t>三个代表</w:t>
      </w:r>
    </w:p>
    <w:p w:rsidR="00142DF4" w:rsidRDefault="00142DF4" w:rsidP="000F6562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内容</w:t>
      </w:r>
      <w:r w:rsidR="00DA2FB7">
        <w:rPr>
          <w:rFonts w:hint="eastAsia"/>
          <w:b/>
          <w:sz w:val="22"/>
        </w:rPr>
        <w:t>（</w:t>
      </w:r>
      <w:r w:rsidR="00DA2FB7" w:rsidRPr="00DA2FB7">
        <w:rPr>
          <w:rFonts w:hint="eastAsia"/>
          <w:b/>
          <w:color w:val="FF0000"/>
          <w:sz w:val="22"/>
        </w:rPr>
        <w:t>背</w:t>
      </w:r>
      <w:r w:rsidR="00DA2FB7">
        <w:rPr>
          <w:rFonts w:hint="eastAsia"/>
          <w:b/>
          <w:sz w:val="22"/>
        </w:rPr>
        <w:t>）</w:t>
      </w:r>
      <w:r>
        <w:rPr>
          <w:rFonts w:hint="eastAsia"/>
          <w:b/>
          <w:sz w:val="22"/>
        </w:rPr>
        <w:t>：</w:t>
      </w:r>
    </w:p>
    <w:p w:rsidR="00142DF4" w:rsidRPr="00142DF4" w:rsidRDefault="00142DF4" w:rsidP="00142DF4">
      <w:pPr>
        <w:pStyle w:val="a7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142DF4">
        <w:rPr>
          <w:rFonts w:hint="eastAsia"/>
          <w:b/>
          <w:sz w:val="22"/>
        </w:rPr>
        <w:t>代表中国先进生产力的发展要求</w:t>
      </w:r>
    </w:p>
    <w:p w:rsidR="00142DF4" w:rsidRDefault="00142DF4" w:rsidP="00142DF4">
      <w:pPr>
        <w:pStyle w:val="a7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代表中国先进文化的前进方向</w:t>
      </w:r>
    </w:p>
    <w:p w:rsidR="00142DF4" w:rsidRDefault="00142DF4" w:rsidP="00142DF4">
      <w:pPr>
        <w:pStyle w:val="a7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代表中国</w:t>
      </w:r>
      <w:proofErr w:type="gramStart"/>
      <w:r>
        <w:rPr>
          <w:rFonts w:hint="eastAsia"/>
          <w:b/>
          <w:sz w:val="22"/>
        </w:rPr>
        <w:t>最</w:t>
      </w:r>
      <w:proofErr w:type="gramEnd"/>
      <w:r>
        <w:rPr>
          <w:rFonts w:hint="eastAsia"/>
          <w:b/>
          <w:sz w:val="22"/>
        </w:rPr>
        <w:t>广大人民的根本利益</w:t>
      </w:r>
    </w:p>
    <w:p w:rsidR="00142DF4" w:rsidRDefault="00142DF4" w:rsidP="00142DF4">
      <w:pPr>
        <w:jc w:val="left"/>
        <w:rPr>
          <w:b/>
          <w:sz w:val="22"/>
        </w:rPr>
      </w:pPr>
    </w:p>
    <w:p w:rsidR="00142DF4" w:rsidRDefault="00142DF4" w:rsidP="00142DF4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背景：</w:t>
      </w:r>
    </w:p>
    <w:p w:rsidR="00142DF4" w:rsidRPr="00DA2FB7" w:rsidRDefault="00142DF4" w:rsidP="00DA2FB7">
      <w:pPr>
        <w:pStyle w:val="a7"/>
        <w:numPr>
          <w:ilvl w:val="0"/>
          <w:numId w:val="2"/>
        </w:numPr>
        <w:ind w:firstLineChars="0"/>
        <w:jc w:val="left"/>
        <w:rPr>
          <w:b/>
          <w:sz w:val="22"/>
        </w:rPr>
      </w:pPr>
      <w:r w:rsidRPr="00DA2FB7">
        <w:rPr>
          <w:rFonts w:hint="eastAsia"/>
          <w:b/>
          <w:sz w:val="22"/>
        </w:rPr>
        <w:t>苏联</w:t>
      </w:r>
      <w:r w:rsidRPr="00DA2FB7">
        <w:rPr>
          <w:rFonts w:hint="eastAsia"/>
          <w:b/>
          <w:color w:val="FF0000"/>
          <w:sz w:val="22"/>
        </w:rPr>
        <w:t>亡党亡国</w:t>
      </w:r>
      <w:r w:rsidRPr="00DA2FB7">
        <w:rPr>
          <w:rFonts w:hint="eastAsia"/>
          <w:b/>
          <w:sz w:val="22"/>
        </w:rPr>
        <w:t>（提醒我们：党需要掌握对社会和改革的领导，不然会出现混乱，稳定是第一位的）</w:t>
      </w:r>
    </w:p>
    <w:p w:rsidR="00DA2FB7" w:rsidRPr="00DA2FB7" w:rsidRDefault="00DA2FB7" w:rsidP="00DA2FB7">
      <w:pPr>
        <w:pStyle w:val="a7"/>
        <w:numPr>
          <w:ilvl w:val="0"/>
          <w:numId w:val="2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美国同意向中国开放经济与市场，</w:t>
      </w:r>
      <w:r w:rsidRPr="00DA2FB7">
        <w:rPr>
          <w:rFonts w:hint="eastAsia"/>
          <w:b/>
          <w:color w:val="FF0000"/>
          <w:sz w:val="22"/>
        </w:rPr>
        <w:t>把中国带进了世界贸易组织</w:t>
      </w:r>
    </w:p>
    <w:p w:rsidR="00DA2FB7" w:rsidRDefault="00DA2FB7" w:rsidP="00DA2FB7">
      <w:pPr>
        <w:jc w:val="left"/>
        <w:rPr>
          <w:b/>
          <w:sz w:val="22"/>
        </w:rPr>
      </w:pPr>
    </w:p>
    <w:p w:rsidR="00DA2FB7" w:rsidRDefault="00DA2FB7" w:rsidP="00DA2FB7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对内容的一些解读和看法</w:t>
      </w:r>
      <w:r w:rsidR="00181154">
        <w:rPr>
          <w:rFonts w:hint="eastAsia"/>
          <w:b/>
          <w:sz w:val="22"/>
        </w:rPr>
        <w:t>（</w:t>
      </w:r>
      <w:r w:rsidR="00181154" w:rsidRPr="00181154">
        <w:rPr>
          <w:rFonts w:hint="eastAsia"/>
          <w:b/>
          <w:color w:val="FF0000"/>
          <w:sz w:val="22"/>
        </w:rPr>
        <w:t>可以记一点关键词</w:t>
      </w:r>
      <w:r w:rsidR="00181154">
        <w:rPr>
          <w:rFonts w:hint="eastAsia"/>
          <w:b/>
          <w:sz w:val="22"/>
        </w:rPr>
        <w:t>）</w:t>
      </w:r>
      <w:r>
        <w:rPr>
          <w:rFonts w:hint="eastAsia"/>
          <w:b/>
          <w:sz w:val="22"/>
        </w:rPr>
        <w:t>：</w:t>
      </w:r>
    </w:p>
    <w:p w:rsidR="00DA2FB7" w:rsidRPr="00DA2FB7" w:rsidRDefault="00DA2FB7" w:rsidP="00DA2FB7">
      <w:pPr>
        <w:jc w:val="left"/>
        <w:rPr>
          <w:b/>
          <w:sz w:val="22"/>
        </w:rPr>
      </w:pPr>
      <w:r w:rsidRPr="00DA2FB7">
        <w:rPr>
          <w:rFonts w:hint="eastAsia"/>
          <w:b/>
          <w:sz w:val="22"/>
        </w:rPr>
        <w:t>1、</w:t>
      </w:r>
      <w:r w:rsidRPr="00DA2FB7">
        <w:rPr>
          <w:rFonts w:hint="eastAsia"/>
          <w:b/>
          <w:sz w:val="22"/>
        </w:rPr>
        <w:t>代表中国先进生产力的发展要求</w:t>
      </w:r>
    </w:p>
    <w:p w:rsidR="00DA2FB7" w:rsidRDefault="00DA2FB7" w:rsidP="00181154">
      <w:pPr>
        <w:ind w:left="840"/>
        <w:jc w:val="left"/>
        <w:rPr>
          <w:b/>
          <w:sz w:val="22"/>
        </w:rPr>
      </w:pPr>
      <w:r>
        <w:rPr>
          <w:rFonts w:hint="eastAsia"/>
          <w:b/>
          <w:sz w:val="22"/>
        </w:rPr>
        <w:t>马克思提出：政治权力不过是用来实现经济利益的手段。无产阶级夺取政权后，必须</w:t>
      </w:r>
      <w:r w:rsidRPr="00DA2FB7">
        <w:rPr>
          <w:rFonts w:hint="eastAsia"/>
          <w:b/>
          <w:color w:val="FF0000"/>
          <w:sz w:val="22"/>
        </w:rPr>
        <w:t>利用政治权力来解放和发展生产力</w:t>
      </w:r>
    </w:p>
    <w:p w:rsidR="00DA2FB7" w:rsidRPr="00DA2FB7" w:rsidRDefault="00DA2FB7" w:rsidP="00DA2FB7">
      <w:pPr>
        <w:jc w:val="left"/>
        <w:rPr>
          <w:b/>
          <w:color w:val="FF0000"/>
          <w:sz w:val="22"/>
        </w:rPr>
      </w:pPr>
      <w:r>
        <w:rPr>
          <w:b/>
          <w:sz w:val="22"/>
        </w:rPr>
        <w:tab/>
      </w:r>
      <w:r w:rsidR="00181154">
        <w:rPr>
          <w:b/>
          <w:sz w:val="22"/>
        </w:rPr>
        <w:tab/>
      </w:r>
      <w:r>
        <w:rPr>
          <w:rFonts w:hint="eastAsia"/>
          <w:b/>
          <w:sz w:val="22"/>
        </w:rPr>
        <w:t>毛泽东：</w:t>
      </w:r>
      <w:r w:rsidRPr="00DA2FB7">
        <w:rPr>
          <w:rFonts w:hint="eastAsia"/>
          <w:b/>
          <w:color w:val="FF0000"/>
          <w:sz w:val="22"/>
        </w:rPr>
        <w:t>社会主义革命的目的是为了解放生产力</w:t>
      </w:r>
    </w:p>
    <w:p w:rsidR="00DA2FB7" w:rsidRDefault="00DA2FB7" w:rsidP="00DA2FB7">
      <w:pPr>
        <w:jc w:val="left"/>
        <w:rPr>
          <w:b/>
          <w:sz w:val="22"/>
        </w:rPr>
      </w:pPr>
      <w:r>
        <w:rPr>
          <w:b/>
          <w:sz w:val="22"/>
        </w:rPr>
        <w:tab/>
      </w:r>
      <w:r w:rsidR="00181154">
        <w:rPr>
          <w:b/>
          <w:sz w:val="22"/>
        </w:rPr>
        <w:tab/>
      </w:r>
      <w:r>
        <w:rPr>
          <w:rFonts w:hint="eastAsia"/>
          <w:b/>
          <w:sz w:val="22"/>
        </w:rPr>
        <w:t>邓小平：社会主义的任务很多，但</w:t>
      </w:r>
      <w:r w:rsidRPr="00DA2FB7">
        <w:rPr>
          <w:rFonts w:hint="eastAsia"/>
          <w:b/>
          <w:color w:val="FF0000"/>
          <w:sz w:val="22"/>
        </w:rPr>
        <w:t>根本一条就是发展生产力</w:t>
      </w:r>
    </w:p>
    <w:p w:rsidR="00DA2FB7" w:rsidRDefault="00DA2FB7" w:rsidP="00181154">
      <w:pPr>
        <w:ind w:left="420"/>
        <w:jc w:val="left"/>
        <w:rPr>
          <w:b/>
          <w:bCs/>
          <w:color w:val="FF0000"/>
          <w:sz w:val="22"/>
        </w:rPr>
      </w:pPr>
      <w:r>
        <w:rPr>
          <w:b/>
          <w:sz w:val="22"/>
        </w:rPr>
        <w:tab/>
      </w:r>
      <w:r>
        <w:rPr>
          <w:rFonts w:hint="eastAsia"/>
          <w:b/>
          <w:sz w:val="22"/>
        </w:rPr>
        <w:t>江泽民：我们党要始终代表中国先进生产力的发展要求，</w:t>
      </w:r>
      <w:r w:rsidRPr="00DA2FB7">
        <w:rPr>
          <w:rFonts w:hint="eastAsia"/>
          <w:b/>
          <w:sz w:val="22"/>
        </w:rPr>
        <w:t>就是党的理论、路线、纲领、方针、政策和各项工作,</w:t>
      </w:r>
      <w:r w:rsidRPr="00DA2FB7">
        <w:rPr>
          <w:rFonts w:hint="eastAsia"/>
          <w:b/>
          <w:color w:val="FF0000"/>
          <w:sz w:val="22"/>
        </w:rPr>
        <w:t>必须努力</w:t>
      </w:r>
      <w:r w:rsidRPr="00DA2FB7">
        <w:rPr>
          <w:rFonts w:hint="eastAsia"/>
          <w:b/>
          <w:bCs/>
          <w:color w:val="FF0000"/>
          <w:sz w:val="22"/>
        </w:rPr>
        <w:t>符合生产力发展的规律</w:t>
      </w:r>
    </w:p>
    <w:p w:rsidR="00DA2FB7" w:rsidRPr="00181154" w:rsidRDefault="00DA2FB7" w:rsidP="00181154">
      <w:pPr>
        <w:pStyle w:val="a7"/>
        <w:numPr>
          <w:ilvl w:val="0"/>
          <w:numId w:val="4"/>
        </w:numPr>
        <w:ind w:firstLineChars="0"/>
        <w:jc w:val="left"/>
        <w:rPr>
          <w:b/>
          <w:sz w:val="22"/>
        </w:rPr>
      </w:pPr>
      <w:r w:rsidRPr="00181154">
        <w:rPr>
          <w:rFonts w:hint="eastAsia"/>
          <w:b/>
          <w:sz w:val="22"/>
        </w:rPr>
        <w:t>代表中国先进文化的前进方向</w:t>
      </w:r>
    </w:p>
    <w:p w:rsidR="00DA2FB7" w:rsidRDefault="00DA2FB7" w:rsidP="00DA2FB7">
      <w:pPr>
        <w:pStyle w:val="a7"/>
        <w:ind w:left="800" w:firstLineChars="0" w:firstLine="0"/>
        <w:rPr>
          <w:b/>
          <w:sz w:val="22"/>
        </w:rPr>
      </w:pPr>
      <w:r w:rsidRPr="00DA2FB7">
        <w:rPr>
          <w:rFonts w:hint="eastAsia"/>
          <w:b/>
          <w:bCs/>
          <w:sz w:val="22"/>
        </w:rPr>
        <w:t>中华民族的</w:t>
      </w:r>
      <w:r w:rsidRPr="00DA2FB7">
        <w:rPr>
          <w:rFonts w:hint="eastAsia"/>
          <w:b/>
          <w:bCs/>
          <w:color w:val="FF0000"/>
          <w:sz w:val="22"/>
        </w:rPr>
        <w:t>优秀文化传统</w:t>
      </w:r>
      <w:r w:rsidRPr="00DA2FB7">
        <w:rPr>
          <w:rFonts w:hint="eastAsia"/>
          <w:b/>
          <w:bCs/>
          <w:sz w:val="22"/>
        </w:rPr>
        <w:t>（团结统一、爱好和平、勤劳勇敢、自强不息）</w:t>
      </w:r>
      <w:r w:rsidRPr="00DA2FB7">
        <w:rPr>
          <w:b/>
          <w:bCs/>
          <w:sz w:val="22"/>
        </w:rPr>
        <w:t>,</w:t>
      </w:r>
      <w:r w:rsidRPr="00DA2FB7">
        <w:rPr>
          <w:rFonts w:hint="eastAsia"/>
          <w:b/>
          <w:bCs/>
          <w:sz w:val="22"/>
        </w:rPr>
        <w:t>党和人民从五四运动以来形成的</w:t>
      </w:r>
      <w:r w:rsidRPr="00DA2FB7">
        <w:rPr>
          <w:rFonts w:hint="eastAsia"/>
          <w:b/>
          <w:bCs/>
          <w:color w:val="FF0000"/>
          <w:sz w:val="22"/>
        </w:rPr>
        <w:t>革命文化传统</w:t>
      </w:r>
      <w:r w:rsidRPr="00DA2FB7">
        <w:rPr>
          <w:b/>
          <w:bCs/>
          <w:sz w:val="22"/>
        </w:rPr>
        <w:t>,</w:t>
      </w:r>
      <w:r w:rsidRPr="00DA2FB7">
        <w:rPr>
          <w:rFonts w:hint="eastAsia"/>
          <w:b/>
          <w:bCs/>
          <w:sz w:val="22"/>
        </w:rPr>
        <w:t>人类社会创造的</w:t>
      </w:r>
      <w:r w:rsidRPr="00DA2FB7">
        <w:rPr>
          <w:rFonts w:hint="eastAsia"/>
          <w:b/>
          <w:bCs/>
          <w:color w:val="FF0000"/>
          <w:sz w:val="22"/>
        </w:rPr>
        <w:t>一切先进文明成果</w:t>
      </w:r>
      <w:r w:rsidRPr="00DA2FB7">
        <w:rPr>
          <w:b/>
          <w:bCs/>
          <w:sz w:val="22"/>
        </w:rPr>
        <w:t>,</w:t>
      </w:r>
      <w:r w:rsidRPr="00DA2FB7">
        <w:rPr>
          <w:rFonts w:hint="eastAsia"/>
          <w:b/>
          <w:sz w:val="22"/>
        </w:rPr>
        <w:t>我们都要积极</w:t>
      </w:r>
      <w:r w:rsidRPr="00DA2FB7">
        <w:rPr>
          <w:rFonts w:hint="eastAsia"/>
          <w:b/>
          <w:color w:val="FF0000"/>
          <w:sz w:val="22"/>
        </w:rPr>
        <w:t>继承和发扬</w:t>
      </w:r>
      <w:r w:rsidRPr="00DA2FB7">
        <w:rPr>
          <w:rFonts w:hint="eastAsia"/>
          <w:b/>
          <w:sz w:val="22"/>
        </w:rPr>
        <w:t>。</w:t>
      </w:r>
    </w:p>
    <w:p w:rsidR="00DA2FB7" w:rsidRDefault="00181154" w:rsidP="00DA2FB7">
      <w:pPr>
        <w:pStyle w:val="a7"/>
        <w:ind w:left="800" w:firstLineChars="0" w:firstLine="0"/>
        <w:rPr>
          <w:b/>
          <w:sz w:val="22"/>
        </w:rPr>
      </w:pPr>
      <w:r w:rsidRPr="00181154">
        <w:rPr>
          <w:rFonts w:hint="eastAsia"/>
          <w:b/>
          <w:bCs/>
          <w:sz w:val="22"/>
        </w:rPr>
        <w:t>我国几千年历史文化遗产，我们应该</w:t>
      </w:r>
      <w:r w:rsidR="00DA2FB7" w:rsidRPr="00181154">
        <w:rPr>
          <w:rFonts w:hint="eastAsia"/>
          <w:b/>
          <w:bCs/>
          <w:color w:val="FF0000"/>
          <w:sz w:val="22"/>
        </w:rPr>
        <w:t>取其精华、去其糟粕</w:t>
      </w:r>
      <w:r w:rsidR="00DA2FB7" w:rsidRPr="00DA2FB7">
        <w:rPr>
          <w:b/>
          <w:bCs/>
          <w:sz w:val="22"/>
        </w:rPr>
        <w:t>,</w:t>
      </w:r>
      <w:r w:rsidR="00DA2FB7" w:rsidRPr="00DA2FB7">
        <w:rPr>
          <w:rFonts w:hint="eastAsia"/>
          <w:b/>
          <w:sz w:val="22"/>
        </w:rPr>
        <w:t>结合时代精神加以继承和发展。做到古为今用。</w:t>
      </w:r>
    </w:p>
    <w:p w:rsidR="00181154" w:rsidRDefault="00181154" w:rsidP="00181154">
      <w:pPr>
        <w:pStyle w:val="a7"/>
        <w:ind w:left="80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法治和德治，相辅相成、相互促进。</w:t>
      </w:r>
      <w:r w:rsidRPr="00181154">
        <w:rPr>
          <w:rFonts w:hint="eastAsia"/>
          <w:b/>
          <w:sz w:val="22"/>
        </w:rPr>
        <w:t>坚持不懈地加强社会主义法制建设，</w:t>
      </w:r>
      <w:r w:rsidRPr="00181154">
        <w:rPr>
          <w:rFonts w:hint="eastAsia"/>
          <w:b/>
          <w:bCs/>
          <w:color w:val="FF0000"/>
          <w:sz w:val="22"/>
        </w:rPr>
        <w:t>依法治国</w:t>
      </w:r>
      <w:r w:rsidRPr="00181154">
        <w:rPr>
          <w:rFonts w:hint="eastAsia"/>
          <w:b/>
          <w:sz w:val="22"/>
        </w:rPr>
        <w:t>，同时也要坚持不懈地加强社会主义道德建设，</w:t>
      </w:r>
      <w:r w:rsidRPr="00181154">
        <w:rPr>
          <w:rFonts w:hint="eastAsia"/>
          <w:b/>
          <w:bCs/>
          <w:color w:val="FF0000"/>
          <w:sz w:val="22"/>
        </w:rPr>
        <w:t>以德治国</w:t>
      </w:r>
      <w:r w:rsidRPr="00181154">
        <w:rPr>
          <w:rFonts w:hint="eastAsia"/>
          <w:b/>
          <w:sz w:val="22"/>
        </w:rPr>
        <w:t>。</w:t>
      </w:r>
    </w:p>
    <w:p w:rsidR="00181154" w:rsidRPr="00181154" w:rsidRDefault="00181154" w:rsidP="00181154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3、代表</w:t>
      </w:r>
      <w:proofErr w:type="gramStart"/>
      <w:r>
        <w:rPr>
          <w:rFonts w:hint="eastAsia"/>
          <w:b/>
          <w:sz w:val="22"/>
        </w:rPr>
        <w:t>最</w:t>
      </w:r>
      <w:proofErr w:type="gramEnd"/>
      <w:r>
        <w:rPr>
          <w:rFonts w:hint="eastAsia"/>
          <w:b/>
          <w:sz w:val="22"/>
        </w:rPr>
        <w:t>广大人民的根本利益</w:t>
      </w:r>
    </w:p>
    <w:p w:rsidR="00DA2FB7" w:rsidRDefault="00181154" w:rsidP="00DA2FB7">
      <w:pPr>
        <w:pStyle w:val="a7"/>
        <w:ind w:left="800" w:firstLineChars="0" w:firstLine="0"/>
        <w:rPr>
          <w:b/>
          <w:color w:val="FF0000"/>
          <w:sz w:val="22"/>
        </w:rPr>
      </w:pPr>
      <w:r>
        <w:rPr>
          <w:rFonts w:hint="eastAsia"/>
          <w:b/>
          <w:sz w:val="22"/>
        </w:rPr>
        <w:t>江泽民：</w:t>
      </w:r>
      <w:r w:rsidRPr="00181154">
        <w:rPr>
          <w:rFonts w:hint="eastAsia"/>
          <w:b/>
          <w:sz w:val="22"/>
        </w:rPr>
        <w:t>党代表</w:t>
      </w:r>
      <w:proofErr w:type="gramStart"/>
      <w:r w:rsidRPr="00181154">
        <w:rPr>
          <w:rFonts w:hint="eastAsia"/>
          <w:b/>
          <w:sz w:val="22"/>
        </w:rPr>
        <w:t>最</w:t>
      </w:r>
      <w:proofErr w:type="gramEnd"/>
      <w:r w:rsidRPr="00181154">
        <w:rPr>
          <w:rFonts w:hint="eastAsia"/>
          <w:b/>
          <w:sz w:val="22"/>
        </w:rPr>
        <w:t>广大人民群众的利益的本质要求就是</w:t>
      </w:r>
      <w:r w:rsidRPr="00181154">
        <w:rPr>
          <w:b/>
          <w:sz w:val="22"/>
        </w:rPr>
        <w:t>:</w:t>
      </w:r>
      <w:r w:rsidRPr="00181154">
        <w:rPr>
          <w:rFonts w:hint="eastAsia"/>
          <w:b/>
          <w:sz w:val="22"/>
        </w:rPr>
        <w:t>：</w:t>
      </w:r>
      <w:r w:rsidRPr="00181154">
        <w:rPr>
          <w:rFonts w:hint="eastAsia"/>
          <w:b/>
          <w:bCs/>
          <w:color w:val="FF0000"/>
          <w:sz w:val="22"/>
        </w:rPr>
        <w:t>立党为公、执政为民。</w:t>
      </w:r>
      <w:r w:rsidRPr="00181154">
        <w:rPr>
          <w:rFonts w:hint="eastAsia"/>
          <w:b/>
          <w:color w:val="FF0000"/>
          <w:sz w:val="22"/>
        </w:rPr>
        <w:t>全心全意为人民服务</w:t>
      </w:r>
    </w:p>
    <w:p w:rsidR="00DA2FB7" w:rsidRDefault="00DA2FB7" w:rsidP="00181154">
      <w:pPr>
        <w:rPr>
          <w:b/>
          <w:color w:val="FF0000"/>
          <w:sz w:val="22"/>
        </w:rPr>
      </w:pPr>
    </w:p>
    <w:p w:rsidR="00181154" w:rsidRDefault="00181154" w:rsidP="00181154">
      <w:pPr>
        <w:rPr>
          <w:b/>
          <w:sz w:val="22"/>
        </w:rPr>
      </w:pPr>
      <w:r w:rsidRPr="00181154">
        <w:rPr>
          <w:rFonts w:hint="eastAsia"/>
          <w:b/>
          <w:sz w:val="22"/>
        </w:rPr>
        <w:t>意义</w:t>
      </w:r>
      <w:r>
        <w:rPr>
          <w:rFonts w:hint="eastAsia"/>
          <w:b/>
          <w:sz w:val="22"/>
        </w:rPr>
        <w:t>（我觉得</w:t>
      </w:r>
      <w:r w:rsidRPr="00181154">
        <w:rPr>
          <w:rFonts w:hint="eastAsia"/>
          <w:b/>
          <w:color w:val="FF0000"/>
          <w:sz w:val="22"/>
        </w:rPr>
        <w:t>不需要背</w:t>
      </w:r>
      <w:r>
        <w:rPr>
          <w:rFonts w:hint="eastAsia"/>
          <w:b/>
          <w:sz w:val="22"/>
        </w:rPr>
        <w:t>）</w:t>
      </w:r>
      <w:r w:rsidRPr="00181154">
        <w:rPr>
          <w:rFonts w:hint="eastAsia"/>
          <w:b/>
          <w:sz w:val="22"/>
        </w:rPr>
        <w:t>：</w:t>
      </w:r>
    </w:p>
    <w:p w:rsidR="00181154" w:rsidRDefault="00181154" w:rsidP="00181154">
      <w:pPr>
        <w:rPr>
          <w:b/>
          <w:sz w:val="22"/>
        </w:rPr>
      </w:pPr>
      <w:r w:rsidRPr="00181154">
        <w:rPr>
          <w:rFonts w:hint="eastAsia"/>
          <w:b/>
          <w:sz w:val="22"/>
        </w:rPr>
        <w:t>表明我们党对共产党执政规律、社会主义建设规律和人类社会发展规律的认识</w:t>
      </w:r>
      <w:r w:rsidRPr="00181154">
        <w:rPr>
          <w:b/>
          <w:sz w:val="22"/>
        </w:rPr>
        <w:t>,</w:t>
      </w:r>
      <w:r w:rsidRPr="00181154">
        <w:rPr>
          <w:rFonts w:hint="eastAsia"/>
          <w:b/>
          <w:color w:val="FF0000"/>
          <w:sz w:val="22"/>
        </w:rPr>
        <w:t>达到了新的理论高度</w:t>
      </w:r>
      <w:r w:rsidRPr="00181154">
        <w:rPr>
          <w:b/>
          <w:sz w:val="22"/>
        </w:rPr>
        <w:t>,</w:t>
      </w:r>
      <w:r w:rsidRPr="00181154">
        <w:rPr>
          <w:rFonts w:hint="eastAsia"/>
          <w:b/>
          <w:sz w:val="22"/>
        </w:rPr>
        <w:t>开辟了马克思主义发展的新境界</w:t>
      </w:r>
    </w:p>
    <w:p w:rsidR="00181154" w:rsidRDefault="00181154" w:rsidP="00181154">
      <w:pPr>
        <w:rPr>
          <w:b/>
          <w:sz w:val="22"/>
        </w:rPr>
      </w:pPr>
    </w:p>
    <w:p w:rsidR="00181154" w:rsidRDefault="00181154" w:rsidP="00181154">
      <w:pPr>
        <w:rPr>
          <w:b/>
          <w:sz w:val="32"/>
        </w:rPr>
      </w:pPr>
    </w:p>
    <w:p w:rsidR="00E64B96" w:rsidRDefault="00E64B96" w:rsidP="00181154">
      <w:pPr>
        <w:rPr>
          <w:b/>
          <w:sz w:val="32"/>
        </w:rPr>
      </w:pPr>
      <w:r>
        <w:rPr>
          <w:rFonts w:hint="eastAsia"/>
          <w:b/>
          <w:sz w:val="32"/>
        </w:rPr>
        <w:t>中等收入陷阱（这一点和我国转变发展方式关系密切，</w:t>
      </w:r>
      <w:r w:rsidRPr="00E64B96">
        <w:rPr>
          <w:rFonts w:hint="eastAsia"/>
          <w:b/>
          <w:color w:val="FF0000"/>
          <w:sz w:val="32"/>
        </w:rPr>
        <w:t>考试</w:t>
      </w:r>
      <w:r w:rsidRPr="00E64B96">
        <w:rPr>
          <w:rFonts w:hint="eastAsia"/>
          <w:b/>
          <w:color w:val="FF0000"/>
          <w:sz w:val="32"/>
        </w:rPr>
        <w:lastRenderedPageBreak/>
        <w:t>可以</w:t>
      </w:r>
      <w:r>
        <w:rPr>
          <w:rFonts w:hint="eastAsia"/>
          <w:b/>
          <w:color w:val="FF0000"/>
          <w:sz w:val="32"/>
        </w:rPr>
        <w:t>借这个</w:t>
      </w:r>
      <w:r w:rsidRPr="00E64B96">
        <w:rPr>
          <w:rFonts w:hint="eastAsia"/>
          <w:b/>
          <w:color w:val="FF0000"/>
          <w:sz w:val="32"/>
        </w:rPr>
        <w:t>发挥，也有可能考对这个的解释</w:t>
      </w:r>
      <w:r>
        <w:rPr>
          <w:rFonts w:hint="eastAsia"/>
          <w:b/>
          <w:sz w:val="32"/>
        </w:rPr>
        <w:t>）</w:t>
      </w:r>
    </w:p>
    <w:p w:rsidR="00E64B96" w:rsidRPr="00E750F3" w:rsidRDefault="00E64B96" w:rsidP="00E64B96">
      <w:pPr>
        <w:pStyle w:val="a7"/>
        <w:numPr>
          <w:ilvl w:val="0"/>
          <w:numId w:val="5"/>
        </w:numPr>
        <w:ind w:firstLineChars="0"/>
        <w:rPr>
          <w:b/>
          <w:sz w:val="22"/>
        </w:rPr>
      </w:pPr>
      <w:r w:rsidRPr="00E750F3">
        <w:rPr>
          <w:rFonts w:hint="eastAsia"/>
          <w:b/>
          <w:sz w:val="22"/>
        </w:rPr>
        <w:t>背景：</w:t>
      </w:r>
    </w:p>
    <w:p w:rsidR="00E64B96" w:rsidRPr="00E750F3" w:rsidRDefault="00E64B96" w:rsidP="00E64B96">
      <w:pPr>
        <w:pStyle w:val="a7"/>
        <w:ind w:left="360" w:firstLineChars="0" w:firstLine="0"/>
        <w:rPr>
          <w:b/>
          <w:sz w:val="22"/>
        </w:rPr>
      </w:pPr>
      <w:r w:rsidRPr="00E750F3">
        <w:rPr>
          <w:rFonts w:hint="eastAsia"/>
          <w:b/>
          <w:sz w:val="22"/>
        </w:rPr>
        <w:t>二战后，一些独立的国家通过提供</w:t>
      </w:r>
      <w:r w:rsidRPr="00E750F3">
        <w:rPr>
          <w:rFonts w:hint="eastAsia"/>
          <w:b/>
          <w:color w:val="FF0000"/>
          <w:sz w:val="22"/>
        </w:rPr>
        <w:t>廉价资源</w:t>
      </w:r>
      <w:r w:rsidRPr="00E750F3">
        <w:rPr>
          <w:rFonts w:hint="eastAsia"/>
          <w:b/>
          <w:sz w:val="22"/>
        </w:rPr>
        <w:t>获取了经济高速增长，但没能进行进一步的发展</w:t>
      </w:r>
    </w:p>
    <w:p w:rsidR="00E64B96" w:rsidRPr="00E750F3" w:rsidRDefault="00E64B96" w:rsidP="00E64B96">
      <w:pPr>
        <w:rPr>
          <w:b/>
          <w:sz w:val="22"/>
        </w:rPr>
      </w:pPr>
      <w:r w:rsidRPr="00E750F3">
        <w:rPr>
          <w:rFonts w:hint="eastAsia"/>
          <w:b/>
          <w:sz w:val="22"/>
        </w:rPr>
        <w:t>2、“中等收入陷阱”概念</w:t>
      </w:r>
    </w:p>
    <w:p w:rsidR="00E64B96" w:rsidRPr="00E750F3" w:rsidRDefault="00E64B96" w:rsidP="00E64B96">
      <w:pPr>
        <w:numPr>
          <w:ilvl w:val="0"/>
          <w:numId w:val="7"/>
        </w:numPr>
        <w:rPr>
          <w:b/>
          <w:sz w:val="22"/>
        </w:rPr>
      </w:pPr>
      <w:r w:rsidRPr="00E64B96">
        <w:rPr>
          <w:rFonts w:hint="eastAsia"/>
          <w:b/>
          <w:sz w:val="22"/>
        </w:rPr>
        <w:t>鲜有中等收入的经济体成功地跻身为高收入国家，这些国家往往</w:t>
      </w:r>
      <w:r w:rsidRPr="00E64B96">
        <w:rPr>
          <w:rFonts w:hint="eastAsia"/>
          <w:b/>
          <w:color w:val="FF0000"/>
          <w:sz w:val="22"/>
        </w:rPr>
        <w:t>陷入了经济增长的停滞期</w:t>
      </w:r>
      <w:r w:rsidRPr="00E64B96">
        <w:rPr>
          <w:rFonts w:hint="eastAsia"/>
          <w:b/>
          <w:sz w:val="22"/>
        </w:rPr>
        <w:t>，既无法在</w:t>
      </w:r>
      <w:r w:rsidRPr="00E64B96">
        <w:rPr>
          <w:rFonts w:hint="eastAsia"/>
          <w:b/>
          <w:color w:val="FF0000"/>
          <w:sz w:val="22"/>
        </w:rPr>
        <w:t>工资方面</w:t>
      </w:r>
      <w:r w:rsidRPr="00E64B96">
        <w:rPr>
          <w:rFonts w:hint="eastAsia"/>
          <w:b/>
          <w:sz w:val="22"/>
        </w:rPr>
        <w:t>与低收入国家竞争，又无法在</w:t>
      </w:r>
      <w:r w:rsidRPr="00E64B96">
        <w:rPr>
          <w:rFonts w:hint="eastAsia"/>
          <w:b/>
          <w:color w:val="FF0000"/>
          <w:sz w:val="22"/>
        </w:rPr>
        <w:t>尖端技术研制方面</w:t>
      </w:r>
      <w:r w:rsidRPr="00E64B96">
        <w:rPr>
          <w:rFonts w:hint="eastAsia"/>
          <w:b/>
          <w:sz w:val="22"/>
        </w:rPr>
        <w:t>与富裕国家竞争。</w:t>
      </w:r>
    </w:p>
    <w:p w:rsidR="00E64B96" w:rsidRPr="00E750F3" w:rsidRDefault="00936642" w:rsidP="00E64B96">
      <w:pPr>
        <w:numPr>
          <w:ilvl w:val="0"/>
          <w:numId w:val="7"/>
        </w:numPr>
        <w:rPr>
          <w:b/>
          <w:sz w:val="22"/>
        </w:rPr>
      </w:pPr>
      <w:r w:rsidRPr="00E750F3">
        <w:rPr>
          <w:rFonts w:hint="eastAsia"/>
          <w:b/>
          <w:sz w:val="22"/>
        </w:rPr>
        <w:t>就是“</w:t>
      </w:r>
      <w:r w:rsidRPr="00E750F3">
        <w:rPr>
          <w:rFonts w:hint="eastAsia"/>
          <w:b/>
          <w:color w:val="FF0000"/>
          <w:sz w:val="22"/>
        </w:rPr>
        <w:t>高不成，低不就</w:t>
      </w:r>
      <w:r w:rsidRPr="00E750F3">
        <w:rPr>
          <w:rFonts w:hint="eastAsia"/>
          <w:b/>
          <w:sz w:val="22"/>
        </w:rPr>
        <w:t>”</w:t>
      </w:r>
    </w:p>
    <w:p w:rsidR="00E64B96" w:rsidRPr="00E750F3" w:rsidRDefault="00936642" w:rsidP="001F6B18">
      <w:pPr>
        <w:pStyle w:val="a7"/>
        <w:numPr>
          <w:ilvl w:val="0"/>
          <w:numId w:val="4"/>
        </w:numPr>
        <w:ind w:firstLineChars="0"/>
        <w:rPr>
          <w:b/>
          <w:sz w:val="22"/>
        </w:rPr>
      </w:pPr>
      <w:r w:rsidRPr="00E750F3">
        <w:rPr>
          <w:rFonts w:hint="eastAsia"/>
          <w:b/>
          <w:sz w:val="22"/>
        </w:rPr>
        <w:t>陷入“中等收入陷阱”的原因</w:t>
      </w:r>
    </w:p>
    <w:p w:rsidR="00E64B96" w:rsidRPr="00E750F3" w:rsidRDefault="00936642" w:rsidP="001348F7">
      <w:pPr>
        <w:pStyle w:val="a7"/>
        <w:numPr>
          <w:ilvl w:val="0"/>
          <w:numId w:val="8"/>
        </w:numPr>
        <w:ind w:firstLineChars="0"/>
        <w:rPr>
          <w:b/>
          <w:sz w:val="22"/>
        </w:rPr>
      </w:pPr>
      <w:r w:rsidRPr="00E750F3">
        <w:rPr>
          <w:rFonts w:hint="eastAsia"/>
          <w:b/>
          <w:color w:val="FF0000"/>
          <w:sz w:val="22"/>
        </w:rPr>
        <w:t>错失发展模式转换时机</w:t>
      </w:r>
      <w:r w:rsidRPr="00E750F3">
        <w:rPr>
          <w:rFonts w:hint="eastAsia"/>
          <w:b/>
          <w:sz w:val="22"/>
        </w:rPr>
        <w:t>。</w:t>
      </w:r>
      <w:r w:rsidR="001348F7" w:rsidRPr="00E750F3">
        <w:rPr>
          <w:rFonts w:hint="eastAsia"/>
          <w:b/>
          <w:sz w:val="22"/>
        </w:rPr>
        <w:t>比如马来西亚等东南亚国家国内市场小，车行器实施出口。没有能及时转换发展模式，于是过于依赖国际市场，容易受到外部冲击</w:t>
      </w:r>
    </w:p>
    <w:p w:rsidR="001348F7" w:rsidRPr="00E750F3" w:rsidRDefault="001348F7" w:rsidP="001348F7">
      <w:pPr>
        <w:pStyle w:val="a7"/>
        <w:numPr>
          <w:ilvl w:val="0"/>
          <w:numId w:val="8"/>
        </w:numPr>
        <w:ind w:firstLineChars="0"/>
        <w:rPr>
          <w:b/>
          <w:sz w:val="22"/>
        </w:rPr>
      </w:pPr>
      <w:r w:rsidRPr="00E750F3">
        <w:rPr>
          <w:rFonts w:hint="eastAsia"/>
          <w:b/>
          <w:color w:val="FF0000"/>
          <w:sz w:val="22"/>
        </w:rPr>
        <w:t>难以克服技术创新瓶颈</w:t>
      </w:r>
      <w:r w:rsidRPr="00E750F3">
        <w:rPr>
          <w:rFonts w:hint="eastAsia"/>
          <w:b/>
          <w:sz w:val="22"/>
        </w:rPr>
        <w:t>。</w:t>
      </w:r>
      <w:r w:rsidRPr="00E750F3">
        <w:rPr>
          <w:rFonts w:hint="eastAsia"/>
          <w:b/>
          <w:sz w:val="22"/>
        </w:rPr>
        <w:t>在低端市场难以与低收入国家竞争，但在中高端市场则由于研发能力和人力资本条件制约，又难以与高收入国家抗衡。</w:t>
      </w:r>
    </w:p>
    <w:p w:rsidR="001348F7" w:rsidRPr="00E750F3" w:rsidRDefault="001348F7" w:rsidP="001348F7">
      <w:pPr>
        <w:pStyle w:val="a7"/>
        <w:numPr>
          <w:ilvl w:val="0"/>
          <w:numId w:val="8"/>
        </w:numPr>
        <w:ind w:firstLineChars="0"/>
        <w:rPr>
          <w:b/>
          <w:sz w:val="22"/>
        </w:rPr>
      </w:pPr>
      <w:r w:rsidRPr="00E750F3">
        <w:rPr>
          <w:rFonts w:hint="eastAsia"/>
          <w:b/>
          <w:color w:val="FF0000"/>
          <w:sz w:val="22"/>
        </w:rPr>
        <w:t>对发展公平性重视不够。</w:t>
      </w:r>
      <w:r w:rsidR="001F6B18" w:rsidRPr="00E750F3">
        <w:rPr>
          <w:rFonts w:hint="eastAsia"/>
          <w:b/>
          <w:sz w:val="22"/>
        </w:rPr>
        <w:t>拉美国家在进入中等收入阶段后，由于</w:t>
      </w:r>
      <w:r w:rsidR="001F6B18" w:rsidRPr="00E750F3">
        <w:rPr>
          <w:rFonts w:hint="eastAsia"/>
          <w:b/>
          <w:color w:val="FF0000"/>
          <w:sz w:val="22"/>
        </w:rPr>
        <w:t>收入差距迅速扩大导致中低收入居民消费严重不足</w:t>
      </w:r>
      <w:r w:rsidR="001F6B18" w:rsidRPr="00E750F3">
        <w:rPr>
          <w:rFonts w:hint="eastAsia"/>
          <w:b/>
          <w:sz w:val="22"/>
        </w:rPr>
        <w:t>，消费需求对经济增长的拉动作用减弱。</w:t>
      </w:r>
    </w:p>
    <w:p w:rsidR="001348F7" w:rsidRPr="00E750F3" w:rsidRDefault="001348F7" w:rsidP="001348F7">
      <w:pPr>
        <w:pStyle w:val="a7"/>
        <w:numPr>
          <w:ilvl w:val="0"/>
          <w:numId w:val="8"/>
        </w:numPr>
        <w:ind w:firstLineChars="0"/>
        <w:rPr>
          <w:b/>
          <w:sz w:val="22"/>
        </w:rPr>
      </w:pPr>
      <w:r w:rsidRPr="00E750F3">
        <w:rPr>
          <w:rFonts w:hint="eastAsia"/>
          <w:b/>
          <w:color w:val="FF0000"/>
          <w:sz w:val="22"/>
        </w:rPr>
        <w:t>宏观经济政策出现偏差。</w:t>
      </w:r>
      <w:r w:rsidR="001F6B18" w:rsidRPr="00E750F3">
        <w:rPr>
          <w:rFonts w:hint="eastAsia"/>
          <w:b/>
          <w:sz w:val="22"/>
        </w:rPr>
        <w:t>从拉美国家看，受西方新自由主义影响，</w:t>
      </w:r>
      <w:r w:rsidR="001F6B18" w:rsidRPr="00E750F3">
        <w:rPr>
          <w:rFonts w:hint="eastAsia"/>
          <w:b/>
          <w:color w:val="FF0000"/>
          <w:sz w:val="22"/>
        </w:rPr>
        <w:t>政府作用被极度削弱</w:t>
      </w:r>
      <w:r w:rsidR="001F6B18" w:rsidRPr="00E750F3">
        <w:rPr>
          <w:rFonts w:hint="eastAsia"/>
          <w:b/>
          <w:sz w:val="22"/>
        </w:rPr>
        <w:t>，宏观经济管理缺乏有效制度框架，</w:t>
      </w:r>
      <w:r w:rsidR="001F6B18" w:rsidRPr="00E750F3">
        <w:rPr>
          <w:rFonts w:hint="eastAsia"/>
          <w:b/>
          <w:color w:val="FF0000"/>
          <w:sz w:val="22"/>
        </w:rPr>
        <w:t>政策缺乏稳定性，政府债台高筑</w:t>
      </w:r>
      <w:r w:rsidR="001F6B18" w:rsidRPr="00E750F3">
        <w:rPr>
          <w:rFonts w:hint="eastAsia"/>
          <w:b/>
          <w:sz w:val="22"/>
        </w:rPr>
        <w:t>，通货膨胀和国际收支不平衡等顽疾难以消除，经济危机频发造成</w:t>
      </w:r>
      <w:r w:rsidR="001F6B18" w:rsidRPr="00E750F3">
        <w:rPr>
          <w:rFonts w:hint="eastAsia"/>
          <w:b/>
          <w:color w:val="FF0000"/>
          <w:sz w:val="22"/>
        </w:rPr>
        <w:t>经济大幅波动</w:t>
      </w:r>
    </w:p>
    <w:p w:rsidR="001F6B18" w:rsidRPr="00E750F3" w:rsidRDefault="001F6B18" w:rsidP="001348F7">
      <w:pPr>
        <w:pStyle w:val="a7"/>
        <w:numPr>
          <w:ilvl w:val="0"/>
          <w:numId w:val="8"/>
        </w:numPr>
        <w:ind w:firstLineChars="0"/>
        <w:rPr>
          <w:b/>
          <w:sz w:val="22"/>
        </w:rPr>
      </w:pPr>
      <w:r w:rsidRPr="00E750F3">
        <w:rPr>
          <w:rFonts w:hint="eastAsia"/>
          <w:b/>
          <w:color w:val="FF0000"/>
          <w:sz w:val="22"/>
        </w:rPr>
        <w:t>体制变革严重滞后</w:t>
      </w:r>
      <w:r w:rsidRPr="00E750F3">
        <w:rPr>
          <w:rFonts w:hint="eastAsia"/>
          <w:b/>
          <w:sz w:val="22"/>
        </w:rPr>
        <w:t>。在拉美国家，体制变革受到</w:t>
      </w:r>
      <w:r w:rsidRPr="00E750F3">
        <w:rPr>
          <w:rFonts w:hint="eastAsia"/>
          <w:b/>
          <w:color w:val="FF0000"/>
          <w:sz w:val="22"/>
        </w:rPr>
        <w:t>利益集团羁绊</w:t>
      </w:r>
      <w:r w:rsidRPr="00E750F3">
        <w:rPr>
          <w:rFonts w:hint="eastAsia"/>
          <w:b/>
          <w:sz w:val="22"/>
        </w:rPr>
        <w:t>，严重</w:t>
      </w:r>
      <w:r w:rsidRPr="00E750F3">
        <w:rPr>
          <w:rFonts w:hint="eastAsia"/>
          <w:b/>
          <w:color w:val="FF0000"/>
          <w:sz w:val="22"/>
        </w:rPr>
        <w:t>滞后</w:t>
      </w:r>
      <w:r w:rsidRPr="00E750F3">
        <w:rPr>
          <w:rFonts w:hint="eastAsia"/>
          <w:b/>
          <w:sz w:val="22"/>
        </w:rPr>
        <w:t>于经济发展</w:t>
      </w:r>
      <w:r w:rsidRPr="00E750F3">
        <w:rPr>
          <w:rFonts w:hint="eastAsia"/>
          <w:b/>
          <w:sz w:val="22"/>
        </w:rPr>
        <w:t>。</w:t>
      </w:r>
      <w:r w:rsidRPr="00E750F3">
        <w:rPr>
          <w:rFonts w:hint="eastAsia"/>
          <w:b/>
          <w:color w:val="FF0000"/>
          <w:sz w:val="22"/>
        </w:rPr>
        <w:t>经济财富过度集中</w:t>
      </w:r>
      <w:r w:rsidRPr="00E750F3">
        <w:rPr>
          <w:rFonts w:hint="eastAsia"/>
          <w:b/>
          <w:sz w:val="22"/>
        </w:rPr>
        <w:t>，利益集团势力强大，造成寻租、投机和腐败现象蔓延</w:t>
      </w:r>
      <w:r w:rsidRPr="00E750F3">
        <w:rPr>
          <w:rFonts w:hint="eastAsia"/>
          <w:b/>
          <w:sz w:val="22"/>
        </w:rPr>
        <w:t>。</w:t>
      </w:r>
    </w:p>
    <w:p w:rsidR="001F6B18" w:rsidRPr="00E750F3" w:rsidRDefault="001F6B18" w:rsidP="001F6B18">
      <w:pPr>
        <w:pStyle w:val="a7"/>
        <w:numPr>
          <w:ilvl w:val="0"/>
          <w:numId w:val="4"/>
        </w:numPr>
        <w:ind w:firstLineChars="0"/>
        <w:rPr>
          <w:b/>
          <w:sz w:val="22"/>
        </w:rPr>
      </w:pPr>
      <w:r w:rsidRPr="00E750F3">
        <w:rPr>
          <w:rFonts w:hint="eastAsia"/>
          <w:b/>
          <w:sz w:val="22"/>
        </w:rPr>
        <w:t>成功：日本、以色列、亚洲四小龙、韩国</w:t>
      </w:r>
    </w:p>
    <w:p w:rsidR="00E64B96" w:rsidRPr="00E750F3" w:rsidRDefault="001F6B18" w:rsidP="001F6B18">
      <w:pPr>
        <w:ind w:firstLineChars="175" w:firstLine="385"/>
        <w:rPr>
          <w:rFonts w:hint="eastAsia"/>
          <w:b/>
          <w:sz w:val="22"/>
        </w:rPr>
      </w:pPr>
      <w:r w:rsidRPr="00E750F3">
        <w:rPr>
          <w:rFonts w:hint="eastAsia"/>
          <w:b/>
          <w:sz w:val="22"/>
        </w:rPr>
        <w:t>失败：菲律宾、马来西亚、墨西哥，许多拉美国家</w:t>
      </w:r>
    </w:p>
    <w:p w:rsidR="00E64B96" w:rsidRPr="00E64B96" w:rsidRDefault="00E64B96" w:rsidP="00181154">
      <w:pPr>
        <w:rPr>
          <w:rFonts w:hint="eastAsia"/>
          <w:b/>
          <w:sz w:val="32"/>
        </w:rPr>
      </w:pPr>
    </w:p>
    <w:p w:rsidR="00181154" w:rsidRDefault="00181154" w:rsidP="00181154">
      <w:pPr>
        <w:rPr>
          <w:b/>
          <w:sz w:val="22"/>
        </w:rPr>
      </w:pPr>
      <w:r w:rsidRPr="00E64B96">
        <w:rPr>
          <w:rFonts w:hint="eastAsia"/>
          <w:b/>
          <w:sz w:val="32"/>
        </w:rPr>
        <w:t>科学发展观</w:t>
      </w:r>
    </w:p>
    <w:p w:rsidR="00E64B96" w:rsidRPr="007425FA" w:rsidRDefault="00E64B96" w:rsidP="00181154">
      <w:pPr>
        <w:rPr>
          <w:b/>
          <w:sz w:val="24"/>
        </w:rPr>
      </w:pPr>
      <w:r w:rsidRPr="007425FA">
        <w:rPr>
          <w:rFonts w:hint="eastAsia"/>
          <w:b/>
          <w:sz w:val="24"/>
        </w:rPr>
        <w:t>核心思想（</w:t>
      </w:r>
      <w:r w:rsidRPr="007425FA">
        <w:rPr>
          <w:rFonts w:hint="eastAsia"/>
          <w:b/>
          <w:color w:val="FF0000"/>
          <w:sz w:val="24"/>
        </w:rPr>
        <w:t>背</w:t>
      </w:r>
      <w:r w:rsidRPr="007425FA">
        <w:rPr>
          <w:rFonts w:hint="eastAsia"/>
          <w:b/>
          <w:sz w:val="24"/>
        </w:rPr>
        <w:t>）：</w:t>
      </w:r>
    </w:p>
    <w:p w:rsidR="00E64B96" w:rsidRPr="00E750F3" w:rsidRDefault="00E64B96" w:rsidP="00E750F3">
      <w:pPr>
        <w:pStyle w:val="a7"/>
        <w:numPr>
          <w:ilvl w:val="0"/>
          <w:numId w:val="11"/>
        </w:numPr>
        <w:ind w:firstLineChars="0"/>
        <w:rPr>
          <w:b/>
          <w:sz w:val="22"/>
        </w:rPr>
      </w:pPr>
      <w:r w:rsidRPr="00E750F3">
        <w:rPr>
          <w:rFonts w:hint="eastAsia"/>
          <w:b/>
          <w:sz w:val="22"/>
        </w:rPr>
        <w:t>科学发展观第一要义是发展</w:t>
      </w:r>
    </w:p>
    <w:p w:rsidR="00E64B96" w:rsidRPr="00E750F3" w:rsidRDefault="00E64B96" w:rsidP="00E750F3">
      <w:pPr>
        <w:pStyle w:val="a7"/>
        <w:numPr>
          <w:ilvl w:val="0"/>
          <w:numId w:val="11"/>
        </w:numPr>
        <w:ind w:firstLineChars="0"/>
        <w:rPr>
          <w:b/>
          <w:sz w:val="22"/>
        </w:rPr>
      </w:pPr>
      <w:r w:rsidRPr="00E750F3">
        <w:rPr>
          <w:rFonts w:hint="eastAsia"/>
          <w:b/>
          <w:sz w:val="22"/>
        </w:rPr>
        <w:t>核心是以人为本</w:t>
      </w:r>
    </w:p>
    <w:p w:rsidR="00E64B96" w:rsidRPr="00E750F3" w:rsidRDefault="00E64B96" w:rsidP="00E750F3">
      <w:pPr>
        <w:pStyle w:val="a7"/>
        <w:numPr>
          <w:ilvl w:val="0"/>
          <w:numId w:val="11"/>
        </w:numPr>
        <w:ind w:firstLineChars="0"/>
        <w:rPr>
          <w:b/>
          <w:sz w:val="22"/>
        </w:rPr>
      </w:pPr>
      <w:r w:rsidRPr="00E750F3">
        <w:rPr>
          <w:rFonts w:hint="eastAsia"/>
          <w:b/>
          <w:sz w:val="22"/>
        </w:rPr>
        <w:t>基本要求是全面协调可持续性</w:t>
      </w:r>
    </w:p>
    <w:p w:rsidR="00E64B96" w:rsidRPr="00E750F3" w:rsidRDefault="00E64B96" w:rsidP="00E750F3">
      <w:pPr>
        <w:pStyle w:val="a7"/>
        <w:numPr>
          <w:ilvl w:val="0"/>
          <w:numId w:val="11"/>
        </w:numPr>
        <w:ind w:firstLineChars="0"/>
        <w:rPr>
          <w:rFonts w:hint="eastAsia"/>
          <w:b/>
          <w:sz w:val="22"/>
        </w:rPr>
      </w:pPr>
      <w:r w:rsidRPr="00E750F3">
        <w:rPr>
          <w:rFonts w:hint="eastAsia"/>
          <w:b/>
          <w:sz w:val="22"/>
        </w:rPr>
        <w:t>根本方法是统筹兼顾</w:t>
      </w:r>
    </w:p>
    <w:p w:rsidR="00E64B96" w:rsidRPr="00E750F3" w:rsidRDefault="00E64B96" w:rsidP="00181154">
      <w:pPr>
        <w:rPr>
          <w:rFonts w:hint="eastAsia"/>
          <w:b/>
          <w:sz w:val="22"/>
        </w:rPr>
      </w:pPr>
    </w:p>
    <w:p w:rsidR="00E64B96" w:rsidRPr="00E750F3" w:rsidRDefault="00E64B96" w:rsidP="00181154">
      <w:pPr>
        <w:rPr>
          <w:rFonts w:hint="eastAsia"/>
          <w:b/>
          <w:color w:val="FF0000"/>
          <w:sz w:val="22"/>
        </w:rPr>
      </w:pPr>
      <w:r w:rsidRPr="00E750F3">
        <w:rPr>
          <w:rFonts w:hint="eastAsia"/>
          <w:b/>
          <w:color w:val="FF0000"/>
          <w:sz w:val="22"/>
        </w:rPr>
        <w:t>解读（这里面有一些概念比如中等收入陷阱比较重要）</w:t>
      </w:r>
    </w:p>
    <w:p w:rsidR="00E64B96" w:rsidRPr="00E750F3" w:rsidRDefault="00E64B96" w:rsidP="00E64B96">
      <w:pPr>
        <w:pStyle w:val="a7"/>
        <w:numPr>
          <w:ilvl w:val="0"/>
          <w:numId w:val="6"/>
        </w:numPr>
        <w:ind w:firstLineChars="0"/>
        <w:rPr>
          <w:b/>
          <w:sz w:val="22"/>
        </w:rPr>
      </w:pPr>
      <w:r w:rsidRPr="00E750F3">
        <w:rPr>
          <w:rFonts w:hint="eastAsia"/>
          <w:b/>
          <w:sz w:val="22"/>
        </w:rPr>
        <w:t>必须坚持把发展作为党执政兴国的第一要义</w:t>
      </w:r>
    </w:p>
    <w:p w:rsidR="00E64B96" w:rsidRPr="00E750F3" w:rsidRDefault="00E64B96" w:rsidP="00E64B96">
      <w:pPr>
        <w:pStyle w:val="a7"/>
        <w:ind w:left="360" w:firstLineChars="0" w:firstLine="0"/>
        <w:rPr>
          <w:b/>
          <w:sz w:val="22"/>
        </w:rPr>
      </w:pPr>
      <w:r w:rsidRPr="00E750F3">
        <w:rPr>
          <w:rFonts w:hint="eastAsia"/>
          <w:b/>
          <w:sz w:val="22"/>
        </w:rPr>
        <w:t>其中有一重点：转变发展方式</w:t>
      </w:r>
    </w:p>
    <w:p w:rsidR="001F6B18" w:rsidRPr="00E750F3" w:rsidRDefault="00E64B96" w:rsidP="007425FA">
      <w:pPr>
        <w:pStyle w:val="a7"/>
        <w:ind w:left="360" w:firstLineChars="0" w:firstLine="0"/>
        <w:rPr>
          <w:b/>
          <w:sz w:val="22"/>
        </w:rPr>
      </w:pPr>
      <w:r w:rsidRPr="00E750F3">
        <w:rPr>
          <w:b/>
          <w:sz w:val="22"/>
        </w:rPr>
        <w:tab/>
      </w:r>
      <w:r w:rsidRPr="00E750F3">
        <w:rPr>
          <w:b/>
          <w:sz w:val="22"/>
        </w:rPr>
        <w:tab/>
      </w:r>
      <w:r w:rsidRPr="00E750F3">
        <w:rPr>
          <w:rFonts w:hint="eastAsia"/>
          <w:b/>
          <w:sz w:val="22"/>
        </w:rPr>
        <w:t>我国</w:t>
      </w:r>
      <w:r w:rsidRPr="00E750F3">
        <w:rPr>
          <w:rFonts w:hint="eastAsia"/>
          <w:b/>
          <w:color w:val="FF0000"/>
          <w:sz w:val="22"/>
        </w:rPr>
        <w:t>粗放型经济增长方式</w:t>
      </w:r>
      <w:r w:rsidRPr="00E750F3">
        <w:rPr>
          <w:rFonts w:hint="eastAsia"/>
          <w:b/>
          <w:sz w:val="22"/>
        </w:rPr>
        <w:t>，之前支撑我国快速发展，但已没有了后续发展空间。</w:t>
      </w:r>
      <w:r w:rsidR="001F6B18" w:rsidRPr="00E750F3">
        <w:rPr>
          <w:rFonts w:hint="eastAsia"/>
          <w:b/>
          <w:sz w:val="22"/>
        </w:rPr>
        <w:t>这种数量型的发展方式有很多弊端：</w:t>
      </w:r>
      <w:r w:rsidR="001F6B18" w:rsidRPr="00E750F3">
        <w:rPr>
          <w:rFonts w:hint="eastAsia"/>
          <w:b/>
          <w:color w:val="FF0000"/>
          <w:sz w:val="22"/>
        </w:rPr>
        <w:t>资源消耗过度、生态严重破坏、部分行业产业</w:t>
      </w:r>
      <w:r w:rsidR="001F6B18" w:rsidRPr="00E750F3">
        <w:rPr>
          <w:rFonts w:hint="eastAsia"/>
          <w:b/>
          <w:color w:val="FF0000"/>
          <w:sz w:val="22"/>
        </w:rPr>
        <w:lastRenderedPageBreak/>
        <w:t>过剩、低效率、错过结构调整和科技创新的大好时机</w:t>
      </w:r>
    </w:p>
    <w:p w:rsidR="00E64B96" w:rsidRPr="00E750F3" w:rsidRDefault="00E64B96" w:rsidP="001F6B18">
      <w:pPr>
        <w:pStyle w:val="a7"/>
        <w:ind w:left="780" w:firstLineChars="0" w:firstLine="60"/>
        <w:rPr>
          <w:b/>
          <w:color w:val="FF0000"/>
          <w:sz w:val="22"/>
        </w:rPr>
      </w:pPr>
      <w:r w:rsidRPr="00E750F3">
        <w:rPr>
          <w:rFonts w:hint="eastAsia"/>
          <w:b/>
          <w:sz w:val="22"/>
        </w:rPr>
        <w:t>为了防止掉入</w:t>
      </w:r>
      <w:r w:rsidR="001F6B18" w:rsidRPr="00E750F3">
        <w:rPr>
          <w:rFonts w:hint="eastAsia"/>
          <w:b/>
          <w:color w:val="FF0000"/>
          <w:sz w:val="22"/>
        </w:rPr>
        <w:t>“中等收入陷阱”</w:t>
      </w:r>
      <w:r w:rsidR="007C0EF7" w:rsidRPr="00E750F3">
        <w:rPr>
          <w:rFonts w:hint="eastAsia"/>
          <w:b/>
          <w:color w:val="FF0000"/>
          <w:sz w:val="22"/>
        </w:rPr>
        <w:t>，需要实现三大转变</w:t>
      </w:r>
    </w:p>
    <w:p w:rsidR="007C0EF7" w:rsidRPr="00E750F3" w:rsidRDefault="007C0EF7" w:rsidP="007C0EF7">
      <w:pPr>
        <w:pStyle w:val="a7"/>
        <w:numPr>
          <w:ilvl w:val="0"/>
          <w:numId w:val="9"/>
        </w:numPr>
        <w:ind w:firstLineChars="0"/>
        <w:rPr>
          <w:b/>
          <w:sz w:val="22"/>
        </w:rPr>
      </w:pPr>
      <w:r w:rsidRPr="00E750F3">
        <w:rPr>
          <w:rFonts w:hint="eastAsia"/>
          <w:b/>
          <w:color w:val="FF0000"/>
          <w:sz w:val="22"/>
        </w:rPr>
        <w:t>从“数量追赶”到“质量追赶”</w:t>
      </w:r>
      <w:r w:rsidRPr="00E750F3">
        <w:rPr>
          <w:rFonts w:hint="eastAsia"/>
          <w:b/>
          <w:sz w:val="22"/>
        </w:rPr>
        <w:t>。我国“有没有”的矛盾缓解，“好不好”的矛盾凸显。于是告别“高速增长阶段”，进入到“高质量发展阶段”，需要填补</w:t>
      </w:r>
      <w:r w:rsidRPr="00E750F3">
        <w:rPr>
          <w:rFonts w:hint="eastAsia"/>
          <w:b/>
          <w:color w:val="FF0000"/>
          <w:sz w:val="22"/>
        </w:rPr>
        <w:t>产品质量、生产效率</w:t>
      </w:r>
      <w:r w:rsidRPr="00E750F3">
        <w:rPr>
          <w:rFonts w:hint="eastAsia"/>
          <w:b/>
          <w:sz w:val="22"/>
        </w:rPr>
        <w:t>等缺口，这是经济发展的潜力所在</w:t>
      </w:r>
    </w:p>
    <w:p w:rsidR="007C0EF7" w:rsidRPr="00E750F3" w:rsidRDefault="007C0EF7" w:rsidP="007C0EF7">
      <w:pPr>
        <w:pStyle w:val="a7"/>
        <w:numPr>
          <w:ilvl w:val="0"/>
          <w:numId w:val="9"/>
        </w:numPr>
        <w:ind w:firstLineChars="0"/>
        <w:rPr>
          <w:b/>
          <w:sz w:val="22"/>
        </w:rPr>
      </w:pPr>
      <w:r w:rsidRPr="00E750F3">
        <w:rPr>
          <w:rFonts w:hint="eastAsia"/>
          <w:b/>
          <w:bCs/>
          <w:color w:val="FF0000"/>
          <w:sz w:val="22"/>
        </w:rPr>
        <w:t>从“规模扩张”转向“结构优化”</w:t>
      </w:r>
      <w:r w:rsidRPr="00E750F3">
        <w:rPr>
          <w:rFonts w:hint="eastAsia"/>
          <w:b/>
          <w:bCs/>
          <w:sz w:val="22"/>
        </w:rPr>
        <w:t>。</w:t>
      </w:r>
      <w:r w:rsidR="007425FA" w:rsidRPr="00E750F3">
        <w:rPr>
          <w:rFonts w:hint="eastAsia"/>
          <w:b/>
          <w:bCs/>
          <w:sz w:val="22"/>
        </w:rPr>
        <w:t>高速增长阶段，经济发展依靠生产规模扩张，而产能达到了峰值，不能继续扩张下去。</w:t>
      </w:r>
      <w:r w:rsidRPr="00E750F3">
        <w:rPr>
          <w:rFonts w:hint="eastAsia"/>
          <w:b/>
          <w:bCs/>
          <w:sz w:val="22"/>
        </w:rPr>
        <w:t>必须</w:t>
      </w:r>
      <w:r w:rsidRPr="00E750F3">
        <w:rPr>
          <w:rFonts w:hint="eastAsia"/>
          <w:b/>
          <w:bCs/>
          <w:color w:val="FF0000"/>
          <w:sz w:val="22"/>
        </w:rPr>
        <w:t>从“铺摊子”为主转向“上台阶”为主</w:t>
      </w:r>
      <w:r w:rsidRPr="00E750F3">
        <w:rPr>
          <w:rFonts w:hint="eastAsia"/>
          <w:b/>
          <w:bCs/>
          <w:sz w:val="22"/>
        </w:rPr>
        <w:t>的发展模式，着力提升产业价值链和产品附加值，推动产业迈向中高端水平。</w:t>
      </w:r>
    </w:p>
    <w:p w:rsidR="007425FA" w:rsidRPr="00E750F3" w:rsidRDefault="007425FA" w:rsidP="007C0EF7">
      <w:pPr>
        <w:pStyle w:val="a7"/>
        <w:numPr>
          <w:ilvl w:val="0"/>
          <w:numId w:val="9"/>
        </w:numPr>
        <w:ind w:firstLineChars="0"/>
        <w:rPr>
          <w:b/>
          <w:color w:val="FF0000"/>
          <w:sz w:val="22"/>
        </w:rPr>
      </w:pPr>
      <w:r w:rsidRPr="00E750F3">
        <w:rPr>
          <w:rFonts w:hint="eastAsia"/>
          <w:b/>
          <w:bCs/>
          <w:color w:val="FF0000"/>
          <w:sz w:val="22"/>
        </w:rPr>
        <w:t>从“要素驱动”转向“创新驱动”</w:t>
      </w:r>
      <w:r w:rsidRPr="00E750F3">
        <w:rPr>
          <w:rFonts w:hint="eastAsia"/>
          <w:b/>
          <w:bCs/>
          <w:sz w:val="22"/>
        </w:rPr>
        <w:t>。</w:t>
      </w:r>
      <w:r w:rsidRPr="00E750F3">
        <w:rPr>
          <w:rFonts w:hint="eastAsia"/>
          <w:b/>
          <w:sz w:val="22"/>
        </w:rPr>
        <w:t>随着近年来我国</w:t>
      </w:r>
      <w:r w:rsidRPr="00E750F3">
        <w:rPr>
          <w:rFonts w:hint="eastAsia"/>
          <w:b/>
          <w:color w:val="FF0000"/>
          <w:sz w:val="22"/>
        </w:rPr>
        <w:t>劳动年龄人口逐年减少</w:t>
      </w:r>
      <w:r w:rsidRPr="00E750F3">
        <w:rPr>
          <w:rFonts w:hint="eastAsia"/>
          <w:b/>
          <w:sz w:val="22"/>
        </w:rPr>
        <w:t>，</w:t>
      </w:r>
      <w:r w:rsidRPr="00E750F3">
        <w:rPr>
          <w:rFonts w:hint="eastAsia"/>
          <w:b/>
          <w:color w:val="FF0000"/>
          <w:sz w:val="22"/>
        </w:rPr>
        <w:t>土地、资源</w:t>
      </w:r>
      <w:r w:rsidRPr="00E750F3">
        <w:rPr>
          <w:rFonts w:hint="eastAsia"/>
          <w:b/>
          <w:sz w:val="22"/>
        </w:rPr>
        <w:t>供需形势变化，生态环境硬约束强化，</w:t>
      </w:r>
      <w:r w:rsidRPr="00E750F3">
        <w:rPr>
          <w:b/>
          <w:color w:val="FF0000"/>
          <w:sz w:val="22"/>
        </w:rPr>
        <w:t>“数量红利”正在消失</w:t>
      </w:r>
      <w:r w:rsidRPr="00E750F3">
        <w:rPr>
          <w:rFonts w:hint="eastAsia"/>
          <w:b/>
          <w:color w:val="FF0000"/>
          <w:sz w:val="22"/>
        </w:rPr>
        <w:t>。</w:t>
      </w:r>
      <w:r w:rsidRPr="00E750F3">
        <w:rPr>
          <w:rFonts w:hint="eastAsia"/>
          <w:b/>
          <w:sz w:val="22"/>
        </w:rPr>
        <w:t>必须把创新作为第一动力，提升经济的创新力和竞争力。</w:t>
      </w:r>
    </w:p>
    <w:p w:rsidR="007425FA" w:rsidRPr="00E750F3" w:rsidRDefault="007425FA" w:rsidP="007425FA">
      <w:pPr>
        <w:ind w:left="420"/>
        <w:rPr>
          <w:b/>
          <w:sz w:val="22"/>
        </w:rPr>
      </w:pPr>
      <w:r w:rsidRPr="00E750F3">
        <w:rPr>
          <w:rFonts w:hint="eastAsia"/>
          <w:b/>
          <w:sz w:val="22"/>
        </w:rPr>
        <w:t>我国处于</w:t>
      </w:r>
      <w:r w:rsidRPr="00E750F3">
        <w:rPr>
          <w:rFonts w:hint="eastAsia"/>
          <w:b/>
          <w:color w:val="FF0000"/>
          <w:sz w:val="22"/>
        </w:rPr>
        <w:t>中高收入迈向高收入的门槛期</w:t>
      </w:r>
      <w:r w:rsidRPr="00E750F3">
        <w:rPr>
          <w:rFonts w:hint="eastAsia"/>
          <w:b/>
          <w:sz w:val="22"/>
        </w:rPr>
        <w:t>，习近平：“中等收入陷阱”肯定要过去的，关键是什么时候迈过去、迈过去以后如何更好向前发展</w:t>
      </w:r>
    </w:p>
    <w:p w:rsidR="007425FA" w:rsidRPr="00E750F3" w:rsidRDefault="007425FA" w:rsidP="007425FA">
      <w:pPr>
        <w:pStyle w:val="a7"/>
        <w:numPr>
          <w:ilvl w:val="0"/>
          <w:numId w:val="6"/>
        </w:numPr>
        <w:ind w:firstLineChars="0"/>
        <w:rPr>
          <w:b/>
          <w:sz w:val="22"/>
        </w:rPr>
      </w:pPr>
      <w:r w:rsidRPr="00E750F3">
        <w:rPr>
          <w:rFonts w:hint="eastAsia"/>
          <w:b/>
          <w:sz w:val="22"/>
        </w:rPr>
        <w:t>必须坚持以人为本</w:t>
      </w:r>
    </w:p>
    <w:p w:rsidR="007425FA" w:rsidRPr="00E750F3" w:rsidRDefault="007425FA" w:rsidP="007425FA">
      <w:pPr>
        <w:pStyle w:val="a7"/>
        <w:ind w:left="360" w:firstLineChars="0" w:firstLine="0"/>
        <w:rPr>
          <w:b/>
          <w:color w:val="FF0000"/>
          <w:sz w:val="22"/>
        </w:rPr>
      </w:pPr>
      <w:r w:rsidRPr="00E750F3">
        <w:rPr>
          <w:rFonts w:hint="eastAsia"/>
          <w:b/>
          <w:sz w:val="22"/>
        </w:rPr>
        <w:t>国家对资本进行</w:t>
      </w:r>
      <w:r w:rsidRPr="00E750F3">
        <w:rPr>
          <w:rFonts w:hint="eastAsia"/>
          <w:b/>
          <w:color w:val="FF0000"/>
          <w:sz w:val="22"/>
        </w:rPr>
        <w:t>宏观调控</w:t>
      </w:r>
      <w:r w:rsidRPr="00E750F3">
        <w:rPr>
          <w:rFonts w:hint="eastAsia"/>
          <w:b/>
          <w:sz w:val="22"/>
        </w:rPr>
        <w:t>、在中国</w:t>
      </w:r>
      <w:r w:rsidRPr="00E750F3">
        <w:rPr>
          <w:rFonts w:hint="eastAsia"/>
          <w:b/>
          <w:color w:val="FF0000"/>
          <w:sz w:val="22"/>
        </w:rPr>
        <w:t>人民掌握权力</w:t>
      </w:r>
      <w:r w:rsidRPr="00E750F3">
        <w:rPr>
          <w:rFonts w:hint="eastAsia"/>
          <w:b/>
          <w:sz w:val="22"/>
        </w:rPr>
        <w:t>而不是资本、美国是</w:t>
      </w:r>
      <w:r w:rsidRPr="00E750F3">
        <w:rPr>
          <w:rFonts w:hint="eastAsia"/>
          <w:b/>
          <w:color w:val="FF0000"/>
          <w:sz w:val="22"/>
        </w:rPr>
        <w:t>金钱政治</w:t>
      </w:r>
    </w:p>
    <w:p w:rsidR="007425FA" w:rsidRPr="00E750F3" w:rsidRDefault="007425FA" w:rsidP="007425FA">
      <w:pPr>
        <w:rPr>
          <w:rFonts w:hint="eastAsia"/>
          <w:b/>
          <w:sz w:val="22"/>
        </w:rPr>
      </w:pPr>
      <w:r w:rsidRPr="00E750F3">
        <w:rPr>
          <w:rFonts w:hint="eastAsia"/>
          <w:b/>
          <w:sz w:val="22"/>
        </w:rPr>
        <w:t>3、必须坚持全面协调可持续发展</w:t>
      </w:r>
    </w:p>
    <w:p w:rsidR="00DA2FB7" w:rsidRPr="00E750F3" w:rsidRDefault="00671D25" w:rsidP="00DA2FB7">
      <w:pPr>
        <w:pStyle w:val="a7"/>
        <w:ind w:left="360" w:firstLineChars="0" w:firstLine="0"/>
        <w:jc w:val="left"/>
        <w:rPr>
          <w:b/>
          <w:sz w:val="22"/>
        </w:rPr>
      </w:pPr>
      <w:r w:rsidRPr="00E750F3">
        <w:rPr>
          <w:rFonts w:hint="eastAsia"/>
          <w:b/>
          <w:sz w:val="22"/>
        </w:rPr>
        <w:t>必须要解决经济与社会发展不协调的问题。例如社会领域许多方面（医疗、教育、住房）过度市场化，普通老百姓的民生问题没有能妥善解决</w:t>
      </w:r>
    </w:p>
    <w:p w:rsidR="00671D25" w:rsidRPr="00E750F3" w:rsidRDefault="00671D25" w:rsidP="00671D25">
      <w:pPr>
        <w:jc w:val="left"/>
        <w:rPr>
          <w:b/>
          <w:sz w:val="22"/>
        </w:rPr>
      </w:pPr>
      <w:r w:rsidRPr="00E750F3">
        <w:rPr>
          <w:rFonts w:hint="eastAsia"/>
          <w:b/>
          <w:sz w:val="22"/>
        </w:rPr>
        <w:t>4、必须坚持统筹兼顾</w:t>
      </w:r>
    </w:p>
    <w:p w:rsidR="00671D25" w:rsidRPr="00E750F3" w:rsidRDefault="00671D25" w:rsidP="00671D25">
      <w:pPr>
        <w:pStyle w:val="a7"/>
        <w:ind w:left="360" w:firstLineChars="0" w:firstLine="0"/>
        <w:jc w:val="left"/>
        <w:rPr>
          <w:b/>
          <w:sz w:val="22"/>
        </w:rPr>
      </w:pPr>
      <w:r w:rsidRPr="00E750F3">
        <w:rPr>
          <w:rFonts w:hint="eastAsia"/>
          <w:b/>
          <w:sz w:val="22"/>
        </w:rPr>
        <w:t>我国城乡间、区域间、贫富间不协调状况较严重，要统筹各方面利益、总揽全局，也要重点突破。（</w:t>
      </w:r>
      <w:r w:rsidRPr="00E750F3">
        <w:rPr>
          <w:rFonts w:hint="eastAsia"/>
          <w:b/>
          <w:color w:val="FF0000"/>
          <w:sz w:val="22"/>
        </w:rPr>
        <w:t>贫富差距是实现真正民主的障碍</w:t>
      </w:r>
      <w:r w:rsidRPr="00E750F3">
        <w:rPr>
          <w:rFonts w:hint="eastAsia"/>
          <w:b/>
          <w:sz w:val="22"/>
        </w:rPr>
        <w:t>）</w:t>
      </w:r>
    </w:p>
    <w:p w:rsidR="00671D25" w:rsidRPr="00671D25" w:rsidRDefault="00671D25" w:rsidP="00671D25">
      <w:pPr>
        <w:pStyle w:val="a7"/>
        <w:numPr>
          <w:ilvl w:val="0"/>
          <w:numId w:val="10"/>
        </w:numPr>
        <w:ind w:firstLine="440"/>
        <w:rPr>
          <w:b/>
          <w:sz w:val="22"/>
        </w:rPr>
      </w:pPr>
      <w:r w:rsidRPr="00671D25">
        <w:rPr>
          <w:rFonts w:hint="eastAsia"/>
          <w:b/>
          <w:sz w:val="22"/>
        </w:rPr>
        <w:t>我国社会矛盾关系由</w:t>
      </w:r>
      <w:r w:rsidRPr="00671D25">
        <w:rPr>
          <w:rFonts w:hint="eastAsia"/>
          <w:b/>
          <w:color w:val="FF0000"/>
          <w:sz w:val="22"/>
        </w:rPr>
        <w:t>不突出抓好主要矛盾就无法解决非主要矛盾</w:t>
      </w:r>
      <w:r w:rsidRPr="00671D25">
        <w:rPr>
          <w:rFonts w:hint="eastAsia"/>
          <w:b/>
          <w:sz w:val="22"/>
        </w:rPr>
        <w:t>的阶段进入到</w:t>
      </w:r>
      <w:r w:rsidRPr="00671D25">
        <w:rPr>
          <w:rFonts w:hint="eastAsia"/>
          <w:b/>
          <w:bCs/>
          <w:color w:val="FF0000"/>
          <w:sz w:val="22"/>
        </w:rPr>
        <w:t>不兼顾解决好某些非主要矛盾就难以继续抓好主要矛盾</w:t>
      </w:r>
      <w:r w:rsidRPr="00671D25">
        <w:rPr>
          <w:rFonts w:hint="eastAsia"/>
          <w:b/>
          <w:sz w:val="22"/>
        </w:rPr>
        <w:t>的阶段。</w:t>
      </w:r>
    </w:p>
    <w:p w:rsidR="00671D25" w:rsidRPr="00E750F3" w:rsidRDefault="00671D25" w:rsidP="00671D25">
      <w:pPr>
        <w:pStyle w:val="a7"/>
        <w:ind w:left="360" w:firstLineChars="0" w:firstLine="0"/>
        <w:jc w:val="left"/>
        <w:rPr>
          <w:rFonts w:hint="eastAsia"/>
          <w:b/>
          <w:sz w:val="22"/>
        </w:rPr>
      </w:pPr>
      <w:bookmarkStart w:id="0" w:name="_GoBack"/>
      <w:bookmarkEnd w:id="0"/>
    </w:p>
    <w:sectPr w:rsidR="00671D25" w:rsidRPr="00E75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8F8" w:rsidRDefault="000E38F8" w:rsidP="00142DF4">
      <w:r>
        <w:separator/>
      </w:r>
    </w:p>
  </w:endnote>
  <w:endnote w:type="continuationSeparator" w:id="0">
    <w:p w:rsidR="000E38F8" w:rsidRDefault="000E38F8" w:rsidP="00142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8F8" w:rsidRDefault="000E38F8" w:rsidP="00142DF4">
      <w:r>
        <w:separator/>
      </w:r>
    </w:p>
  </w:footnote>
  <w:footnote w:type="continuationSeparator" w:id="0">
    <w:p w:rsidR="000E38F8" w:rsidRDefault="000E38F8" w:rsidP="00142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5D33"/>
    <w:multiLevelType w:val="hybridMultilevel"/>
    <w:tmpl w:val="BE74F4E2"/>
    <w:lvl w:ilvl="0" w:tplc="A0F6A4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A1793"/>
    <w:multiLevelType w:val="hybridMultilevel"/>
    <w:tmpl w:val="63D8ABF6"/>
    <w:lvl w:ilvl="0" w:tplc="93A834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602D1C"/>
    <w:multiLevelType w:val="hybridMultilevel"/>
    <w:tmpl w:val="AC5491FE"/>
    <w:lvl w:ilvl="0" w:tplc="28D278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EE88C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08B6E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3C2C2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62669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943A7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ACBB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42450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B2DE1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ADC06E1"/>
    <w:multiLevelType w:val="hybridMultilevel"/>
    <w:tmpl w:val="8DB83220"/>
    <w:lvl w:ilvl="0" w:tplc="5520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C3F42"/>
    <w:multiLevelType w:val="hybridMultilevel"/>
    <w:tmpl w:val="2398D9FC"/>
    <w:lvl w:ilvl="0" w:tplc="54ACC96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D04E87"/>
    <w:multiLevelType w:val="hybridMultilevel"/>
    <w:tmpl w:val="58D41B86"/>
    <w:lvl w:ilvl="0" w:tplc="CFD49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85674F"/>
    <w:multiLevelType w:val="hybridMultilevel"/>
    <w:tmpl w:val="1AF203F0"/>
    <w:lvl w:ilvl="0" w:tplc="86447EB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7884A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1A4D0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F655D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EE708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6E66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6A115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BA260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DEC75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36A5624"/>
    <w:multiLevelType w:val="hybridMultilevel"/>
    <w:tmpl w:val="EC6ED9E8"/>
    <w:lvl w:ilvl="0" w:tplc="5D0045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EC95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2A56C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E2168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FFAA25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DCFCA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E24E6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0A86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9C5C9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8730464"/>
    <w:multiLevelType w:val="hybridMultilevel"/>
    <w:tmpl w:val="43AC94F2"/>
    <w:lvl w:ilvl="0" w:tplc="993C08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D7462F"/>
    <w:multiLevelType w:val="hybridMultilevel"/>
    <w:tmpl w:val="6C349716"/>
    <w:lvl w:ilvl="0" w:tplc="C306729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571785A"/>
    <w:multiLevelType w:val="hybridMultilevel"/>
    <w:tmpl w:val="E38CF10A"/>
    <w:lvl w:ilvl="0" w:tplc="D3D2ACC6">
      <w:start w:val="1"/>
      <w:numFmt w:val="japaneseCounting"/>
      <w:lvlText w:val="第%1，"/>
      <w:lvlJc w:val="left"/>
      <w:pPr>
        <w:ind w:left="1145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10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62"/>
    <w:rsid w:val="000C4EC6"/>
    <w:rsid w:val="000E38F8"/>
    <w:rsid w:val="000F6562"/>
    <w:rsid w:val="001348F7"/>
    <w:rsid w:val="00142DF4"/>
    <w:rsid w:val="00181154"/>
    <w:rsid w:val="001F6B18"/>
    <w:rsid w:val="00671D25"/>
    <w:rsid w:val="007425FA"/>
    <w:rsid w:val="007C0EF7"/>
    <w:rsid w:val="00936642"/>
    <w:rsid w:val="00DA2FB7"/>
    <w:rsid w:val="00E64B96"/>
    <w:rsid w:val="00E7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E7FFD"/>
  <w15:chartTrackingRefBased/>
  <w15:docId w15:val="{325AEB06-973B-4D46-A0EF-821A40AA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D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DF4"/>
    <w:rPr>
      <w:sz w:val="18"/>
      <w:szCs w:val="18"/>
    </w:rPr>
  </w:style>
  <w:style w:type="paragraph" w:styleId="a7">
    <w:name w:val="List Paragraph"/>
    <w:basedOn w:val="a"/>
    <w:uiPriority w:val="34"/>
    <w:qFormat/>
    <w:rsid w:val="00142DF4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811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6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799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79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刘鹏程12138</dc:creator>
  <cp:keywords/>
  <dc:description/>
  <cp:lastModifiedBy> </cp:lastModifiedBy>
  <cp:revision>2</cp:revision>
  <dcterms:created xsi:type="dcterms:W3CDTF">2018-12-27T04:24:00Z</dcterms:created>
  <dcterms:modified xsi:type="dcterms:W3CDTF">2018-12-27T12:28:00Z</dcterms:modified>
</cp:coreProperties>
</file>