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B9E" w:rsidRPr="00E3474D" w:rsidRDefault="00E3474D" w:rsidP="00E3474D">
      <w:pPr>
        <w:jc w:val="center"/>
        <w:rPr>
          <w:b/>
          <w:sz w:val="36"/>
          <w:u w:val="single"/>
        </w:rPr>
      </w:pPr>
      <w:r w:rsidRPr="00E3474D">
        <w:rPr>
          <w:rFonts w:hint="eastAsia"/>
          <w:b/>
          <w:sz w:val="36"/>
          <w:u w:val="single"/>
        </w:rPr>
        <w:t>邓小平相关</w:t>
      </w:r>
    </w:p>
    <w:p w:rsidR="00E3474D" w:rsidRDefault="00E3474D"/>
    <w:p w:rsidR="00CD4CD6" w:rsidRPr="00CD4CD6" w:rsidRDefault="00CD4CD6">
      <w:pPr>
        <w:rPr>
          <w:rFonts w:hint="eastAsia"/>
          <w:b/>
          <w:sz w:val="24"/>
        </w:rPr>
      </w:pPr>
      <w:r w:rsidRPr="00CD4CD6">
        <w:rPr>
          <w:rFonts w:hint="eastAsia"/>
          <w:b/>
          <w:sz w:val="24"/>
        </w:rPr>
        <w:t>邓小平理论</w:t>
      </w:r>
    </w:p>
    <w:p w:rsidR="00E3474D" w:rsidRPr="00E3474D" w:rsidRDefault="00E3474D" w:rsidP="00E3474D">
      <w:pPr>
        <w:pStyle w:val="a3"/>
        <w:numPr>
          <w:ilvl w:val="0"/>
          <w:numId w:val="1"/>
        </w:numPr>
        <w:ind w:firstLineChars="0"/>
        <w:rPr>
          <w:b/>
          <w:sz w:val="24"/>
        </w:rPr>
      </w:pPr>
      <w:r w:rsidRPr="00E3474D">
        <w:rPr>
          <w:rFonts w:hint="eastAsia"/>
          <w:b/>
          <w:sz w:val="24"/>
        </w:rPr>
        <w:t>国际背景：</w:t>
      </w:r>
    </w:p>
    <w:p w:rsidR="00E3474D" w:rsidRDefault="00E3474D" w:rsidP="00E3474D">
      <w:pPr>
        <w:pStyle w:val="a3"/>
        <w:ind w:left="720" w:firstLineChars="0" w:firstLine="0"/>
        <w:rPr>
          <w:b/>
          <w:sz w:val="24"/>
        </w:rPr>
      </w:pPr>
      <w:r>
        <w:rPr>
          <w:rFonts w:hint="eastAsia"/>
          <w:b/>
          <w:sz w:val="24"/>
        </w:rPr>
        <w:t>时代主题转换：战争与革命——和平与发展</w:t>
      </w:r>
    </w:p>
    <w:p w:rsidR="00E3474D" w:rsidRDefault="00E3474D" w:rsidP="00E3474D">
      <w:pPr>
        <w:pStyle w:val="a3"/>
        <w:numPr>
          <w:ilvl w:val="0"/>
          <w:numId w:val="2"/>
        </w:numPr>
        <w:ind w:firstLineChars="0"/>
        <w:rPr>
          <w:b/>
          <w:sz w:val="24"/>
        </w:rPr>
      </w:pPr>
      <w:r>
        <w:rPr>
          <w:rFonts w:hint="eastAsia"/>
          <w:b/>
          <w:sz w:val="24"/>
        </w:rPr>
        <w:t>金融全球化</w:t>
      </w:r>
    </w:p>
    <w:p w:rsidR="00E3474D" w:rsidRDefault="00E3474D" w:rsidP="00E3474D">
      <w:pPr>
        <w:pStyle w:val="a3"/>
        <w:numPr>
          <w:ilvl w:val="0"/>
          <w:numId w:val="2"/>
        </w:numPr>
        <w:ind w:firstLineChars="0"/>
        <w:rPr>
          <w:b/>
          <w:sz w:val="24"/>
        </w:rPr>
      </w:pPr>
      <w:r>
        <w:rPr>
          <w:rFonts w:hint="eastAsia"/>
          <w:b/>
          <w:sz w:val="24"/>
        </w:rPr>
        <w:t>两大阵营区域割据消除</w:t>
      </w:r>
    </w:p>
    <w:p w:rsidR="00E3474D" w:rsidRDefault="00E3474D" w:rsidP="00E3474D">
      <w:pPr>
        <w:pStyle w:val="a3"/>
        <w:numPr>
          <w:ilvl w:val="0"/>
          <w:numId w:val="2"/>
        </w:numPr>
        <w:ind w:firstLineChars="0"/>
        <w:rPr>
          <w:b/>
          <w:sz w:val="24"/>
        </w:rPr>
      </w:pPr>
      <w:r>
        <w:rPr>
          <w:rFonts w:hint="eastAsia"/>
          <w:b/>
          <w:sz w:val="24"/>
        </w:rPr>
        <w:t>战争引起革命过时，世界革命前途渺茫，社会主义不得不与资本主义和平相处</w:t>
      </w:r>
    </w:p>
    <w:p w:rsidR="00E3474D" w:rsidRDefault="00E3474D" w:rsidP="00E3474D">
      <w:pPr>
        <w:pStyle w:val="a3"/>
        <w:numPr>
          <w:ilvl w:val="0"/>
          <w:numId w:val="1"/>
        </w:numPr>
        <w:ind w:firstLineChars="0"/>
        <w:rPr>
          <w:b/>
          <w:sz w:val="24"/>
        </w:rPr>
      </w:pPr>
      <w:r>
        <w:rPr>
          <w:rFonts w:hint="eastAsia"/>
          <w:b/>
          <w:sz w:val="24"/>
        </w:rPr>
        <w:t>国内措施：</w:t>
      </w:r>
    </w:p>
    <w:p w:rsidR="00E3474D" w:rsidRDefault="00E3474D" w:rsidP="00E3474D">
      <w:pPr>
        <w:pStyle w:val="a3"/>
        <w:numPr>
          <w:ilvl w:val="0"/>
          <w:numId w:val="3"/>
        </w:numPr>
        <w:ind w:firstLineChars="0"/>
        <w:rPr>
          <w:b/>
          <w:sz w:val="24"/>
        </w:rPr>
      </w:pPr>
      <w:r>
        <w:rPr>
          <w:rFonts w:hint="eastAsia"/>
          <w:b/>
          <w:sz w:val="24"/>
        </w:rPr>
        <w:t>对美国开放</w:t>
      </w:r>
    </w:p>
    <w:p w:rsidR="00E3474D" w:rsidRDefault="00E3474D" w:rsidP="00E3474D">
      <w:pPr>
        <w:pStyle w:val="a3"/>
        <w:numPr>
          <w:ilvl w:val="0"/>
          <w:numId w:val="3"/>
        </w:numPr>
        <w:ind w:firstLineChars="0"/>
        <w:rPr>
          <w:b/>
          <w:sz w:val="24"/>
        </w:rPr>
      </w:pPr>
      <w:r>
        <w:rPr>
          <w:rFonts w:hint="eastAsia"/>
          <w:b/>
          <w:sz w:val="24"/>
        </w:rPr>
        <w:t>融入世界资本主义政治、经济体系</w:t>
      </w:r>
    </w:p>
    <w:p w:rsidR="00E3474D" w:rsidRDefault="00E3474D" w:rsidP="00E3474D">
      <w:pPr>
        <w:pStyle w:val="a3"/>
        <w:numPr>
          <w:ilvl w:val="0"/>
          <w:numId w:val="3"/>
        </w:numPr>
        <w:ind w:firstLineChars="0"/>
        <w:rPr>
          <w:b/>
          <w:sz w:val="24"/>
        </w:rPr>
      </w:pPr>
      <w:r>
        <w:rPr>
          <w:rFonts w:hint="eastAsia"/>
          <w:b/>
          <w:sz w:val="24"/>
        </w:rPr>
        <w:t>具体措施：经济特区、沿海到内地</w:t>
      </w:r>
    </w:p>
    <w:p w:rsidR="00E3474D" w:rsidRDefault="00E3474D" w:rsidP="00E3474D">
      <w:pPr>
        <w:pStyle w:val="a3"/>
        <w:numPr>
          <w:ilvl w:val="0"/>
          <w:numId w:val="1"/>
        </w:numPr>
        <w:ind w:firstLineChars="0"/>
        <w:rPr>
          <w:b/>
          <w:sz w:val="24"/>
        </w:rPr>
      </w:pPr>
      <w:r>
        <w:rPr>
          <w:rFonts w:hint="eastAsia"/>
          <w:b/>
          <w:sz w:val="24"/>
        </w:rPr>
        <w:t>思想方面</w:t>
      </w:r>
      <w:r w:rsidR="00F83FAF">
        <w:rPr>
          <w:rFonts w:hint="eastAsia"/>
          <w:b/>
          <w:sz w:val="24"/>
        </w:rPr>
        <w:t>（</w:t>
      </w:r>
      <w:r w:rsidR="00F83FAF" w:rsidRPr="00F83FAF">
        <w:rPr>
          <w:rFonts w:hint="eastAsia"/>
          <w:b/>
          <w:color w:val="FF0000"/>
          <w:sz w:val="24"/>
        </w:rPr>
        <w:t>这里是自己分类的，有很多重要的东西，背一下</w:t>
      </w:r>
      <w:r w:rsidR="00F83FAF">
        <w:rPr>
          <w:rFonts w:hint="eastAsia"/>
          <w:b/>
          <w:color w:val="FF0000"/>
          <w:sz w:val="24"/>
        </w:rPr>
        <w:t>。后面还有一个李洪波版本的邓小平思想的整理，可以用作系统背诵</w:t>
      </w:r>
      <w:r w:rsidR="00F83FAF">
        <w:rPr>
          <w:rFonts w:hint="eastAsia"/>
          <w:b/>
          <w:sz w:val="24"/>
        </w:rPr>
        <w:t>）</w:t>
      </w:r>
      <w:r>
        <w:rPr>
          <w:rFonts w:hint="eastAsia"/>
          <w:b/>
          <w:sz w:val="24"/>
        </w:rPr>
        <w:t>：</w:t>
      </w:r>
    </w:p>
    <w:p w:rsidR="00E3474D" w:rsidRDefault="00E3474D" w:rsidP="00E3474D">
      <w:pPr>
        <w:pStyle w:val="a3"/>
        <w:numPr>
          <w:ilvl w:val="0"/>
          <w:numId w:val="4"/>
        </w:numPr>
        <w:ind w:firstLineChars="0"/>
        <w:rPr>
          <w:b/>
          <w:sz w:val="24"/>
        </w:rPr>
      </w:pPr>
      <w:r>
        <w:rPr>
          <w:rFonts w:hint="eastAsia"/>
          <w:b/>
          <w:sz w:val="24"/>
        </w:rPr>
        <w:t>破除“两个凡是”（</w:t>
      </w:r>
      <w:r w:rsidRPr="00E3474D">
        <w:rPr>
          <w:rFonts w:hint="eastAsia"/>
          <w:b/>
          <w:sz w:val="24"/>
        </w:rPr>
        <w:t>凡是毛主席做出的决策，我们都坚决维护；凡是毛主席的指示，我们都始终不渝地遵循</w:t>
      </w:r>
      <w:r>
        <w:rPr>
          <w:rFonts w:hint="eastAsia"/>
          <w:b/>
          <w:sz w:val="24"/>
        </w:rPr>
        <w:t>）</w:t>
      </w:r>
    </w:p>
    <w:p w:rsidR="00E3474D" w:rsidRPr="00F83FAF" w:rsidRDefault="00E3474D" w:rsidP="00E3474D">
      <w:pPr>
        <w:pStyle w:val="a3"/>
        <w:numPr>
          <w:ilvl w:val="0"/>
          <w:numId w:val="4"/>
        </w:numPr>
        <w:ind w:firstLineChars="0"/>
        <w:rPr>
          <w:b/>
          <w:color w:val="FF0000"/>
          <w:sz w:val="24"/>
        </w:rPr>
      </w:pPr>
      <w:r w:rsidRPr="00F83FAF">
        <w:rPr>
          <w:rFonts w:hint="eastAsia"/>
          <w:b/>
          <w:color w:val="FF0000"/>
          <w:sz w:val="24"/>
        </w:rPr>
        <w:t>实践是检验真理的唯一标准，解放思想、实事求是</w:t>
      </w:r>
    </w:p>
    <w:p w:rsidR="00E3474D" w:rsidRDefault="00E3474D" w:rsidP="00E3474D">
      <w:pPr>
        <w:pStyle w:val="a3"/>
        <w:numPr>
          <w:ilvl w:val="0"/>
          <w:numId w:val="4"/>
        </w:numPr>
        <w:ind w:firstLineChars="0"/>
        <w:rPr>
          <w:b/>
          <w:sz w:val="24"/>
        </w:rPr>
      </w:pPr>
      <w:r>
        <w:rPr>
          <w:rFonts w:hint="eastAsia"/>
          <w:b/>
          <w:sz w:val="24"/>
        </w:rPr>
        <w:t>准确认识国情——我们还处于</w:t>
      </w:r>
      <w:r w:rsidRPr="00F83FAF">
        <w:rPr>
          <w:rFonts w:hint="eastAsia"/>
          <w:b/>
          <w:color w:val="FF0000"/>
          <w:sz w:val="24"/>
        </w:rPr>
        <w:t>社会主义初级阶段</w:t>
      </w:r>
      <w:r>
        <w:rPr>
          <w:rFonts w:hint="eastAsia"/>
          <w:b/>
          <w:sz w:val="24"/>
        </w:rPr>
        <w:t>，（邓小平承认我们的落后，</w:t>
      </w:r>
      <w:r w:rsidR="00F83FAF">
        <w:rPr>
          <w:rFonts w:hint="eastAsia"/>
          <w:b/>
          <w:sz w:val="24"/>
        </w:rPr>
        <w:t>善于学习</w:t>
      </w:r>
      <w:r>
        <w:rPr>
          <w:rFonts w:hint="eastAsia"/>
          <w:b/>
          <w:sz w:val="24"/>
        </w:rPr>
        <w:t>）</w:t>
      </w:r>
    </w:p>
    <w:p w:rsidR="00F83FAF" w:rsidRDefault="00F83FAF" w:rsidP="00E3474D">
      <w:pPr>
        <w:pStyle w:val="a3"/>
        <w:numPr>
          <w:ilvl w:val="0"/>
          <w:numId w:val="4"/>
        </w:numPr>
        <w:ind w:firstLineChars="0"/>
        <w:rPr>
          <w:b/>
          <w:sz w:val="24"/>
        </w:rPr>
      </w:pPr>
      <w:r>
        <w:rPr>
          <w:rFonts w:hint="eastAsia"/>
          <w:b/>
          <w:sz w:val="24"/>
        </w:rPr>
        <w:t>主要矛盾和根本任务转变——</w:t>
      </w:r>
      <w:r w:rsidRPr="00F83FAF">
        <w:rPr>
          <w:rFonts w:hint="eastAsia"/>
          <w:b/>
          <w:color w:val="FF0000"/>
          <w:sz w:val="24"/>
        </w:rPr>
        <w:t>从阶级斗争到发展生产力</w:t>
      </w:r>
      <w:r>
        <w:rPr>
          <w:rFonts w:hint="eastAsia"/>
          <w:b/>
          <w:sz w:val="24"/>
        </w:rPr>
        <w:t>（社会主义初级阶段主要矛盾是：人民日益增长的物质文化同落后的社会生产之间的矛盾，阶级斗争存在但不是主要矛盾）</w:t>
      </w:r>
    </w:p>
    <w:p w:rsidR="00F83FAF" w:rsidRDefault="00F83FAF" w:rsidP="00E3474D">
      <w:pPr>
        <w:pStyle w:val="a3"/>
        <w:numPr>
          <w:ilvl w:val="0"/>
          <w:numId w:val="4"/>
        </w:numPr>
        <w:ind w:firstLineChars="0"/>
        <w:rPr>
          <w:b/>
          <w:sz w:val="24"/>
        </w:rPr>
      </w:pPr>
      <w:r>
        <w:rPr>
          <w:rFonts w:hint="eastAsia"/>
          <w:b/>
          <w:sz w:val="24"/>
        </w:rPr>
        <w:lastRenderedPageBreak/>
        <w:t>外交战略——</w:t>
      </w:r>
      <w:r w:rsidRPr="00F83FAF">
        <w:rPr>
          <w:rFonts w:hint="eastAsia"/>
          <w:b/>
          <w:color w:val="FF0000"/>
          <w:sz w:val="24"/>
        </w:rPr>
        <w:t>韬光养晦，有所作为</w:t>
      </w:r>
      <w:r>
        <w:rPr>
          <w:rFonts w:hint="eastAsia"/>
          <w:b/>
          <w:sz w:val="24"/>
        </w:rPr>
        <w:t>。冷静观察、沉着应付、和平共处五项原则，扎扎实实抓好经济建设</w:t>
      </w:r>
    </w:p>
    <w:p w:rsidR="002A565E" w:rsidRPr="00E3474D" w:rsidRDefault="002A565E" w:rsidP="00E3474D">
      <w:pPr>
        <w:pStyle w:val="a3"/>
        <w:numPr>
          <w:ilvl w:val="0"/>
          <w:numId w:val="4"/>
        </w:numPr>
        <w:ind w:firstLineChars="0"/>
        <w:rPr>
          <w:rFonts w:hint="eastAsia"/>
          <w:b/>
          <w:sz w:val="24"/>
        </w:rPr>
      </w:pPr>
      <w:r>
        <w:rPr>
          <w:rFonts w:hint="eastAsia"/>
          <w:b/>
          <w:sz w:val="24"/>
        </w:rPr>
        <w:t>还可以结合后面李洪波</w:t>
      </w:r>
      <w:bookmarkStart w:id="0" w:name="_GoBack"/>
      <w:bookmarkEnd w:id="0"/>
      <w:r>
        <w:rPr>
          <w:rFonts w:hint="eastAsia"/>
          <w:b/>
          <w:sz w:val="24"/>
        </w:rPr>
        <w:t>的：</w:t>
      </w:r>
      <w:r w:rsidRPr="002A565E">
        <w:rPr>
          <w:rFonts w:hint="eastAsia"/>
          <w:b/>
          <w:color w:val="FF0000"/>
          <w:sz w:val="24"/>
        </w:rPr>
        <w:t>社会主义本质理论、改革开放理论、市场经济理论</w:t>
      </w:r>
    </w:p>
    <w:p w:rsidR="00E3474D" w:rsidRDefault="00E3474D" w:rsidP="00E3474D">
      <w:pPr>
        <w:pStyle w:val="a3"/>
        <w:ind w:left="720" w:firstLineChars="0" w:firstLine="0"/>
        <w:rPr>
          <w:b/>
          <w:sz w:val="24"/>
        </w:rPr>
      </w:pPr>
    </w:p>
    <w:p w:rsidR="002A565E" w:rsidRPr="00E3474D" w:rsidRDefault="002A565E" w:rsidP="00E3474D">
      <w:pPr>
        <w:pStyle w:val="a3"/>
        <w:ind w:left="720" w:firstLineChars="0" w:firstLine="0"/>
        <w:rPr>
          <w:rFonts w:hint="eastAsia"/>
          <w:b/>
          <w:sz w:val="24"/>
        </w:rPr>
      </w:pPr>
    </w:p>
    <w:p w:rsidR="00E3474D" w:rsidRPr="00CD4CD6" w:rsidRDefault="00CD4CD6" w:rsidP="00E3474D">
      <w:pPr>
        <w:rPr>
          <w:rFonts w:hint="eastAsia"/>
          <w:b/>
          <w:sz w:val="24"/>
        </w:rPr>
      </w:pPr>
      <w:r w:rsidRPr="00CD4CD6">
        <w:rPr>
          <w:rFonts w:hint="eastAsia"/>
          <w:b/>
          <w:sz w:val="24"/>
        </w:rPr>
        <w:t>邓小平南巡</w:t>
      </w:r>
      <w:r w:rsidR="004E2FA6">
        <w:rPr>
          <w:rFonts w:hint="eastAsia"/>
          <w:b/>
          <w:sz w:val="24"/>
        </w:rPr>
        <w:t>（</w:t>
      </w:r>
      <w:r w:rsidR="004E2FA6" w:rsidRPr="004E2FA6">
        <w:rPr>
          <w:rFonts w:hint="eastAsia"/>
          <w:b/>
          <w:color w:val="FF0000"/>
          <w:sz w:val="24"/>
        </w:rPr>
        <w:t>这里面提出的问题看看就行</w:t>
      </w:r>
      <w:r w:rsidR="002A565E">
        <w:rPr>
          <w:rFonts w:hint="eastAsia"/>
          <w:b/>
          <w:color w:val="FF0000"/>
          <w:sz w:val="24"/>
        </w:rPr>
        <w:t>，意义可以多记记</w:t>
      </w:r>
      <w:r w:rsidR="004E2FA6">
        <w:rPr>
          <w:rFonts w:hint="eastAsia"/>
          <w:b/>
          <w:sz w:val="24"/>
        </w:rPr>
        <w:t>）</w:t>
      </w:r>
    </w:p>
    <w:p w:rsidR="00E3474D" w:rsidRDefault="00CD4CD6" w:rsidP="00CD4CD6">
      <w:pPr>
        <w:pStyle w:val="a3"/>
        <w:numPr>
          <w:ilvl w:val="0"/>
          <w:numId w:val="5"/>
        </w:numPr>
        <w:ind w:firstLineChars="0"/>
        <w:rPr>
          <w:b/>
          <w:sz w:val="24"/>
        </w:rPr>
      </w:pPr>
      <w:r w:rsidRPr="00CD4CD6">
        <w:rPr>
          <w:rFonts w:hint="eastAsia"/>
          <w:b/>
          <w:sz w:val="24"/>
        </w:rPr>
        <w:t>背景：中国改进进退两难，质疑“姓社姓资”，批评“资产阶级自由化”。有人认为是“改革开放导致了社会主义的垮台”。邓小平指出“</w:t>
      </w:r>
      <w:r w:rsidRPr="00CD4CD6">
        <w:rPr>
          <w:rFonts w:hint="eastAsia"/>
          <w:b/>
          <w:sz w:val="24"/>
        </w:rPr>
        <w:t>不要以为计划经济就是社会主义，市场经济就是资本主义</w:t>
      </w:r>
      <w:r w:rsidRPr="00CD4CD6">
        <w:rPr>
          <w:rFonts w:hint="eastAsia"/>
          <w:b/>
          <w:sz w:val="24"/>
        </w:rPr>
        <w:t>”。</w:t>
      </w:r>
    </w:p>
    <w:p w:rsidR="00CD4CD6" w:rsidRDefault="00CD4CD6" w:rsidP="00CD4CD6">
      <w:pPr>
        <w:pStyle w:val="a3"/>
        <w:numPr>
          <w:ilvl w:val="0"/>
          <w:numId w:val="5"/>
        </w:numPr>
        <w:ind w:firstLineChars="0"/>
        <w:rPr>
          <w:b/>
          <w:sz w:val="24"/>
        </w:rPr>
      </w:pPr>
      <w:r>
        <w:rPr>
          <w:rFonts w:hint="eastAsia"/>
          <w:b/>
          <w:sz w:val="24"/>
        </w:rPr>
        <w:t>“姓社姓资”的问题，评判标准应该是：</w:t>
      </w:r>
      <w:r w:rsidRPr="00CD4CD6">
        <w:rPr>
          <w:rFonts w:hint="eastAsia"/>
          <w:b/>
          <w:sz w:val="24"/>
        </w:rPr>
        <w:t>是否有利于发展社会主义社会的生产力，是否有利于增强社会主义国家的综合国力，是否有利于提高人民的生活水平。</w:t>
      </w:r>
    </w:p>
    <w:p w:rsidR="00CD4CD6" w:rsidRPr="00CD4CD6" w:rsidRDefault="00117609" w:rsidP="00CD4CD6">
      <w:pPr>
        <w:pStyle w:val="a3"/>
        <w:ind w:left="360" w:firstLineChars="0" w:firstLine="0"/>
        <w:rPr>
          <w:rFonts w:hint="eastAsia"/>
          <w:b/>
          <w:sz w:val="24"/>
        </w:rPr>
      </w:pPr>
      <w:r>
        <w:rPr>
          <w:rFonts w:hint="eastAsia"/>
          <w:b/>
          <w:sz w:val="24"/>
        </w:rPr>
        <w:t>坚持</w:t>
      </w:r>
      <w:r w:rsidR="00CD4CD6">
        <w:rPr>
          <w:rFonts w:hint="eastAsia"/>
          <w:b/>
          <w:sz w:val="24"/>
        </w:rPr>
        <w:t>改革开放</w:t>
      </w:r>
      <w:r>
        <w:rPr>
          <w:rFonts w:hint="eastAsia"/>
          <w:b/>
          <w:sz w:val="24"/>
        </w:rPr>
        <w:t>问题：</w:t>
      </w:r>
      <w:r w:rsidR="00CD4CD6">
        <w:rPr>
          <w:rFonts w:hint="eastAsia"/>
          <w:b/>
          <w:sz w:val="24"/>
        </w:rPr>
        <w:t>要胆子大一点，敢于实验。资本主义能用的东西，也可以为社会主义所用</w:t>
      </w:r>
      <w:r>
        <w:rPr>
          <w:rFonts w:hint="eastAsia"/>
          <w:b/>
          <w:sz w:val="24"/>
        </w:rPr>
        <w:t>。“不坚持社会主义、不发展经济，不改善人民生活，只能是死路一条”</w:t>
      </w:r>
    </w:p>
    <w:p w:rsidR="00CD4CD6" w:rsidRDefault="004E2FA6" w:rsidP="004E2FA6">
      <w:pPr>
        <w:pStyle w:val="a3"/>
        <w:ind w:left="360" w:firstLineChars="0" w:firstLine="0"/>
        <w:rPr>
          <w:b/>
          <w:sz w:val="24"/>
        </w:rPr>
      </w:pPr>
      <w:r>
        <w:rPr>
          <w:rFonts w:hint="eastAsia"/>
          <w:b/>
          <w:sz w:val="24"/>
        </w:rPr>
        <w:t>关于社会主义优越性的问题：走社会主义道路，就要逐步实现共同富裕。先发展地区带动后发展地区，避免两极分化。社会主义在这里就好在，可以调动人力、统一规划、集中人才</w:t>
      </w:r>
    </w:p>
    <w:p w:rsidR="004E2FA6" w:rsidRDefault="004E2FA6" w:rsidP="004E2FA6">
      <w:pPr>
        <w:pStyle w:val="a3"/>
        <w:ind w:left="360" w:firstLineChars="0" w:firstLine="0"/>
        <w:rPr>
          <w:b/>
          <w:sz w:val="24"/>
        </w:rPr>
      </w:pPr>
      <w:r>
        <w:rPr>
          <w:rFonts w:hint="eastAsia"/>
          <w:b/>
          <w:sz w:val="24"/>
        </w:rPr>
        <w:t>关于经济发展速度问题：不同于大跃进，没有伤害整个发展的机体、机制。我们的发展需要在某一阶段抓住时机，加速搞几年。发现问题后及时治理，在继续。</w:t>
      </w:r>
    </w:p>
    <w:p w:rsidR="004E2FA6" w:rsidRDefault="004E2FA6" w:rsidP="004E2FA6">
      <w:pPr>
        <w:pStyle w:val="a3"/>
        <w:numPr>
          <w:ilvl w:val="0"/>
          <w:numId w:val="5"/>
        </w:numPr>
        <w:ind w:firstLineChars="0"/>
        <w:rPr>
          <w:b/>
          <w:sz w:val="24"/>
        </w:rPr>
      </w:pPr>
      <w:r>
        <w:rPr>
          <w:rFonts w:hint="eastAsia"/>
          <w:b/>
          <w:sz w:val="24"/>
        </w:rPr>
        <w:lastRenderedPageBreak/>
        <w:t>意义（</w:t>
      </w:r>
      <w:r w:rsidRPr="004E2FA6">
        <w:rPr>
          <w:rFonts w:hint="eastAsia"/>
          <w:b/>
          <w:color w:val="FF0000"/>
          <w:sz w:val="24"/>
        </w:rPr>
        <w:t>可以背的</w:t>
      </w:r>
      <w:r>
        <w:rPr>
          <w:rFonts w:hint="eastAsia"/>
          <w:b/>
          <w:sz w:val="24"/>
        </w:rPr>
        <w:t>）</w:t>
      </w:r>
    </w:p>
    <w:p w:rsidR="004E2FA6" w:rsidRPr="004E2FA6" w:rsidRDefault="004E2FA6" w:rsidP="004E2FA6">
      <w:pPr>
        <w:pStyle w:val="a3"/>
        <w:numPr>
          <w:ilvl w:val="0"/>
          <w:numId w:val="8"/>
        </w:numPr>
        <w:ind w:firstLineChars="0"/>
        <w:rPr>
          <w:b/>
          <w:sz w:val="24"/>
        </w:rPr>
      </w:pPr>
      <w:r w:rsidRPr="004E2FA6">
        <w:rPr>
          <w:rFonts w:hint="eastAsia"/>
          <w:b/>
          <w:color w:val="FF0000"/>
          <w:sz w:val="24"/>
        </w:rPr>
        <w:t>破解</w:t>
      </w:r>
      <w:r w:rsidRPr="004E2FA6">
        <w:rPr>
          <w:rFonts w:hint="eastAsia"/>
          <w:b/>
          <w:sz w:val="24"/>
        </w:rPr>
        <w:t>人们思想中普遍存在的</w:t>
      </w:r>
      <w:r w:rsidRPr="004E2FA6">
        <w:rPr>
          <w:rFonts w:hint="eastAsia"/>
          <w:b/>
          <w:color w:val="FF0000"/>
          <w:sz w:val="24"/>
        </w:rPr>
        <w:t>疑虑</w:t>
      </w:r>
    </w:p>
    <w:p w:rsidR="004E2FA6" w:rsidRPr="004E2FA6" w:rsidRDefault="004E2FA6" w:rsidP="004E2FA6">
      <w:pPr>
        <w:pStyle w:val="a3"/>
        <w:numPr>
          <w:ilvl w:val="0"/>
          <w:numId w:val="8"/>
        </w:numPr>
        <w:ind w:firstLineChars="0"/>
        <w:rPr>
          <w:b/>
          <w:color w:val="FF0000"/>
          <w:sz w:val="24"/>
        </w:rPr>
      </w:pPr>
      <w:r w:rsidRPr="004E2FA6">
        <w:rPr>
          <w:rFonts w:hint="eastAsia"/>
          <w:b/>
          <w:sz w:val="24"/>
        </w:rPr>
        <w:t>深刻地</w:t>
      </w:r>
      <w:r w:rsidRPr="004E2FA6">
        <w:rPr>
          <w:rFonts w:hint="eastAsia"/>
          <w:b/>
          <w:color w:val="FF0000"/>
          <w:sz w:val="24"/>
        </w:rPr>
        <w:t>总结</w:t>
      </w:r>
      <w:r w:rsidRPr="004E2FA6">
        <w:rPr>
          <w:rFonts w:hint="eastAsia"/>
          <w:b/>
          <w:sz w:val="24"/>
        </w:rPr>
        <w:t>了十多年改革开放的</w:t>
      </w:r>
      <w:r w:rsidRPr="004E2FA6">
        <w:rPr>
          <w:rFonts w:hint="eastAsia"/>
          <w:b/>
          <w:color w:val="FF0000"/>
          <w:sz w:val="24"/>
        </w:rPr>
        <w:t>经验教训</w:t>
      </w:r>
    </w:p>
    <w:p w:rsidR="004E2FA6" w:rsidRPr="004E2FA6" w:rsidRDefault="004E2FA6" w:rsidP="004E2FA6">
      <w:pPr>
        <w:pStyle w:val="a3"/>
        <w:numPr>
          <w:ilvl w:val="0"/>
          <w:numId w:val="8"/>
        </w:numPr>
        <w:ind w:firstLineChars="0"/>
        <w:rPr>
          <w:b/>
          <w:sz w:val="24"/>
        </w:rPr>
      </w:pPr>
      <w:r w:rsidRPr="004E2FA6">
        <w:rPr>
          <w:rFonts w:hint="eastAsia"/>
          <w:b/>
          <w:sz w:val="24"/>
        </w:rPr>
        <w:t>重申</w:t>
      </w:r>
      <w:r w:rsidRPr="004E2FA6">
        <w:rPr>
          <w:rFonts w:hint="eastAsia"/>
          <w:b/>
          <w:color w:val="FF0000"/>
          <w:sz w:val="24"/>
        </w:rPr>
        <w:t>深化改革、加速发展</w:t>
      </w:r>
      <w:r w:rsidRPr="004E2FA6">
        <w:rPr>
          <w:rFonts w:hint="eastAsia"/>
          <w:b/>
          <w:sz w:val="24"/>
        </w:rPr>
        <w:t>的必要性和重要性</w:t>
      </w:r>
    </w:p>
    <w:p w:rsidR="004E2FA6" w:rsidRPr="004E2FA6" w:rsidRDefault="004E2FA6" w:rsidP="004E2FA6">
      <w:pPr>
        <w:pStyle w:val="a3"/>
        <w:numPr>
          <w:ilvl w:val="0"/>
          <w:numId w:val="8"/>
        </w:numPr>
        <w:ind w:firstLineChars="0"/>
        <w:rPr>
          <w:b/>
          <w:sz w:val="24"/>
        </w:rPr>
      </w:pPr>
      <w:r w:rsidRPr="004E2FA6">
        <w:rPr>
          <w:rFonts w:hint="eastAsia"/>
          <w:b/>
          <w:sz w:val="24"/>
        </w:rPr>
        <w:t>标志着继</w:t>
      </w:r>
      <w:r w:rsidRPr="004E2FA6">
        <w:rPr>
          <w:rFonts w:hint="eastAsia"/>
          <w:b/>
          <w:color w:val="FF0000"/>
          <w:sz w:val="24"/>
        </w:rPr>
        <w:t>毛泽东思想</w:t>
      </w:r>
      <w:r w:rsidRPr="004E2FA6">
        <w:rPr>
          <w:rFonts w:hint="eastAsia"/>
          <w:b/>
          <w:sz w:val="24"/>
        </w:rPr>
        <w:t>之后，</w:t>
      </w:r>
      <w:r w:rsidRPr="004E2FA6">
        <w:rPr>
          <w:rFonts w:hint="eastAsia"/>
          <w:b/>
          <w:color w:val="FF0000"/>
          <w:sz w:val="24"/>
        </w:rPr>
        <w:t>马克思主义与中国实际相结合的第二次伟大历史性飞跃的思想结晶</w:t>
      </w:r>
      <w:r w:rsidRPr="004E2FA6">
        <w:rPr>
          <w:b/>
          <w:color w:val="FF0000"/>
          <w:sz w:val="24"/>
        </w:rPr>
        <w:t>——</w:t>
      </w:r>
      <w:r w:rsidRPr="004E2FA6">
        <w:rPr>
          <w:rFonts w:hint="eastAsia"/>
          <w:b/>
          <w:bCs/>
          <w:color w:val="FF0000"/>
          <w:sz w:val="24"/>
        </w:rPr>
        <w:t>邓小平理论的最终成熟</w:t>
      </w:r>
      <w:r w:rsidRPr="004E2FA6">
        <w:rPr>
          <w:rFonts w:hint="eastAsia"/>
          <w:b/>
          <w:sz w:val="24"/>
        </w:rPr>
        <w:t>；而且也标志着中国</w:t>
      </w:r>
      <w:r w:rsidRPr="004E2FA6">
        <w:rPr>
          <w:rFonts w:hint="eastAsia"/>
          <w:b/>
          <w:bCs/>
          <w:sz w:val="24"/>
        </w:rPr>
        <w:t>改革开放第二次浪潮</w:t>
      </w:r>
      <w:r w:rsidRPr="004E2FA6">
        <w:rPr>
          <w:rFonts w:hint="eastAsia"/>
          <w:b/>
          <w:sz w:val="24"/>
        </w:rPr>
        <w:t>的掀起。</w:t>
      </w:r>
    </w:p>
    <w:p w:rsidR="004E2FA6" w:rsidRPr="004E2FA6" w:rsidRDefault="004E2FA6" w:rsidP="004E2FA6">
      <w:pPr>
        <w:pStyle w:val="a3"/>
        <w:ind w:left="360" w:firstLineChars="0" w:firstLine="0"/>
        <w:rPr>
          <w:rFonts w:hint="eastAsia"/>
          <w:b/>
          <w:sz w:val="24"/>
        </w:rPr>
      </w:pPr>
    </w:p>
    <w:p w:rsidR="00CD4CD6" w:rsidRPr="002A565E" w:rsidRDefault="002A565E" w:rsidP="002A565E">
      <w:pPr>
        <w:pStyle w:val="a3"/>
        <w:ind w:left="360" w:firstLineChars="0" w:firstLine="0"/>
        <w:rPr>
          <w:b/>
          <w:bCs/>
          <w:sz w:val="32"/>
          <w:u w:val="single"/>
        </w:rPr>
      </w:pPr>
      <w:r w:rsidRPr="002A565E">
        <w:rPr>
          <w:rFonts w:hint="eastAsia"/>
          <w:b/>
          <w:bCs/>
          <w:sz w:val="32"/>
          <w:u w:val="single"/>
        </w:rPr>
        <w:t>李洪波版本补充</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 w:val="28"/>
          <w:szCs w:val="22"/>
        </w:rPr>
      </w:pPr>
      <w:r w:rsidRPr="002A565E">
        <w:rPr>
          <w:rFonts w:asciiTheme="minorHAnsi" w:eastAsiaTheme="minorEastAsia" w:hAnsiTheme="minorHAnsi" w:cstheme="minorBidi"/>
          <w:b/>
          <w:kern w:val="2"/>
          <w:sz w:val="28"/>
          <w:szCs w:val="22"/>
        </w:rPr>
        <w:t>邓小平理论：</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Cs w:val="22"/>
        </w:rPr>
      </w:pPr>
      <w:r w:rsidRPr="002A565E">
        <w:rPr>
          <w:rFonts w:asciiTheme="minorHAnsi" w:eastAsiaTheme="minorEastAsia" w:hAnsiTheme="minorHAnsi" w:cstheme="minorBidi"/>
          <w:b/>
          <w:bCs/>
          <w:kern w:val="2"/>
          <w:szCs w:val="22"/>
        </w:rPr>
        <w:t>一、 科学体系：</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Cs w:val="22"/>
        </w:rPr>
      </w:pPr>
      <w:r w:rsidRPr="002A565E">
        <w:rPr>
          <w:rFonts w:asciiTheme="minorHAnsi" w:eastAsiaTheme="minorEastAsia" w:hAnsiTheme="minorHAnsi" w:cstheme="minorBidi"/>
          <w:b/>
          <w:bCs/>
          <w:kern w:val="2"/>
          <w:szCs w:val="22"/>
        </w:rPr>
        <w:t>邓小平理论是贯通哲学、政治经济学、科学社会主义等领域，涵盖经济、政治、科技、文化、民族、军事、外交、统一战线、党的建设等方面比较完备的科学体系，是与马克思列宁主义、毛泽东思想一脉相承的科学体系，是一个需要随着时代发展而进一步发展的科学体系。</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Cs w:val="22"/>
        </w:rPr>
      </w:pPr>
      <w:r w:rsidRPr="002A565E">
        <w:rPr>
          <w:rFonts w:asciiTheme="minorHAnsi" w:eastAsiaTheme="minorEastAsia" w:hAnsiTheme="minorHAnsi" w:cstheme="minorBidi"/>
          <w:b/>
          <w:bCs/>
          <w:kern w:val="2"/>
          <w:szCs w:val="22"/>
        </w:rPr>
        <w:t>二、 主要内容：</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Cs w:val="22"/>
        </w:rPr>
      </w:pPr>
      <w:r w:rsidRPr="002A565E">
        <w:rPr>
          <w:rFonts w:asciiTheme="minorHAnsi" w:eastAsiaTheme="minorEastAsia" w:hAnsiTheme="minorHAnsi" w:cstheme="minorBidi"/>
          <w:b/>
          <w:bCs/>
          <w:kern w:val="2"/>
          <w:szCs w:val="22"/>
        </w:rPr>
        <w:t>邓小平理论围绕</w:t>
      </w:r>
      <w:r w:rsidRPr="002A565E">
        <w:rPr>
          <w:rFonts w:asciiTheme="minorHAnsi" w:eastAsiaTheme="minorEastAsia" w:hAnsiTheme="minorHAnsi" w:cstheme="minorBidi"/>
          <w:b/>
          <w:bCs/>
          <w:color w:val="FF0000"/>
          <w:kern w:val="2"/>
          <w:szCs w:val="22"/>
        </w:rPr>
        <w:t>什么是社会主义，怎样建设社会主义这个基本问题</w:t>
      </w:r>
      <w:r w:rsidRPr="002A565E">
        <w:rPr>
          <w:rFonts w:asciiTheme="minorHAnsi" w:eastAsiaTheme="minorEastAsia" w:hAnsiTheme="minorHAnsi" w:cstheme="minorBidi"/>
          <w:b/>
          <w:bCs/>
          <w:kern w:val="2"/>
          <w:szCs w:val="22"/>
        </w:rPr>
        <w:t>，第一次比较系统地初步回答了中国社会主义的发展道路、发展阶段、根本任务、发展动力、外部条件、政治保证、战略步骤、党的领导力量和依靠力量以及祖国统一等一系列基本问题。</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Cs w:val="22"/>
        </w:rPr>
      </w:pPr>
      <w:r w:rsidRPr="002A565E">
        <w:rPr>
          <w:rFonts w:asciiTheme="minorHAnsi" w:eastAsiaTheme="minorEastAsia" w:hAnsiTheme="minorHAnsi" w:cstheme="minorBidi"/>
          <w:b/>
          <w:bCs/>
          <w:kern w:val="2"/>
          <w:szCs w:val="22"/>
        </w:rPr>
        <w:lastRenderedPageBreak/>
        <w:t>关于建设社会主义全局的四大基本理论主要有：</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Cs w:val="22"/>
        </w:rPr>
      </w:pPr>
      <w:r w:rsidRPr="002A565E">
        <w:rPr>
          <w:rFonts w:ascii="MS Gothic" w:eastAsia="MS Gothic" w:hAnsi="MS Gothic" w:cs="MS Gothic" w:hint="eastAsia"/>
          <w:b/>
          <w:bCs/>
          <w:kern w:val="2"/>
          <w:szCs w:val="22"/>
        </w:rPr>
        <w:t>​</w:t>
      </w:r>
      <w:r w:rsidRPr="002A565E">
        <w:rPr>
          <w:rFonts w:asciiTheme="minorHAnsi" w:eastAsiaTheme="minorEastAsia" w:hAnsiTheme="minorHAnsi" w:cstheme="minorBidi"/>
          <w:b/>
          <w:bCs/>
          <w:kern w:val="2"/>
          <w:szCs w:val="22"/>
        </w:rPr>
        <w:t xml:space="preserve"> </w:t>
      </w:r>
      <w:r w:rsidRPr="002A565E">
        <w:rPr>
          <w:rFonts w:asciiTheme="minorHAnsi" w:eastAsiaTheme="minorEastAsia" w:hAnsiTheme="minorHAnsi" w:cstheme="minorBidi" w:hint="eastAsia"/>
          <w:b/>
          <w:bCs/>
          <w:kern w:val="2"/>
          <w:szCs w:val="22"/>
        </w:rPr>
        <w:t>①</w:t>
      </w:r>
      <w:r w:rsidRPr="002A565E">
        <w:rPr>
          <w:rFonts w:asciiTheme="minorHAnsi" w:eastAsiaTheme="minorEastAsia" w:hAnsiTheme="minorHAnsi" w:cstheme="minorBidi"/>
          <w:b/>
          <w:bCs/>
          <w:kern w:val="2"/>
          <w:szCs w:val="22"/>
        </w:rPr>
        <w:t xml:space="preserve"> 社会主义本质理论</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color w:val="FF0000"/>
          <w:kern w:val="2"/>
          <w:szCs w:val="22"/>
        </w:rPr>
      </w:pPr>
      <w:r w:rsidRPr="002A565E">
        <w:rPr>
          <w:rFonts w:ascii="MS Gothic" w:eastAsia="MS Gothic" w:hAnsi="MS Gothic" w:cs="MS Gothic" w:hint="eastAsia"/>
          <w:b/>
          <w:bCs/>
          <w:kern w:val="2"/>
          <w:szCs w:val="22"/>
        </w:rPr>
        <w:t>​</w:t>
      </w:r>
      <w:r w:rsidRPr="002A565E">
        <w:rPr>
          <w:rFonts w:asciiTheme="minorHAnsi" w:eastAsiaTheme="minorEastAsia" w:hAnsiTheme="minorHAnsi" w:cstheme="minorBidi"/>
          <w:b/>
          <w:bCs/>
          <w:color w:val="FF0000"/>
          <w:kern w:val="2"/>
          <w:szCs w:val="22"/>
        </w:rPr>
        <w:t xml:space="preserve"> 社会主义的本质，是解放生产力，发展生产力，消灭剥削，消除两极分化，最终达到共同富裕</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Cs w:val="22"/>
        </w:rPr>
      </w:pPr>
      <w:r w:rsidRPr="002A565E">
        <w:rPr>
          <w:rFonts w:ascii="MS Gothic" w:eastAsia="MS Gothic" w:hAnsi="MS Gothic" w:cs="MS Gothic" w:hint="eastAsia"/>
          <w:b/>
          <w:bCs/>
          <w:kern w:val="2"/>
          <w:szCs w:val="22"/>
        </w:rPr>
        <w:t>​</w:t>
      </w:r>
      <w:r w:rsidRPr="002A565E">
        <w:rPr>
          <w:rFonts w:asciiTheme="minorHAnsi" w:eastAsiaTheme="minorEastAsia" w:hAnsiTheme="minorHAnsi" w:cstheme="minorBidi"/>
          <w:b/>
          <w:bCs/>
          <w:kern w:val="2"/>
          <w:szCs w:val="22"/>
        </w:rPr>
        <w:t xml:space="preserve"> </w:t>
      </w:r>
      <w:r w:rsidRPr="002A565E">
        <w:rPr>
          <w:rFonts w:asciiTheme="minorHAnsi" w:eastAsiaTheme="minorEastAsia" w:hAnsiTheme="minorHAnsi" w:cstheme="minorBidi" w:hint="eastAsia"/>
          <w:b/>
          <w:bCs/>
          <w:kern w:val="2"/>
          <w:szCs w:val="22"/>
        </w:rPr>
        <w:t>②</w:t>
      </w:r>
      <w:r w:rsidRPr="002A565E">
        <w:rPr>
          <w:rFonts w:asciiTheme="minorHAnsi" w:eastAsiaTheme="minorEastAsia" w:hAnsiTheme="minorHAnsi" w:cstheme="minorBidi"/>
          <w:b/>
          <w:bCs/>
          <w:kern w:val="2"/>
          <w:szCs w:val="22"/>
        </w:rPr>
        <w:t xml:space="preserve"> 社会主义初级阶段理论</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Cs w:val="22"/>
        </w:rPr>
      </w:pPr>
      <w:r w:rsidRPr="002A565E">
        <w:rPr>
          <w:rFonts w:ascii="MS Gothic" w:eastAsia="MS Gothic" w:hAnsi="MS Gothic" w:cs="MS Gothic" w:hint="eastAsia"/>
          <w:b/>
          <w:bCs/>
          <w:kern w:val="2"/>
          <w:szCs w:val="22"/>
        </w:rPr>
        <w:t>​</w:t>
      </w:r>
      <w:r w:rsidRPr="002A565E">
        <w:rPr>
          <w:rFonts w:asciiTheme="minorHAnsi" w:eastAsiaTheme="minorEastAsia" w:hAnsiTheme="minorHAnsi" w:cstheme="minorBidi"/>
          <w:b/>
          <w:bCs/>
          <w:kern w:val="2"/>
          <w:szCs w:val="22"/>
        </w:rPr>
        <w:t xml:space="preserve"> 我国还处在</w:t>
      </w:r>
      <w:r w:rsidRPr="002A565E">
        <w:rPr>
          <w:rFonts w:asciiTheme="minorHAnsi" w:eastAsiaTheme="minorEastAsia" w:hAnsiTheme="minorHAnsi" w:cstheme="minorBidi"/>
          <w:b/>
          <w:bCs/>
          <w:color w:val="FF0000"/>
          <w:kern w:val="2"/>
          <w:szCs w:val="22"/>
        </w:rPr>
        <w:t>社会主义初级阶段</w:t>
      </w:r>
      <w:r w:rsidRPr="002A565E">
        <w:rPr>
          <w:rFonts w:asciiTheme="minorHAnsi" w:eastAsiaTheme="minorEastAsia" w:hAnsiTheme="minorHAnsi" w:cstheme="minorBidi"/>
          <w:b/>
          <w:bCs/>
          <w:kern w:val="2"/>
          <w:szCs w:val="22"/>
        </w:rPr>
        <w:t>，这是一个至少上百年的历史阶段，制定一切方针政策都必须以这个基本国情为依据，不能脱离实际，超越阶段</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Cs w:val="22"/>
        </w:rPr>
      </w:pPr>
      <w:r w:rsidRPr="002A565E">
        <w:rPr>
          <w:rFonts w:ascii="MS Gothic" w:eastAsia="MS Gothic" w:hAnsi="MS Gothic" w:cs="MS Gothic" w:hint="eastAsia"/>
          <w:b/>
          <w:bCs/>
          <w:kern w:val="2"/>
          <w:szCs w:val="22"/>
        </w:rPr>
        <w:t>​</w:t>
      </w:r>
      <w:r w:rsidRPr="002A565E">
        <w:rPr>
          <w:rFonts w:asciiTheme="minorHAnsi" w:eastAsiaTheme="minorEastAsia" w:hAnsiTheme="minorHAnsi" w:cstheme="minorBidi"/>
          <w:b/>
          <w:bCs/>
          <w:kern w:val="2"/>
          <w:szCs w:val="22"/>
        </w:rPr>
        <w:t xml:space="preserve"> </w:t>
      </w:r>
      <w:r w:rsidRPr="002A565E">
        <w:rPr>
          <w:rFonts w:asciiTheme="minorHAnsi" w:eastAsiaTheme="minorEastAsia" w:hAnsiTheme="minorHAnsi" w:cstheme="minorBidi" w:hint="eastAsia"/>
          <w:b/>
          <w:bCs/>
          <w:kern w:val="2"/>
          <w:szCs w:val="22"/>
        </w:rPr>
        <w:t>③</w:t>
      </w:r>
      <w:r w:rsidRPr="002A565E">
        <w:rPr>
          <w:rFonts w:asciiTheme="minorHAnsi" w:eastAsiaTheme="minorEastAsia" w:hAnsiTheme="minorHAnsi" w:cstheme="minorBidi"/>
          <w:b/>
          <w:bCs/>
          <w:kern w:val="2"/>
          <w:szCs w:val="22"/>
        </w:rPr>
        <w:t xml:space="preserve"> 社会主义</w:t>
      </w:r>
      <w:r w:rsidRPr="002A565E">
        <w:rPr>
          <w:rFonts w:asciiTheme="minorHAnsi" w:eastAsiaTheme="minorEastAsia" w:hAnsiTheme="minorHAnsi" w:cstheme="minorBidi"/>
          <w:b/>
          <w:bCs/>
          <w:color w:val="FF0000"/>
          <w:kern w:val="2"/>
          <w:szCs w:val="22"/>
        </w:rPr>
        <w:t>改革开放</w:t>
      </w:r>
      <w:r w:rsidRPr="002A565E">
        <w:rPr>
          <w:rFonts w:asciiTheme="minorHAnsi" w:eastAsiaTheme="minorEastAsia" w:hAnsiTheme="minorHAnsi" w:cstheme="minorBidi"/>
          <w:b/>
          <w:bCs/>
          <w:kern w:val="2"/>
          <w:szCs w:val="22"/>
        </w:rPr>
        <w:t>理论</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Cs w:val="22"/>
        </w:rPr>
      </w:pPr>
      <w:r w:rsidRPr="002A565E">
        <w:rPr>
          <w:rFonts w:ascii="MS Gothic" w:eastAsia="MS Gothic" w:hAnsi="MS Gothic" w:cs="MS Gothic" w:hint="eastAsia"/>
          <w:b/>
          <w:bCs/>
          <w:kern w:val="2"/>
          <w:szCs w:val="22"/>
        </w:rPr>
        <w:t>​</w:t>
      </w:r>
      <w:r w:rsidRPr="002A565E">
        <w:rPr>
          <w:rFonts w:asciiTheme="minorHAnsi" w:eastAsiaTheme="minorEastAsia" w:hAnsiTheme="minorHAnsi" w:cstheme="minorBidi"/>
          <w:b/>
          <w:bCs/>
          <w:kern w:val="2"/>
          <w:szCs w:val="22"/>
        </w:rPr>
        <w:t xml:space="preserve"> 改革也是一场革命，也是解放和发展生产力，是中国现代化的必由之路。应该吸收和利用世界各国包括资本主义发达国家所创造的</w:t>
      </w:r>
      <w:proofErr w:type="gramStart"/>
      <w:r w:rsidRPr="002A565E">
        <w:rPr>
          <w:rFonts w:asciiTheme="minorHAnsi" w:eastAsiaTheme="minorEastAsia" w:hAnsiTheme="minorHAnsi" w:cstheme="minorBidi"/>
          <w:b/>
          <w:bCs/>
          <w:kern w:val="2"/>
          <w:szCs w:val="22"/>
        </w:rPr>
        <w:t>的</w:t>
      </w:r>
      <w:proofErr w:type="gramEnd"/>
      <w:r w:rsidRPr="002A565E">
        <w:rPr>
          <w:rFonts w:asciiTheme="minorHAnsi" w:eastAsiaTheme="minorEastAsia" w:hAnsiTheme="minorHAnsi" w:cstheme="minorBidi"/>
          <w:b/>
          <w:bCs/>
          <w:kern w:val="2"/>
          <w:szCs w:val="22"/>
        </w:rPr>
        <w:t>一切先进文明成果来发展社会主义，封闭只能导致落后</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Cs w:val="22"/>
        </w:rPr>
      </w:pPr>
      <w:r w:rsidRPr="002A565E">
        <w:rPr>
          <w:rFonts w:ascii="MS Gothic" w:eastAsia="MS Gothic" w:hAnsi="MS Gothic" w:cs="MS Gothic" w:hint="eastAsia"/>
          <w:b/>
          <w:bCs/>
          <w:kern w:val="2"/>
          <w:szCs w:val="22"/>
        </w:rPr>
        <w:t>​</w:t>
      </w:r>
      <w:r w:rsidRPr="002A565E">
        <w:rPr>
          <w:rFonts w:asciiTheme="minorHAnsi" w:eastAsiaTheme="minorEastAsia" w:hAnsiTheme="minorHAnsi" w:cstheme="minorBidi"/>
          <w:b/>
          <w:bCs/>
          <w:kern w:val="2"/>
          <w:szCs w:val="22"/>
        </w:rPr>
        <w:t xml:space="preserve"> </w:t>
      </w:r>
      <w:r w:rsidRPr="002A565E">
        <w:rPr>
          <w:rFonts w:asciiTheme="minorHAnsi" w:eastAsiaTheme="minorEastAsia" w:hAnsiTheme="minorHAnsi" w:cstheme="minorBidi" w:hint="eastAsia"/>
          <w:b/>
          <w:bCs/>
          <w:kern w:val="2"/>
          <w:szCs w:val="22"/>
        </w:rPr>
        <w:t>④</w:t>
      </w:r>
      <w:r w:rsidRPr="002A565E">
        <w:rPr>
          <w:rFonts w:asciiTheme="minorHAnsi" w:eastAsiaTheme="minorEastAsia" w:hAnsiTheme="minorHAnsi" w:cstheme="minorBidi"/>
          <w:b/>
          <w:bCs/>
          <w:kern w:val="2"/>
          <w:szCs w:val="22"/>
        </w:rPr>
        <w:t xml:space="preserve"> 社会主义</w:t>
      </w:r>
      <w:r w:rsidRPr="002A565E">
        <w:rPr>
          <w:rFonts w:asciiTheme="minorHAnsi" w:eastAsiaTheme="minorEastAsia" w:hAnsiTheme="minorHAnsi" w:cstheme="minorBidi"/>
          <w:b/>
          <w:bCs/>
          <w:color w:val="FF0000"/>
          <w:kern w:val="2"/>
          <w:szCs w:val="22"/>
        </w:rPr>
        <w:t>市场经济</w:t>
      </w:r>
      <w:r w:rsidRPr="002A565E">
        <w:rPr>
          <w:rFonts w:asciiTheme="minorHAnsi" w:eastAsiaTheme="minorEastAsia" w:hAnsiTheme="minorHAnsi" w:cstheme="minorBidi"/>
          <w:b/>
          <w:bCs/>
          <w:kern w:val="2"/>
          <w:szCs w:val="22"/>
        </w:rPr>
        <w:t>理论</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Cs w:val="22"/>
        </w:rPr>
      </w:pPr>
      <w:r w:rsidRPr="002A565E">
        <w:rPr>
          <w:rFonts w:ascii="MS Gothic" w:eastAsia="MS Gothic" w:hAnsi="MS Gothic" w:cs="MS Gothic" w:hint="eastAsia"/>
          <w:b/>
          <w:bCs/>
          <w:kern w:val="2"/>
          <w:szCs w:val="22"/>
        </w:rPr>
        <w:t>​</w:t>
      </w:r>
      <w:r w:rsidRPr="002A565E">
        <w:rPr>
          <w:rFonts w:asciiTheme="minorHAnsi" w:eastAsiaTheme="minorEastAsia" w:hAnsiTheme="minorHAnsi" w:cstheme="minorBidi"/>
          <w:b/>
          <w:bCs/>
          <w:kern w:val="2"/>
          <w:szCs w:val="22"/>
        </w:rPr>
        <w:t xml:space="preserve"> </w:t>
      </w:r>
      <w:r w:rsidRPr="002A565E">
        <w:rPr>
          <w:rFonts w:asciiTheme="minorHAnsi" w:eastAsiaTheme="minorEastAsia" w:hAnsiTheme="minorHAnsi" w:cstheme="minorBidi"/>
          <w:b/>
          <w:bCs/>
          <w:color w:val="FF0000"/>
          <w:kern w:val="2"/>
          <w:szCs w:val="22"/>
        </w:rPr>
        <w:t>计划经济不等于社会主义，市场经济不等于资本主义</w:t>
      </w:r>
      <w:r w:rsidRPr="002A565E">
        <w:rPr>
          <w:rFonts w:asciiTheme="minorHAnsi" w:eastAsiaTheme="minorEastAsia" w:hAnsiTheme="minorHAnsi" w:cstheme="minorBidi"/>
          <w:b/>
          <w:bCs/>
          <w:kern w:val="2"/>
          <w:szCs w:val="22"/>
        </w:rPr>
        <w:t>，从根本上解除了把计划经济和市场经济看作社会基本制度范畴的思想束缚</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kern w:val="2"/>
          <w:szCs w:val="22"/>
        </w:rPr>
      </w:pPr>
      <w:r w:rsidRPr="002A565E">
        <w:rPr>
          <w:rFonts w:ascii="MS Gothic" w:eastAsia="MS Gothic" w:hAnsi="MS Gothic" w:cs="MS Gothic" w:hint="eastAsia"/>
          <w:b/>
          <w:bCs/>
          <w:kern w:val="2"/>
          <w:szCs w:val="22"/>
        </w:rPr>
        <w:t>​</w:t>
      </w:r>
      <w:r w:rsidRPr="002A565E">
        <w:rPr>
          <w:rFonts w:asciiTheme="minorHAnsi" w:eastAsiaTheme="minorEastAsia" w:hAnsiTheme="minorHAnsi" w:cstheme="minorBidi"/>
          <w:b/>
          <w:bCs/>
          <w:kern w:val="2"/>
          <w:szCs w:val="22"/>
        </w:rPr>
        <w:t xml:space="preserve"> </w:t>
      </w:r>
      <w:r w:rsidRPr="002A565E">
        <w:rPr>
          <w:rFonts w:asciiTheme="minorHAnsi" w:eastAsiaTheme="minorEastAsia" w:hAnsiTheme="minorHAnsi" w:cstheme="minorBidi" w:hint="eastAsia"/>
          <w:b/>
          <w:bCs/>
          <w:kern w:val="2"/>
          <w:szCs w:val="22"/>
        </w:rPr>
        <w:t>⑤</w:t>
      </w:r>
      <w:r w:rsidRPr="002A565E">
        <w:rPr>
          <w:rFonts w:asciiTheme="minorHAnsi" w:eastAsiaTheme="minorEastAsia" w:hAnsiTheme="minorHAnsi" w:cstheme="minorBidi"/>
          <w:b/>
          <w:bCs/>
          <w:kern w:val="2"/>
          <w:szCs w:val="22"/>
        </w:rPr>
        <w:t xml:space="preserve"> 还包括社会主义现代化发展战略、社会主义民主政治建设、社会主义精神文明建设、统一战线、军队和国防建设、社会主义国家外交战略、祖国完全统一、党的建设等理论。</w:t>
      </w:r>
    </w:p>
    <w:p w:rsidR="002A565E" w:rsidRPr="002A565E" w:rsidRDefault="002A565E" w:rsidP="002A565E">
      <w:pPr>
        <w:pStyle w:val="a4"/>
        <w:spacing w:before="0" w:beforeAutospacing="0" w:after="240" w:afterAutospacing="0"/>
        <w:rPr>
          <w:rFonts w:asciiTheme="minorHAnsi" w:eastAsiaTheme="minorEastAsia" w:hAnsiTheme="minorHAnsi" w:cstheme="minorBidi"/>
          <w:b/>
          <w:bCs/>
          <w:color w:val="FF0000"/>
          <w:kern w:val="2"/>
          <w:szCs w:val="22"/>
        </w:rPr>
      </w:pPr>
      <w:r w:rsidRPr="002A565E">
        <w:rPr>
          <w:rFonts w:ascii="MS Gothic" w:eastAsia="MS Gothic" w:hAnsi="MS Gothic" w:cs="MS Gothic" w:hint="eastAsia"/>
          <w:b/>
          <w:bCs/>
          <w:kern w:val="2"/>
          <w:szCs w:val="22"/>
        </w:rPr>
        <w:t>​</w:t>
      </w:r>
      <w:r w:rsidRPr="002A565E">
        <w:rPr>
          <w:rFonts w:asciiTheme="minorHAnsi" w:eastAsiaTheme="minorEastAsia" w:hAnsiTheme="minorHAnsi" w:cstheme="minorBidi"/>
          <w:b/>
          <w:bCs/>
          <w:kern w:val="2"/>
          <w:szCs w:val="22"/>
        </w:rPr>
        <w:t xml:space="preserve"> </w:t>
      </w:r>
      <w:r w:rsidRPr="002A565E">
        <w:rPr>
          <w:rFonts w:asciiTheme="minorHAnsi" w:eastAsiaTheme="minorEastAsia" w:hAnsiTheme="minorHAnsi" w:cstheme="minorBidi" w:hint="eastAsia"/>
          <w:b/>
          <w:bCs/>
          <w:kern w:val="2"/>
          <w:szCs w:val="22"/>
        </w:rPr>
        <w:t>⑥</w:t>
      </w:r>
      <w:r w:rsidRPr="002A565E">
        <w:rPr>
          <w:rFonts w:asciiTheme="minorHAnsi" w:eastAsiaTheme="minorEastAsia" w:hAnsiTheme="minorHAnsi" w:cstheme="minorBidi"/>
          <w:b/>
          <w:bCs/>
          <w:kern w:val="2"/>
          <w:szCs w:val="22"/>
        </w:rPr>
        <w:t xml:space="preserve"> 邓小平理论的精髓：</w:t>
      </w:r>
      <w:r w:rsidRPr="002A565E">
        <w:rPr>
          <w:rFonts w:asciiTheme="minorHAnsi" w:eastAsiaTheme="minorEastAsia" w:hAnsiTheme="minorHAnsi" w:cstheme="minorBidi"/>
          <w:b/>
          <w:bCs/>
          <w:color w:val="FF0000"/>
          <w:kern w:val="2"/>
          <w:szCs w:val="22"/>
        </w:rPr>
        <w:t>解放思想、实事求是</w:t>
      </w:r>
    </w:p>
    <w:p w:rsidR="002A565E" w:rsidRPr="002A565E" w:rsidRDefault="002A565E" w:rsidP="002A565E">
      <w:pPr>
        <w:pStyle w:val="a3"/>
        <w:ind w:left="360" w:firstLineChars="0" w:firstLine="0"/>
        <w:rPr>
          <w:rFonts w:hint="eastAsia"/>
        </w:rPr>
      </w:pPr>
    </w:p>
    <w:sectPr w:rsidR="002A565E" w:rsidRPr="002A56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F87"/>
    <w:multiLevelType w:val="hybridMultilevel"/>
    <w:tmpl w:val="040A4B42"/>
    <w:lvl w:ilvl="0" w:tplc="F4087E48">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77C4291"/>
    <w:multiLevelType w:val="hybridMultilevel"/>
    <w:tmpl w:val="E0ACE61A"/>
    <w:lvl w:ilvl="0" w:tplc="0C28D79C">
      <w:start w:val="1"/>
      <w:numFmt w:val="bullet"/>
      <w:lvlText w:val=""/>
      <w:lvlJc w:val="left"/>
      <w:pPr>
        <w:tabs>
          <w:tab w:val="num" w:pos="720"/>
        </w:tabs>
        <w:ind w:left="720" w:hanging="360"/>
      </w:pPr>
      <w:rPr>
        <w:rFonts w:ascii="Wingdings 3" w:hAnsi="Wingdings 3" w:hint="default"/>
      </w:rPr>
    </w:lvl>
    <w:lvl w:ilvl="1" w:tplc="251E6742" w:tentative="1">
      <w:start w:val="1"/>
      <w:numFmt w:val="bullet"/>
      <w:lvlText w:val=""/>
      <w:lvlJc w:val="left"/>
      <w:pPr>
        <w:tabs>
          <w:tab w:val="num" w:pos="1440"/>
        </w:tabs>
        <w:ind w:left="1440" w:hanging="360"/>
      </w:pPr>
      <w:rPr>
        <w:rFonts w:ascii="Wingdings 3" w:hAnsi="Wingdings 3" w:hint="default"/>
      </w:rPr>
    </w:lvl>
    <w:lvl w:ilvl="2" w:tplc="B8E6E256" w:tentative="1">
      <w:start w:val="1"/>
      <w:numFmt w:val="bullet"/>
      <w:lvlText w:val=""/>
      <w:lvlJc w:val="left"/>
      <w:pPr>
        <w:tabs>
          <w:tab w:val="num" w:pos="2160"/>
        </w:tabs>
        <w:ind w:left="2160" w:hanging="360"/>
      </w:pPr>
      <w:rPr>
        <w:rFonts w:ascii="Wingdings 3" w:hAnsi="Wingdings 3" w:hint="default"/>
      </w:rPr>
    </w:lvl>
    <w:lvl w:ilvl="3" w:tplc="B01477CA" w:tentative="1">
      <w:start w:val="1"/>
      <w:numFmt w:val="bullet"/>
      <w:lvlText w:val=""/>
      <w:lvlJc w:val="left"/>
      <w:pPr>
        <w:tabs>
          <w:tab w:val="num" w:pos="2880"/>
        </w:tabs>
        <w:ind w:left="2880" w:hanging="360"/>
      </w:pPr>
      <w:rPr>
        <w:rFonts w:ascii="Wingdings 3" w:hAnsi="Wingdings 3" w:hint="default"/>
      </w:rPr>
    </w:lvl>
    <w:lvl w:ilvl="4" w:tplc="FAF2B170" w:tentative="1">
      <w:start w:val="1"/>
      <w:numFmt w:val="bullet"/>
      <w:lvlText w:val=""/>
      <w:lvlJc w:val="left"/>
      <w:pPr>
        <w:tabs>
          <w:tab w:val="num" w:pos="3600"/>
        </w:tabs>
        <w:ind w:left="3600" w:hanging="360"/>
      </w:pPr>
      <w:rPr>
        <w:rFonts w:ascii="Wingdings 3" w:hAnsi="Wingdings 3" w:hint="default"/>
      </w:rPr>
    </w:lvl>
    <w:lvl w:ilvl="5" w:tplc="C36806B2" w:tentative="1">
      <w:start w:val="1"/>
      <w:numFmt w:val="bullet"/>
      <w:lvlText w:val=""/>
      <w:lvlJc w:val="left"/>
      <w:pPr>
        <w:tabs>
          <w:tab w:val="num" w:pos="4320"/>
        </w:tabs>
        <w:ind w:left="4320" w:hanging="360"/>
      </w:pPr>
      <w:rPr>
        <w:rFonts w:ascii="Wingdings 3" w:hAnsi="Wingdings 3" w:hint="default"/>
      </w:rPr>
    </w:lvl>
    <w:lvl w:ilvl="6" w:tplc="2FB240A0" w:tentative="1">
      <w:start w:val="1"/>
      <w:numFmt w:val="bullet"/>
      <w:lvlText w:val=""/>
      <w:lvlJc w:val="left"/>
      <w:pPr>
        <w:tabs>
          <w:tab w:val="num" w:pos="5040"/>
        </w:tabs>
        <w:ind w:left="5040" w:hanging="360"/>
      </w:pPr>
      <w:rPr>
        <w:rFonts w:ascii="Wingdings 3" w:hAnsi="Wingdings 3" w:hint="default"/>
      </w:rPr>
    </w:lvl>
    <w:lvl w:ilvl="7" w:tplc="CD4EB82E" w:tentative="1">
      <w:start w:val="1"/>
      <w:numFmt w:val="bullet"/>
      <w:lvlText w:val=""/>
      <w:lvlJc w:val="left"/>
      <w:pPr>
        <w:tabs>
          <w:tab w:val="num" w:pos="5760"/>
        </w:tabs>
        <w:ind w:left="5760" w:hanging="360"/>
      </w:pPr>
      <w:rPr>
        <w:rFonts w:ascii="Wingdings 3" w:hAnsi="Wingdings 3" w:hint="default"/>
      </w:rPr>
    </w:lvl>
    <w:lvl w:ilvl="8" w:tplc="5B0409B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80303D7"/>
    <w:multiLevelType w:val="hybridMultilevel"/>
    <w:tmpl w:val="E8464FC8"/>
    <w:lvl w:ilvl="0" w:tplc="04090001">
      <w:start w:val="1"/>
      <w:numFmt w:val="bullet"/>
      <w:lvlText w:val=""/>
      <w:lvlJc w:val="left"/>
      <w:pPr>
        <w:ind w:left="360" w:hanging="360"/>
      </w:pPr>
      <w:rPr>
        <w:rFonts w:ascii="Wingdings" w:hAnsi="Wingding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1F7CA1"/>
    <w:multiLevelType w:val="hybridMultilevel"/>
    <w:tmpl w:val="2F4E0BAC"/>
    <w:lvl w:ilvl="0" w:tplc="476E9E5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CF0609"/>
    <w:multiLevelType w:val="hybridMultilevel"/>
    <w:tmpl w:val="167CD336"/>
    <w:lvl w:ilvl="0" w:tplc="614AAE8E">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E444F03"/>
    <w:multiLevelType w:val="hybridMultilevel"/>
    <w:tmpl w:val="D00CE88E"/>
    <w:lvl w:ilvl="0" w:tplc="A0742E90">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A8C0760"/>
    <w:multiLevelType w:val="hybridMultilevel"/>
    <w:tmpl w:val="433A6500"/>
    <w:lvl w:ilvl="0" w:tplc="4CAAA2A6">
      <w:start w:val="1"/>
      <w:numFmt w:val="bullet"/>
      <w:lvlText w:val=""/>
      <w:lvlJc w:val="left"/>
      <w:pPr>
        <w:tabs>
          <w:tab w:val="num" w:pos="720"/>
        </w:tabs>
        <w:ind w:left="720" w:hanging="360"/>
      </w:pPr>
      <w:rPr>
        <w:rFonts w:ascii="Wingdings 3" w:hAnsi="Wingdings 3" w:hint="default"/>
      </w:rPr>
    </w:lvl>
    <w:lvl w:ilvl="1" w:tplc="57B07A7E" w:tentative="1">
      <w:start w:val="1"/>
      <w:numFmt w:val="bullet"/>
      <w:lvlText w:val=""/>
      <w:lvlJc w:val="left"/>
      <w:pPr>
        <w:tabs>
          <w:tab w:val="num" w:pos="1440"/>
        </w:tabs>
        <w:ind w:left="1440" w:hanging="360"/>
      </w:pPr>
      <w:rPr>
        <w:rFonts w:ascii="Wingdings 3" w:hAnsi="Wingdings 3" w:hint="default"/>
      </w:rPr>
    </w:lvl>
    <w:lvl w:ilvl="2" w:tplc="9DD6A7FC" w:tentative="1">
      <w:start w:val="1"/>
      <w:numFmt w:val="bullet"/>
      <w:lvlText w:val=""/>
      <w:lvlJc w:val="left"/>
      <w:pPr>
        <w:tabs>
          <w:tab w:val="num" w:pos="2160"/>
        </w:tabs>
        <w:ind w:left="2160" w:hanging="360"/>
      </w:pPr>
      <w:rPr>
        <w:rFonts w:ascii="Wingdings 3" w:hAnsi="Wingdings 3" w:hint="default"/>
      </w:rPr>
    </w:lvl>
    <w:lvl w:ilvl="3" w:tplc="FF608E12" w:tentative="1">
      <w:start w:val="1"/>
      <w:numFmt w:val="bullet"/>
      <w:lvlText w:val=""/>
      <w:lvlJc w:val="left"/>
      <w:pPr>
        <w:tabs>
          <w:tab w:val="num" w:pos="2880"/>
        </w:tabs>
        <w:ind w:left="2880" w:hanging="360"/>
      </w:pPr>
      <w:rPr>
        <w:rFonts w:ascii="Wingdings 3" w:hAnsi="Wingdings 3" w:hint="default"/>
      </w:rPr>
    </w:lvl>
    <w:lvl w:ilvl="4" w:tplc="B114B994" w:tentative="1">
      <w:start w:val="1"/>
      <w:numFmt w:val="bullet"/>
      <w:lvlText w:val=""/>
      <w:lvlJc w:val="left"/>
      <w:pPr>
        <w:tabs>
          <w:tab w:val="num" w:pos="3600"/>
        </w:tabs>
        <w:ind w:left="3600" w:hanging="360"/>
      </w:pPr>
      <w:rPr>
        <w:rFonts w:ascii="Wingdings 3" w:hAnsi="Wingdings 3" w:hint="default"/>
      </w:rPr>
    </w:lvl>
    <w:lvl w:ilvl="5" w:tplc="D9B0EB34" w:tentative="1">
      <w:start w:val="1"/>
      <w:numFmt w:val="bullet"/>
      <w:lvlText w:val=""/>
      <w:lvlJc w:val="left"/>
      <w:pPr>
        <w:tabs>
          <w:tab w:val="num" w:pos="4320"/>
        </w:tabs>
        <w:ind w:left="4320" w:hanging="360"/>
      </w:pPr>
      <w:rPr>
        <w:rFonts w:ascii="Wingdings 3" w:hAnsi="Wingdings 3" w:hint="default"/>
      </w:rPr>
    </w:lvl>
    <w:lvl w:ilvl="6" w:tplc="CB201702" w:tentative="1">
      <w:start w:val="1"/>
      <w:numFmt w:val="bullet"/>
      <w:lvlText w:val=""/>
      <w:lvlJc w:val="left"/>
      <w:pPr>
        <w:tabs>
          <w:tab w:val="num" w:pos="5040"/>
        </w:tabs>
        <w:ind w:left="5040" w:hanging="360"/>
      </w:pPr>
      <w:rPr>
        <w:rFonts w:ascii="Wingdings 3" w:hAnsi="Wingdings 3" w:hint="default"/>
      </w:rPr>
    </w:lvl>
    <w:lvl w:ilvl="7" w:tplc="E5601A96" w:tentative="1">
      <w:start w:val="1"/>
      <w:numFmt w:val="bullet"/>
      <w:lvlText w:val=""/>
      <w:lvlJc w:val="left"/>
      <w:pPr>
        <w:tabs>
          <w:tab w:val="num" w:pos="5760"/>
        </w:tabs>
        <w:ind w:left="5760" w:hanging="360"/>
      </w:pPr>
      <w:rPr>
        <w:rFonts w:ascii="Wingdings 3" w:hAnsi="Wingdings 3" w:hint="default"/>
      </w:rPr>
    </w:lvl>
    <w:lvl w:ilvl="8" w:tplc="519E9C1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30D06B7"/>
    <w:multiLevelType w:val="hybridMultilevel"/>
    <w:tmpl w:val="C722F93E"/>
    <w:lvl w:ilvl="0" w:tplc="2B9E9B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0"/>
  </w:num>
  <w:num w:numId="4">
    <w:abstractNumId w:val="5"/>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4D"/>
    <w:rsid w:val="00117609"/>
    <w:rsid w:val="002A565E"/>
    <w:rsid w:val="004E2FA6"/>
    <w:rsid w:val="00CD4CD6"/>
    <w:rsid w:val="00D75B9E"/>
    <w:rsid w:val="00E3474D"/>
    <w:rsid w:val="00F83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0CFC"/>
  <w15:chartTrackingRefBased/>
  <w15:docId w15:val="{97049F1D-E61F-4F29-B346-58DBD8E7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474D"/>
    <w:pPr>
      <w:ind w:firstLineChars="200" w:firstLine="420"/>
    </w:pPr>
  </w:style>
  <w:style w:type="paragraph" w:styleId="a4">
    <w:name w:val="Normal (Web)"/>
    <w:basedOn w:val="a"/>
    <w:uiPriority w:val="99"/>
    <w:semiHidden/>
    <w:unhideWhenUsed/>
    <w:rsid w:val="002A565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A56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493717">
      <w:bodyDiv w:val="1"/>
      <w:marLeft w:val="0"/>
      <w:marRight w:val="0"/>
      <w:marTop w:val="0"/>
      <w:marBottom w:val="0"/>
      <w:divBdr>
        <w:top w:val="none" w:sz="0" w:space="0" w:color="auto"/>
        <w:left w:val="none" w:sz="0" w:space="0" w:color="auto"/>
        <w:bottom w:val="none" w:sz="0" w:space="0" w:color="auto"/>
        <w:right w:val="none" w:sz="0" w:space="0" w:color="auto"/>
      </w:divBdr>
    </w:div>
    <w:div w:id="1322461048">
      <w:bodyDiv w:val="1"/>
      <w:marLeft w:val="0"/>
      <w:marRight w:val="0"/>
      <w:marTop w:val="0"/>
      <w:marBottom w:val="0"/>
      <w:divBdr>
        <w:top w:val="none" w:sz="0" w:space="0" w:color="auto"/>
        <w:left w:val="none" w:sz="0" w:space="0" w:color="auto"/>
        <w:bottom w:val="none" w:sz="0" w:space="0" w:color="auto"/>
        <w:right w:val="none" w:sz="0" w:space="0" w:color="auto"/>
      </w:divBdr>
      <w:divsChild>
        <w:div w:id="1727336764">
          <w:marLeft w:val="576"/>
          <w:marRight w:val="0"/>
          <w:marTop w:val="80"/>
          <w:marBottom w:val="0"/>
          <w:divBdr>
            <w:top w:val="none" w:sz="0" w:space="0" w:color="auto"/>
            <w:left w:val="none" w:sz="0" w:space="0" w:color="auto"/>
            <w:bottom w:val="none" w:sz="0" w:space="0" w:color="auto"/>
            <w:right w:val="none" w:sz="0" w:space="0" w:color="auto"/>
          </w:divBdr>
        </w:div>
        <w:div w:id="2105763656">
          <w:marLeft w:val="576"/>
          <w:marRight w:val="0"/>
          <w:marTop w:val="80"/>
          <w:marBottom w:val="0"/>
          <w:divBdr>
            <w:top w:val="none" w:sz="0" w:space="0" w:color="auto"/>
            <w:left w:val="none" w:sz="0" w:space="0" w:color="auto"/>
            <w:bottom w:val="none" w:sz="0" w:space="0" w:color="auto"/>
            <w:right w:val="none" w:sz="0" w:space="0" w:color="auto"/>
          </w:divBdr>
        </w:div>
        <w:div w:id="933173313">
          <w:marLeft w:val="576"/>
          <w:marRight w:val="0"/>
          <w:marTop w:val="80"/>
          <w:marBottom w:val="0"/>
          <w:divBdr>
            <w:top w:val="none" w:sz="0" w:space="0" w:color="auto"/>
            <w:left w:val="none" w:sz="0" w:space="0" w:color="auto"/>
            <w:bottom w:val="none" w:sz="0" w:space="0" w:color="auto"/>
            <w:right w:val="none" w:sz="0" w:space="0" w:color="auto"/>
          </w:divBdr>
        </w:div>
        <w:div w:id="1733043985">
          <w:marLeft w:val="576"/>
          <w:marRight w:val="0"/>
          <w:marTop w:val="80"/>
          <w:marBottom w:val="0"/>
          <w:divBdr>
            <w:top w:val="none" w:sz="0" w:space="0" w:color="auto"/>
            <w:left w:val="none" w:sz="0" w:space="0" w:color="auto"/>
            <w:bottom w:val="none" w:sz="0" w:space="0" w:color="auto"/>
            <w:right w:val="none" w:sz="0" w:space="0" w:color="auto"/>
          </w:divBdr>
        </w:div>
      </w:divsChild>
    </w:div>
    <w:div w:id="1894536104">
      <w:bodyDiv w:val="1"/>
      <w:marLeft w:val="0"/>
      <w:marRight w:val="0"/>
      <w:marTop w:val="0"/>
      <w:marBottom w:val="0"/>
      <w:divBdr>
        <w:top w:val="none" w:sz="0" w:space="0" w:color="auto"/>
        <w:left w:val="none" w:sz="0" w:space="0" w:color="auto"/>
        <w:bottom w:val="none" w:sz="0" w:space="0" w:color="auto"/>
        <w:right w:val="none" w:sz="0" w:space="0" w:color="auto"/>
      </w:divBdr>
      <w:divsChild>
        <w:div w:id="632101159">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刘鹏程12138</dc:creator>
  <cp:keywords/>
  <dc:description/>
  <cp:lastModifiedBy> </cp:lastModifiedBy>
  <cp:revision>1</cp:revision>
  <dcterms:created xsi:type="dcterms:W3CDTF">2018-12-27T03:14:00Z</dcterms:created>
  <dcterms:modified xsi:type="dcterms:W3CDTF">2018-12-27T04:23:00Z</dcterms:modified>
</cp:coreProperties>
</file>