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C4B" w:rsidRDefault="00C64C4B" w:rsidP="00C64C4B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C64C4B" w:rsidRDefault="00C64C4B" w:rsidP="00C64C4B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互联网酒店预订系统</w:t>
      </w:r>
    </w:p>
    <w:p w:rsidR="00C64C4B" w:rsidRDefault="00C64C4B" w:rsidP="00C64C4B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  <w:r>
        <w:rPr>
          <w:rFonts w:ascii="黑体" w:eastAsia="黑体" w:hAnsi="黑体" w:cs="黑体" w:hint="eastAsia"/>
          <w:b/>
          <w:bCs/>
          <w:sz w:val="84"/>
          <w:szCs w:val="84"/>
        </w:rPr>
        <w:t>体系结构设计模型</w:t>
      </w:r>
    </w:p>
    <w:p w:rsidR="00C64C4B" w:rsidRDefault="00C64C4B" w:rsidP="00C64C4B">
      <w:pPr>
        <w:spacing w:line="1200" w:lineRule="auto"/>
        <w:jc w:val="center"/>
        <w:rPr>
          <w:rFonts w:ascii="黑体" w:eastAsia="黑体" w:hAnsi="黑体" w:cs="黑体"/>
          <w:b/>
          <w:bCs/>
          <w:sz w:val="84"/>
          <w:szCs w:val="84"/>
        </w:rPr>
      </w:pPr>
    </w:p>
    <w:p w:rsidR="00C64C4B" w:rsidRDefault="00C64C4B" w:rsidP="00C64C4B">
      <w:pPr>
        <w:spacing w:line="600" w:lineRule="auto"/>
        <w:rPr>
          <w:rFonts w:ascii="宋体" w:hAnsi="宋体" w:cs="宋体"/>
          <w:sz w:val="32"/>
          <w:szCs w:val="32"/>
        </w:rPr>
      </w:pPr>
      <w:r>
        <w:rPr>
          <w:rFonts w:ascii="宋体" w:hAnsi="宋体" w:cs="宋体" w:hint="eastAsia"/>
          <w:sz w:val="32"/>
          <w:szCs w:val="32"/>
        </w:rPr>
        <w:t xml:space="preserve">           学    院：</w:t>
      </w:r>
      <w:r>
        <w:rPr>
          <w:rFonts w:ascii="宋体" w:hAnsi="宋体" w:cs="宋体" w:hint="eastAsia"/>
          <w:sz w:val="32"/>
          <w:szCs w:val="32"/>
          <w:u w:val="single"/>
        </w:rPr>
        <w:t>南京大学软件学院</w:t>
      </w:r>
    </w:p>
    <w:p w:rsidR="00C64C4B" w:rsidRPr="001C3475" w:rsidRDefault="00C64C4B" w:rsidP="00C64C4B">
      <w:pPr>
        <w:spacing w:line="600" w:lineRule="auto"/>
        <w:rPr>
          <w:rFonts w:ascii="宋体" w:hAnsi="宋体" w:cs="宋体"/>
          <w:color w:val="000000"/>
          <w:sz w:val="32"/>
          <w:szCs w:val="32"/>
          <w:u w:val="single"/>
        </w:rPr>
      </w:pPr>
      <w:r>
        <w:rPr>
          <w:rFonts w:ascii="宋体" w:hAnsi="宋体" w:cs="宋体" w:hint="eastAsia"/>
          <w:sz w:val="32"/>
          <w:szCs w:val="32"/>
        </w:rPr>
        <w:t xml:space="preserve">           成    员：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冯俊杰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高源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董金玉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龚尘淼</w:t>
      </w:r>
    </w:p>
    <w:p w:rsidR="00C64C4B" w:rsidRDefault="00C64C4B" w:rsidP="00C64C4B">
      <w:pPr>
        <w:spacing w:line="600" w:lineRule="auto"/>
        <w:rPr>
          <w:rFonts w:ascii="宋体" w:hAnsi="宋体" w:cs="宋体"/>
          <w:color w:val="000000"/>
          <w:sz w:val="32"/>
          <w:szCs w:val="32"/>
        </w:rPr>
      </w:pPr>
      <w:r>
        <w:rPr>
          <w:rFonts w:ascii="宋体" w:hAnsi="宋体" w:cs="宋体" w:hint="eastAsia"/>
          <w:color w:val="000000"/>
          <w:sz w:val="32"/>
          <w:szCs w:val="32"/>
        </w:rPr>
        <w:t xml:space="preserve">           完成日期：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2016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年10月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16</w:t>
      </w:r>
      <w:r>
        <w:rPr>
          <w:rFonts w:ascii="宋体" w:hAnsi="宋体" w:cs="宋体" w:hint="eastAsia"/>
          <w:color w:val="000000"/>
          <w:sz w:val="32"/>
          <w:szCs w:val="32"/>
          <w:u w:val="single"/>
        </w:rPr>
        <w:t>日</w:t>
      </w:r>
    </w:p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>
      <w:bookmarkStart w:id="0" w:name="_GoBack"/>
      <w:bookmarkEnd w:id="0"/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0"/>
          <w:lang w:val="zh-CN"/>
        </w:rPr>
        <w:id w:val="21331558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64C4B" w:rsidRPr="001C3475" w:rsidRDefault="00C64C4B" w:rsidP="00C64C4B">
          <w:pPr>
            <w:pStyle w:val="TOC"/>
            <w:jc w:val="center"/>
            <w:rPr>
              <w:rFonts w:ascii="微软雅黑" w:eastAsia="微软雅黑" w:hAnsi="微软雅黑"/>
              <w:color w:val="auto"/>
              <w:sz w:val="44"/>
              <w:szCs w:val="44"/>
            </w:rPr>
          </w:pPr>
          <w:r w:rsidRPr="001C3475">
            <w:rPr>
              <w:rFonts w:ascii="微软雅黑" w:eastAsia="微软雅黑" w:hAnsi="微软雅黑"/>
              <w:color w:val="auto"/>
              <w:sz w:val="44"/>
              <w:szCs w:val="44"/>
              <w:lang w:val="zh-CN"/>
            </w:rPr>
            <w:t>目录</w:t>
          </w:r>
        </w:p>
        <w:p w:rsidR="00FD4996" w:rsidRDefault="00C64C4B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422010" w:history="1">
            <w:r w:rsidR="00FD4996" w:rsidRPr="007768C5">
              <w:rPr>
                <w:rStyle w:val="a7"/>
                <w:rFonts w:ascii="微软雅黑" w:eastAsia="微软雅黑" w:hAnsi="微软雅黑" w:cs="黑体"/>
                <w:noProof/>
              </w:rPr>
              <w:t>1、软件体系结构逻辑设计方案</w:t>
            </w:r>
            <w:r w:rsidR="00FD4996">
              <w:rPr>
                <w:noProof/>
                <w:webHidden/>
              </w:rPr>
              <w:tab/>
            </w:r>
            <w:r w:rsidR="00FD4996">
              <w:rPr>
                <w:noProof/>
                <w:webHidden/>
              </w:rPr>
              <w:fldChar w:fldCharType="begin"/>
            </w:r>
            <w:r w:rsidR="00FD4996">
              <w:rPr>
                <w:noProof/>
                <w:webHidden/>
              </w:rPr>
              <w:instrText xml:space="preserve"> PAGEREF _Toc464422010 \h </w:instrText>
            </w:r>
            <w:r w:rsidR="00FD4996">
              <w:rPr>
                <w:noProof/>
                <w:webHidden/>
              </w:rPr>
            </w:r>
            <w:r w:rsidR="00FD4996">
              <w:rPr>
                <w:noProof/>
                <w:webHidden/>
              </w:rPr>
              <w:fldChar w:fldCharType="separate"/>
            </w:r>
            <w:r w:rsidR="00FD4996">
              <w:rPr>
                <w:noProof/>
                <w:webHidden/>
              </w:rPr>
              <w:t>3</w:t>
            </w:r>
            <w:r w:rsidR="00FD4996">
              <w:rPr>
                <w:noProof/>
                <w:webHidden/>
              </w:rPr>
              <w:fldChar w:fldCharType="end"/>
            </w:r>
          </w:hyperlink>
        </w:p>
        <w:p w:rsidR="00FD4996" w:rsidRDefault="00FD499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22011" w:history="1">
            <w:r w:rsidRPr="007768C5">
              <w:rPr>
                <w:rStyle w:val="a7"/>
                <w:rFonts w:ascii="微软雅黑" w:eastAsia="微软雅黑" w:hAnsi="微软雅黑" w:cs="黑体"/>
                <w:noProof/>
              </w:rPr>
              <w:t>2、开发包设计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_Toc464422011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996" w:rsidRDefault="00FD4996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22012" w:history="1">
            <w:r w:rsidRPr="007768C5">
              <w:rPr>
                <w:rStyle w:val="a7"/>
                <w:rFonts w:ascii="微软雅黑" w:eastAsia="微软雅黑" w:hAnsi="微软雅黑"/>
                <w:noProof/>
              </w:rPr>
              <w:t>3、开发包图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996" w:rsidRDefault="00FD499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22013" w:history="1">
            <w:r w:rsidRPr="007768C5">
              <w:rPr>
                <w:rStyle w:val="a7"/>
                <w:rFonts w:ascii="微软雅黑" w:eastAsia="微软雅黑" w:hAnsi="微软雅黑"/>
                <w:noProof/>
              </w:rPr>
              <w:t>3.1、互联网酒店预订系统客户端开发包图（图一）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996" w:rsidRDefault="00FD499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22014" w:history="1">
            <w:r w:rsidRPr="007768C5">
              <w:rPr>
                <w:rStyle w:val="a7"/>
                <w:rFonts w:ascii="微软雅黑" w:eastAsia="微软雅黑" w:hAnsi="微软雅黑"/>
                <w:noProof/>
              </w:rPr>
              <w:t>3.2、互联网酒店预订系统服务器端开发包图（图二）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996" w:rsidRDefault="00FD499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22015" w:history="1">
            <w:r w:rsidRPr="007768C5">
              <w:rPr>
                <w:rStyle w:val="a7"/>
                <w:rFonts w:ascii="微软雅黑" w:eastAsia="微软雅黑" w:hAnsi="微软雅黑"/>
                <w:noProof/>
              </w:rPr>
              <w:t>3.3、互联网酒店预订系统层之间调用的接口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996" w:rsidRDefault="00FD499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22016" w:history="1">
            <w:r w:rsidRPr="007768C5">
              <w:rPr>
                <w:rStyle w:val="a7"/>
                <w:rFonts w:ascii="微软雅黑" w:eastAsia="微软雅黑" w:hAnsi="微软雅黑"/>
                <w:noProof/>
              </w:rPr>
              <w:t>3.4、互联网酒店预订系统用户界面跳转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D4996" w:rsidRDefault="00FD4996">
          <w:pPr>
            <w:pStyle w:val="2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4422017" w:history="1">
            <w:r w:rsidRPr="007768C5">
              <w:rPr>
                <w:rStyle w:val="a7"/>
                <w:rFonts w:ascii="微软雅黑" w:eastAsia="微软雅黑" w:hAnsi="微软雅黑"/>
                <w:noProof/>
              </w:rPr>
              <w:t>3.5、互联网酒店预订系统业务逻辑层的分解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_Toc464422017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4C4B" w:rsidRDefault="00C64C4B" w:rsidP="00C64C4B">
          <w:r>
            <w:rPr>
              <w:b/>
              <w:bCs/>
              <w:lang w:val="zh-CN"/>
            </w:rPr>
            <w:fldChar w:fldCharType="end"/>
          </w:r>
        </w:p>
      </w:sdtContent>
    </w:sdt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/>
    <w:p w:rsidR="00C64C4B" w:rsidRDefault="00C64C4B" w:rsidP="00C64C4B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1" w:name="_Toc464422010"/>
      <w:r>
        <w:rPr>
          <w:rFonts w:ascii="微软雅黑" w:eastAsia="微软雅黑" w:hAnsi="微软雅黑" w:cs="黑体" w:hint="eastAsia"/>
          <w:sz w:val="32"/>
          <w:szCs w:val="32"/>
        </w:rPr>
        <w:lastRenderedPageBreak/>
        <w:t>1、</w:t>
      </w:r>
      <w:r w:rsidRPr="001C3475">
        <w:rPr>
          <w:rFonts w:ascii="微软雅黑" w:eastAsia="微软雅黑" w:hAnsi="微软雅黑" w:cs="黑体" w:hint="eastAsia"/>
          <w:sz w:val="32"/>
          <w:szCs w:val="32"/>
        </w:rPr>
        <w:t>软件体系结构逻辑设计方案</w:t>
      </w:r>
      <w:bookmarkEnd w:id="1"/>
    </w:p>
    <w:p w:rsidR="00C64C4B" w:rsidRDefault="00601A14" w:rsidP="00C64C4B">
      <w:r>
        <w:rPr>
          <w:noProof/>
        </w:rPr>
        <w:drawing>
          <wp:inline distT="0" distB="0" distL="0" distR="0" wp14:anchorId="6569C1CE" wp14:editId="253CDD8B">
            <wp:extent cx="5270500" cy="5555615"/>
            <wp:effectExtent l="0" t="0" r="0" b="0"/>
            <wp:docPr id="1" name="图片 1" descr="软件体系结构逻辑设计方案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软件体系结构逻辑设计方案(1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55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4B" w:rsidRPr="001C3475" w:rsidRDefault="00C64C4B" w:rsidP="00C64C4B"/>
    <w:p w:rsidR="00C64C4B" w:rsidRDefault="00C64C4B" w:rsidP="00C64C4B"/>
    <w:p w:rsidR="00C64C4B" w:rsidRDefault="00C64C4B" w:rsidP="00C64C4B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2" w:name="_Toc464422011"/>
      <w:r>
        <w:rPr>
          <w:rFonts w:ascii="微软雅黑" w:eastAsia="微软雅黑" w:hAnsi="微软雅黑" w:cs="黑体" w:hint="eastAsia"/>
          <w:sz w:val="32"/>
          <w:szCs w:val="32"/>
        </w:rPr>
        <w:t>2、开发包设计</w:t>
      </w:r>
      <w:bookmarkEnd w:id="2"/>
    </w:p>
    <w:tbl>
      <w:tblPr>
        <w:tblW w:w="8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72"/>
        <w:gridCol w:w="5248"/>
      </w:tblGrid>
      <w:tr w:rsidR="00601A14" w:rsidRPr="002318EC" w:rsidTr="001B6F1F">
        <w:trPr>
          <w:trHeight w:val="402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601A14" w:rsidRPr="002318EC" w:rsidRDefault="00601A14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开发（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物理</w:t>
            </w:r>
            <w:r>
              <w:rPr>
                <w:rFonts w:ascii="微软雅黑" w:eastAsia="微软雅黑" w:hAnsi="微软雅黑" w:cs="微软雅黑"/>
                <w:szCs w:val="21"/>
              </w:rPr>
              <w:t>）包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  <w:hideMark/>
          </w:tcPr>
          <w:p w:rsidR="00601A14" w:rsidRPr="002318EC" w:rsidRDefault="00601A14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依赖的其他包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mainUI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signUpUI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guestUI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hotelWorkerUI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webMarketerUI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webManagerUI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signUpUI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guestUI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hotelWorkerUI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webMarketerUI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creditBLService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webManagerUI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 界面</w:t>
            </w:r>
            <w:proofErr w:type="gramStart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  <w:r w:rsidRPr="00832B93">
              <w:rPr>
                <w:rFonts w:ascii="微软雅黑" w:eastAsia="微软雅黑" w:hAnsi="微软雅黑" w:cs="微软雅黑" w:hint="eastAsia"/>
                <w:szCs w:val="21"/>
              </w:rPr>
              <w:t>,VO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userB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L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  <w:hideMark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lastRenderedPageBreak/>
              <w:t>hotelBL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creditBL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cr</w:t>
            </w:r>
            <w:r>
              <w:rPr>
                <w:rFonts w:ascii="微软雅黑" w:eastAsia="微软雅黑" w:hAnsi="微软雅黑" w:cs="微软雅黑"/>
                <w:szCs w:val="21"/>
              </w:rPr>
              <w:t>editBLService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orderBL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marketBL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 xml:space="preserve">, </w:t>
            </w: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  <w:r w:rsidRPr="00832B93">
              <w:rPr>
                <w:rFonts w:ascii="微软雅黑" w:eastAsia="微软雅黑" w:hAnsi="微软雅黑" w:cs="微软雅黑"/>
                <w:szCs w:val="21"/>
              </w:rPr>
              <w:t>,</w:t>
            </w:r>
            <w:r>
              <w:rPr>
                <w:rFonts w:ascii="微软雅黑" w:eastAsia="微软雅黑" w:hAnsi="微软雅黑" w:cs="微软雅黑"/>
                <w:szCs w:val="21"/>
              </w:rPr>
              <w:t xml:space="preserve"> </w:t>
            </w: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hotelBL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,</w:t>
            </w:r>
            <w:r w:rsidRPr="00832B93">
              <w:rPr>
                <w:rFonts w:ascii="微软雅黑" w:eastAsia="微软雅黑" w:hAnsi="微软雅黑" w:cs="微软雅黑"/>
                <w:szCs w:val="21"/>
              </w:rPr>
              <w:t xml:space="preserve">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EDED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832B93">
              <w:rPr>
                <w:rFonts w:ascii="微软雅黑" w:eastAsia="微软雅黑" w:hAnsi="微软雅黑" w:cs="微软雅黑"/>
                <w:szCs w:val="21"/>
              </w:rPr>
              <w:t>Java RMI,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832B93">
              <w:rPr>
                <w:rFonts w:ascii="微软雅黑" w:eastAsia="微软雅黑" w:hAnsi="微软雅黑" w:cs="微软雅黑"/>
                <w:szCs w:val="21"/>
              </w:rPr>
              <w:t>orderData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orderDataService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671163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guestData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  <w:r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>
              <w:rPr>
                <w:rFonts w:ascii="微软雅黑" w:eastAsia="微软雅黑" w:hAnsi="微软雅黑" w:cs="微软雅黑"/>
                <w:szCs w:val="21"/>
              </w:rPr>
              <w:t>hotelWorkerData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lastRenderedPageBreak/>
              <w:t>webMarketerData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webManagerData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promotionData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marketData</w:t>
            </w:r>
            <w:r w:rsidRPr="00671163">
              <w:rPr>
                <w:rFonts w:ascii="微软雅黑" w:eastAsia="微软雅黑" w:hAnsi="微软雅黑" w:cs="微软雅黑"/>
                <w:szCs w:val="21"/>
              </w:rPr>
              <w:t>Service</w:t>
            </w:r>
            <w:proofErr w:type="spellEnd"/>
            <w:r w:rsidRPr="00671163">
              <w:rPr>
                <w:rFonts w:ascii="微软雅黑" w:eastAsia="微软雅黑" w:hAnsi="微软雅黑" w:cs="微软雅黑"/>
                <w:szCs w:val="21"/>
              </w:rPr>
              <w:t>, PO</w:t>
            </w: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VO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PO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dataBaseUtility</w:t>
            </w:r>
            <w:proofErr w:type="spell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7E375F">
              <w:rPr>
                <w:rFonts w:ascii="微软雅黑" w:eastAsia="微软雅黑" w:hAnsi="微软雅黑" w:cs="微软雅黑"/>
                <w:szCs w:val="21"/>
              </w:rPr>
              <w:t>java.JDBC</w:t>
            </w:r>
            <w:proofErr w:type="spellEnd"/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界面</w:t>
            </w:r>
            <w:proofErr w:type="gramStart"/>
            <w:r w:rsidRPr="007E375F">
              <w:rPr>
                <w:rFonts w:ascii="微软雅黑" w:eastAsia="微软雅黑" w:hAnsi="微软雅黑" w:cs="微软雅黑" w:hint="eastAsia"/>
                <w:szCs w:val="21"/>
              </w:rPr>
              <w:t>类库包</w:t>
            </w:r>
            <w:proofErr w:type="gramEnd"/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 w:rsidRPr="007E375F">
              <w:rPr>
                <w:rFonts w:ascii="微软雅黑" w:eastAsia="微软雅黑" w:hAnsi="微软雅黑" w:cs="微软雅黑"/>
                <w:szCs w:val="21"/>
              </w:rPr>
              <w:t>JAVA RMI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  <w:tr w:rsidR="00601A14" w:rsidRPr="002318EC" w:rsidTr="001B6F1F">
        <w:trPr>
          <w:trHeight w:val="338"/>
          <w:jc w:val="center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java.swing,java.awt,java.2D</w:t>
            </w:r>
          </w:p>
        </w:tc>
        <w:tc>
          <w:tcPr>
            <w:tcW w:w="5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601A14" w:rsidRPr="002318EC" w:rsidRDefault="00601A14" w:rsidP="001B6F1F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</w:tc>
      </w:tr>
    </w:tbl>
    <w:p w:rsidR="00C64C4B" w:rsidRPr="00DF09BA" w:rsidRDefault="00C64C4B" w:rsidP="00C64C4B">
      <w:pPr>
        <w:rPr>
          <w:rFonts w:hint="eastAsia"/>
        </w:rPr>
      </w:pPr>
    </w:p>
    <w:p w:rsidR="00C64C4B" w:rsidRPr="001C3475" w:rsidRDefault="00C64C4B" w:rsidP="00C64C4B">
      <w:pPr>
        <w:pStyle w:val="1"/>
        <w:rPr>
          <w:rFonts w:ascii="微软雅黑" w:eastAsia="微软雅黑" w:hAnsi="微软雅黑"/>
          <w:sz w:val="32"/>
          <w:szCs w:val="32"/>
        </w:rPr>
      </w:pPr>
      <w:bookmarkStart w:id="3" w:name="_Toc464422012"/>
      <w:r>
        <w:rPr>
          <w:rFonts w:ascii="微软雅黑" w:eastAsia="微软雅黑" w:hAnsi="微软雅黑" w:hint="eastAsia"/>
          <w:sz w:val="32"/>
          <w:szCs w:val="32"/>
        </w:rPr>
        <w:lastRenderedPageBreak/>
        <w:t>3、</w:t>
      </w:r>
      <w:r w:rsidRPr="001C3475">
        <w:rPr>
          <w:rFonts w:ascii="微软雅黑" w:eastAsia="微软雅黑" w:hAnsi="微软雅黑" w:hint="eastAsia"/>
          <w:sz w:val="32"/>
          <w:szCs w:val="32"/>
        </w:rPr>
        <w:t>开发包图</w:t>
      </w:r>
      <w:bookmarkEnd w:id="3"/>
    </w:p>
    <w:p w:rsidR="00C64C4B" w:rsidRDefault="00C64C4B" w:rsidP="00C64C4B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4" w:name="_Toc464422013"/>
      <w:r>
        <w:rPr>
          <w:rFonts w:ascii="微软雅黑" w:eastAsia="微软雅黑" w:hAnsi="微软雅黑" w:hint="eastAsia"/>
          <w:b w:val="0"/>
          <w:sz w:val="28"/>
          <w:szCs w:val="28"/>
        </w:rPr>
        <w:t>3.1、</w:t>
      </w:r>
      <w:r w:rsidR="00601A14">
        <w:rPr>
          <w:rFonts w:ascii="微软雅黑" w:eastAsia="微软雅黑" w:hAnsi="微软雅黑" w:hint="eastAsia"/>
          <w:b w:val="0"/>
          <w:sz w:val="28"/>
          <w:szCs w:val="28"/>
        </w:rPr>
        <w:t>互联网酒店预订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客户端开发包图（图一）</w:t>
      </w:r>
      <w:bookmarkEnd w:id="4"/>
    </w:p>
    <w:p w:rsidR="00C64C4B" w:rsidRPr="003437BF" w:rsidRDefault="00601A14" w:rsidP="00C64C4B">
      <w:r>
        <w:rPr>
          <w:noProof/>
        </w:rPr>
        <w:drawing>
          <wp:inline distT="0" distB="0" distL="0" distR="0" wp14:anchorId="2B0BF1F1" wp14:editId="044D793B">
            <wp:extent cx="5274310" cy="554164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客户端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B" w:rsidRPr="001C3475" w:rsidRDefault="00C64C4B" w:rsidP="00C64C4B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5" w:name="_Toc464422014"/>
      <w:r>
        <w:rPr>
          <w:rFonts w:ascii="微软雅黑" w:eastAsia="微软雅黑" w:hAnsi="微软雅黑" w:hint="eastAsia"/>
          <w:b w:val="0"/>
          <w:sz w:val="28"/>
          <w:szCs w:val="28"/>
        </w:rPr>
        <w:lastRenderedPageBreak/>
        <w:t>3.2、</w:t>
      </w:r>
      <w:r w:rsidR="00601A14">
        <w:rPr>
          <w:rFonts w:ascii="微软雅黑" w:eastAsia="微软雅黑" w:hAnsi="微软雅黑" w:hint="eastAsia"/>
          <w:b w:val="0"/>
          <w:sz w:val="28"/>
          <w:szCs w:val="28"/>
        </w:rPr>
        <w:t>互联网酒店预订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服务器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端开发包图（</w:t>
      </w:r>
      <w:r>
        <w:rPr>
          <w:rFonts w:ascii="微软雅黑" w:eastAsia="微软雅黑" w:hAnsi="微软雅黑" w:hint="eastAsia"/>
          <w:b w:val="0"/>
          <w:sz w:val="28"/>
          <w:szCs w:val="28"/>
        </w:rPr>
        <w:t>图二）</w:t>
      </w:r>
      <w:bookmarkEnd w:id="5"/>
    </w:p>
    <w:p w:rsidR="00C64C4B" w:rsidRDefault="00601A14" w:rsidP="00C64C4B">
      <w:r>
        <w:rPr>
          <w:rFonts w:hint="eastAsia"/>
          <w:noProof/>
        </w:rPr>
        <w:drawing>
          <wp:inline distT="0" distB="0" distL="0" distR="0" wp14:anchorId="2B307545" wp14:editId="7D0FB1AD">
            <wp:extent cx="5274310" cy="45631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服务器端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4B" w:rsidRDefault="00C64C4B" w:rsidP="00C64C4B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6" w:name="_Toc464422015"/>
      <w:r>
        <w:rPr>
          <w:rFonts w:ascii="微软雅黑" w:eastAsia="微软雅黑" w:hAnsi="微软雅黑" w:hint="eastAsia"/>
          <w:b w:val="0"/>
          <w:sz w:val="28"/>
          <w:szCs w:val="28"/>
        </w:rPr>
        <w:t>3.3、</w:t>
      </w:r>
      <w:r w:rsidR="00601A14">
        <w:rPr>
          <w:rFonts w:ascii="微软雅黑" w:eastAsia="微软雅黑" w:hAnsi="微软雅黑" w:hint="eastAsia"/>
          <w:b w:val="0"/>
          <w:sz w:val="28"/>
          <w:szCs w:val="28"/>
        </w:rPr>
        <w:t>互联网酒店预订</w:t>
      </w:r>
      <w:r w:rsidRPr="001C3475">
        <w:rPr>
          <w:rFonts w:ascii="微软雅黑" w:eastAsia="微软雅黑" w:hAnsi="微软雅黑" w:hint="eastAsia"/>
          <w:b w:val="0"/>
          <w:sz w:val="28"/>
          <w:szCs w:val="28"/>
        </w:rPr>
        <w:t>系统</w:t>
      </w:r>
      <w:r>
        <w:rPr>
          <w:rFonts w:ascii="微软雅黑" w:eastAsia="微软雅黑" w:hAnsi="微软雅黑" w:hint="eastAsia"/>
          <w:b w:val="0"/>
          <w:sz w:val="28"/>
          <w:szCs w:val="28"/>
        </w:rPr>
        <w:t>层之间调用的接口</w:t>
      </w:r>
      <w:bookmarkEnd w:id="6"/>
    </w:p>
    <w:tbl>
      <w:tblPr>
        <w:tblW w:w="83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2425"/>
        <w:gridCol w:w="2815"/>
      </w:tblGrid>
      <w:tr w:rsidR="00E01D00" w:rsidRPr="00913DE7" w:rsidTr="003B5835">
        <w:trPr>
          <w:jc w:val="center"/>
        </w:trPr>
        <w:tc>
          <w:tcPr>
            <w:tcW w:w="3119" w:type="dxa"/>
            <w:shd w:val="clear" w:color="auto" w:fill="CCCCFF"/>
          </w:tcPr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接口</w:t>
            </w:r>
          </w:p>
        </w:tc>
        <w:tc>
          <w:tcPr>
            <w:tcW w:w="2425" w:type="dxa"/>
            <w:shd w:val="clear" w:color="auto" w:fill="CCCCFF"/>
          </w:tcPr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服务调用方</w:t>
            </w:r>
          </w:p>
        </w:tc>
        <w:tc>
          <w:tcPr>
            <w:tcW w:w="2815" w:type="dxa"/>
            <w:shd w:val="clear" w:color="auto" w:fill="CCCCFF"/>
          </w:tcPr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b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b/>
                <w:szCs w:val="21"/>
              </w:rPr>
              <w:t>服务提供方</w:t>
            </w:r>
          </w:p>
        </w:tc>
      </w:tr>
      <w:tr w:rsidR="00E01D00" w:rsidRPr="00913DE7" w:rsidTr="003B5835">
        <w:trPr>
          <w:jc w:val="center"/>
        </w:trPr>
        <w:tc>
          <w:tcPr>
            <w:tcW w:w="3119" w:type="dxa"/>
            <w:shd w:val="clear" w:color="auto" w:fill="DDF0FB"/>
          </w:tcPr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logInBLService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orderBLService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hotelBLService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promotionBLService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creditBLService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memberBLService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marketBLService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userBLService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客户端</w:t>
            </w:r>
          </w:p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展示层</w:t>
            </w:r>
          </w:p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presentation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15" w:type="dxa"/>
            <w:shd w:val="clear" w:color="auto" w:fill="DDF0FB"/>
          </w:tcPr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  <w:tr w:rsidR="00E01D00" w:rsidRPr="00913DE7" w:rsidTr="003B5835">
        <w:trPr>
          <w:jc w:val="center"/>
        </w:trPr>
        <w:tc>
          <w:tcPr>
            <w:tcW w:w="3119" w:type="dxa"/>
            <w:shd w:val="clear" w:color="auto" w:fill="DDF0FB"/>
          </w:tcPr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lastRenderedPageBreak/>
              <w:t>orderDataService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hotelDataService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guestDataService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hotelWorkerDataService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webMarketerDataService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webManagerDataService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promotionDataService</w:t>
            </w:r>
            <w:proofErr w:type="spellEnd"/>
          </w:p>
          <w:p w:rsidR="00E01D00" w:rsidRPr="00913DE7" w:rsidRDefault="00E01D00" w:rsidP="001B6F1F">
            <w:pPr>
              <w:rPr>
                <w:rFonts w:ascii="微软雅黑" w:eastAsia="微软雅黑" w:hAnsi="微软雅黑" w:cs="微软雅黑"/>
                <w:szCs w:val="21"/>
              </w:rPr>
            </w:pP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marketDataService</w:t>
            </w:r>
            <w:proofErr w:type="spellEnd"/>
          </w:p>
        </w:tc>
        <w:tc>
          <w:tcPr>
            <w:tcW w:w="2425" w:type="dxa"/>
            <w:shd w:val="clear" w:color="auto" w:fill="DDF0FB"/>
          </w:tcPr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客户端</w:t>
            </w:r>
          </w:p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业务逻辑层</w:t>
            </w:r>
          </w:p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proofErr w:type="spellStart"/>
            <w:r w:rsidRPr="00913DE7">
              <w:rPr>
                <w:rFonts w:ascii="微软雅黑" w:eastAsia="微软雅黑" w:hAnsi="微软雅黑" w:cs="微软雅黑"/>
                <w:szCs w:val="21"/>
              </w:rPr>
              <w:t>businessLogic</w:t>
            </w:r>
            <w:proofErr w:type="spellEnd"/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  <w:tc>
          <w:tcPr>
            <w:tcW w:w="2815" w:type="dxa"/>
            <w:shd w:val="clear" w:color="auto" w:fill="DDF0FB"/>
          </w:tcPr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服务器端</w:t>
            </w:r>
          </w:p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数据层</w:t>
            </w:r>
          </w:p>
          <w:p w:rsidR="00E01D00" w:rsidRPr="00913DE7" w:rsidRDefault="00E01D00" w:rsidP="001B6F1F">
            <w:pPr>
              <w:jc w:val="center"/>
              <w:rPr>
                <w:rFonts w:ascii="微软雅黑" w:eastAsia="微软雅黑" w:hAnsi="微软雅黑" w:cs="微软雅黑"/>
                <w:szCs w:val="21"/>
              </w:rPr>
            </w:pP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（</w:t>
            </w:r>
            <w:r w:rsidRPr="00913DE7">
              <w:rPr>
                <w:rFonts w:ascii="微软雅黑" w:eastAsia="微软雅黑" w:hAnsi="微软雅黑" w:cs="微软雅黑"/>
                <w:szCs w:val="21"/>
              </w:rPr>
              <w:t>data</w:t>
            </w:r>
            <w:r w:rsidRPr="00913DE7">
              <w:rPr>
                <w:rFonts w:ascii="微软雅黑" w:eastAsia="微软雅黑" w:hAnsi="微软雅黑" w:cs="微软雅黑" w:hint="eastAsia"/>
                <w:szCs w:val="21"/>
              </w:rPr>
              <w:t>）</w:t>
            </w:r>
          </w:p>
        </w:tc>
      </w:tr>
    </w:tbl>
    <w:p w:rsidR="00E01D00" w:rsidRPr="00E01D00" w:rsidRDefault="00E01D00" w:rsidP="00E01D00">
      <w:pPr>
        <w:rPr>
          <w:rFonts w:hint="eastAsia"/>
        </w:rPr>
      </w:pPr>
    </w:p>
    <w:p w:rsidR="00C64C4B" w:rsidRDefault="00AE6A30" w:rsidP="00C64C4B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7" w:name="_Toc464422016"/>
      <w:r>
        <w:rPr>
          <w:rFonts w:ascii="微软雅黑" w:eastAsia="微软雅黑" w:hAnsi="微软雅黑" w:hint="eastAsia"/>
          <w:b w:val="0"/>
          <w:sz w:val="28"/>
          <w:szCs w:val="28"/>
        </w:rPr>
        <w:t>3.4</w:t>
      </w:r>
      <w:r w:rsidR="00C64C4B">
        <w:rPr>
          <w:rFonts w:ascii="微软雅黑" w:eastAsia="微软雅黑" w:hAnsi="微软雅黑" w:hint="eastAsia"/>
          <w:b w:val="0"/>
          <w:sz w:val="28"/>
          <w:szCs w:val="28"/>
        </w:rPr>
        <w:t>、</w:t>
      </w:r>
      <w:r w:rsidR="00601A14">
        <w:rPr>
          <w:rFonts w:ascii="微软雅黑" w:eastAsia="微软雅黑" w:hAnsi="微软雅黑" w:hint="eastAsia"/>
          <w:b w:val="0"/>
          <w:sz w:val="28"/>
          <w:szCs w:val="28"/>
        </w:rPr>
        <w:t>互联网酒店预订</w:t>
      </w:r>
      <w:r w:rsidR="00C64C4B" w:rsidRPr="001C3475">
        <w:rPr>
          <w:rFonts w:ascii="微软雅黑" w:eastAsia="微软雅黑" w:hAnsi="微软雅黑" w:hint="eastAsia"/>
          <w:b w:val="0"/>
          <w:sz w:val="28"/>
          <w:szCs w:val="28"/>
        </w:rPr>
        <w:t>系统</w:t>
      </w:r>
      <w:r w:rsidR="00C64C4B">
        <w:rPr>
          <w:rFonts w:ascii="微软雅黑" w:eastAsia="微软雅黑" w:hAnsi="微软雅黑" w:hint="eastAsia"/>
          <w:b w:val="0"/>
          <w:sz w:val="28"/>
          <w:szCs w:val="28"/>
        </w:rPr>
        <w:t>用户界面跳转</w:t>
      </w:r>
      <w:bookmarkEnd w:id="7"/>
    </w:p>
    <w:p w:rsidR="00C64C4B" w:rsidRPr="003437BF" w:rsidRDefault="00984ED4" w:rsidP="00C64C4B">
      <w:r>
        <w:rPr>
          <w:noProof/>
        </w:rPr>
        <w:drawing>
          <wp:inline distT="0" distB="0" distL="0" distR="0" wp14:anchorId="5E204357" wp14:editId="16C44670">
            <wp:extent cx="5253355" cy="3821502"/>
            <wp:effectExtent l="0" t="0" r="0" b="0"/>
            <wp:docPr id="2" name="图片 2" descr="用户界面跳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用户界面跳转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936" cy="3824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C4B" w:rsidRPr="003437BF" w:rsidRDefault="00C64C4B" w:rsidP="00C64C4B"/>
    <w:p w:rsidR="00C64C4B" w:rsidRDefault="00984ED4" w:rsidP="00C64C4B">
      <w:pPr>
        <w:pStyle w:val="2"/>
        <w:rPr>
          <w:rFonts w:ascii="微软雅黑" w:eastAsia="微软雅黑" w:hAnsi="微软雅黑"/>
          <w:b w:val="0"/>
          <w:sz w:val="28"/>
          <w:szCs w:val="28"/>
        </w:rPr>
      </w:pPr>
      <w:bookmarkStart w:id="8" w:name="_Toc464422017"/>
      <w:r>
        <w:rPr>
          <w:rFonts w:ascii="微软雅黑" w:eastAsia="微软雅黑" w:hAnsi="微软雅黑" w:hint="eastAsia"/>
          <w:b w:val="0"/>
          <w:sz w:val="28"/>
          <w:szCs w:val="28"/>
        </w:rPr>
        <w:t>3.</w:t>
      </w:r>
      <w:r w:rsidR="00862726">
        <w:rPr>
          <w:rFonts w:ascii="微软雅黑" w:eastAsia="微软雅黑" w:hAnsi="微软雅黑" w:hint="eastAsia"/>
          <w:b w:val="0"/>
          <w:sz w:val="28"/>
          <w:szCs w:val="28"/>
        </w:rPr>
        <w:t>5</w:t>
      </w:r>
      <w:r w:rsidR="00C64C4B">
        <w:rPr>
          <w:rFonts w:ascii="微软雅黑" w:eastAsia="微软雅黑" w:hAnsi="微软雅黑" w:hint="eastAsia"/>
          <w:b w:val="0"/>
          <w:sz w:val="28"/>
          <w:szCs w:val="28"/>
        </w:rPr>
        <w:t>、</w:t>
      </w:r>
      <w:r w:rsidR="00601A14">
        <w:rPr>
          <w:rFonts w:ascii="微软雅黑" w:eastAsia="微软雅黑" w:hAnsi="微软雅黑" w:hint="eastAsia"/>
          <w:b w:val="0"/>
          <w:sz w:val="28"/>
          <w:szCs w:val="28"/>
        </w:rPr>
        <w:t>互联网酒店预订</w:t>
      </w:r>
      <w:r w:rsidR="00C64C4B" w:rsidRPr="001C3475">
        <w:rPr>
          <w:rFonts w:ascii="微软雅黑" w:eastAsia="微软雅黑" w:hAnsi="微软雅黑" w:hint="eastAsia"/>
          <w:b w:val="0"/>
          <w:sz w:val="28"/>
          <w:szCs w:val="28"/>
        </w:rPr>
        <w:t>系统</w:t>
      </w:r>
      <w:r w:rsidR="00C64C4B">
        <w:rPr>
          <w:rFonts w:ascii="微软雅黑" w:eastAsia="微软雅黑" w:hAnsi="微软雅黑" w:hint="eastAsia"/>
          <w:b w:val="0"/>
          <w:sz w:val="28"/>
          <w:szCs w:val="28"/>
        </w:rPr>
        <w:t>业务逻辑层的分解</w:t>
      </w:r>
      <w:bookmarkEnd w:id="8"/>
    </w:p>
    <w:p w:rsidR="007E2386" w:rsidRDefault="00C64C4B">
      <w:pPr>
        <w:rPr>
          <w:rFonts w:hint="eastAsia"/>
        </w:rPr>
      </w:pPr>
      <w:r>
        <w:t xml:space="preserve">     </w:t>
      </w:r>
      <w:r>
        <w:rPr>
          <w:rFonts w:ascii="微软雅黑" w:eastAsia="微软雅黑" w:hAnsi="微软雅黑" w:cs="微软雅黑"/>
          <w:noProof/>
          <w:sz w:val="24"/>
          <w:szCs w:val="24"/>
        </w:rPr>
        <w:drawing>
          <wp:inline distT="0" distB="0" distL="0" distR="0" wp14:anchorId="35EDD274" wp14:editId="7FAF6CA6">
            <wp:extent cx="5120640" cy="1828800"/>
            <wp:effectExtent l="0" t="0" r="0" b="0"/>
            <wp:docPr id="8" name="图片 8" descr="业务逻辑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业务逻辑层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E2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7B1D" w:rsidRDefault="00AE7B1D" w:rsidP="006F22EE">
      <w:r>
        <w:separator/>
      </w:r>
    </w:p>
  </w:endnote>
  <w:endnote w:type="continuationSeparator" w:id="0">
    <w:p w:rsidR="00AE7B1D" w:rsidRDefault="00AE7B1D" w:rsidP="006F22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7B1D" w:rsidRDefault="00AE7B1D" w:rsidP="006F22EE">
      <w:r>
        <w:separator/>
      </w:r>
    </w:p>
  </w:footnote>
  <w:footnote w:type="continuationSeparator" w:id="0">
    <w:p w:rsidR="00AE7B1D" w:rsidRDefault="00AE7B1D" w:rsidP="006F22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C4B"/>
    <w:rsid w:val="0004216B"/>
    <w:rsid w:val="003B5835"/>
    <w:rsid w:val="00601A14"/>
    <w:rsid w:val="006F22EE"/>
    <w:rsid w:val="007E2386"/>
    <w:rsid w:val="00862726"/>
    <w:rsid w:val="00984ED4"/>
    <w:rsid w:val="00AE6A30"/>
    <w:rsid w:val="00AE7B1D"/>
    <w:rsid w:val="00C64C4B"/>
    <w:rsid w:val="00E01D00"/>
    <w:rsid w:val="00FD4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BBBE"/>
  <w15:chartTrackingRefBased/>
  <w15:docId w15:val="{562ED138-7DC9-49B9-8ADB-B09342B88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C4B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0"/>
    <w:uiPriority w:val="9"/>
    <w:qFormat/>
    <w:rsid w:val="00C64C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64C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C4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64C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64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C4B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C4B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64C4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C64C4B"/>
  </w:style>
  <w:style w:type="paragraph" w:styleId="21">
    <w:name w:val="toc 2"/>
    <w:basedOn w:val="a"/>
    <w:next w:val="a"/>
    <w:autoRedefine/>
    <w:uiPriority w:val="39"/>
    <w:unhideWhenUsed/>
    <w:rsid w:val="00C64C4B"/>
    <w:pPr>
      <w:ind w:leftChars="200" w:left="420"/>
    </w:pPr>
  </w:style>
  <w:style w:type="character" w:styleId="a7">
    <w:name w:val="Hyperlink"/>
    <w:basedOn w:val="a0"/>
    <w:uiPriority w:val="99"/>
    <w:unhideWhenUsed/>
    <w:rsid w:val="00C64C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484</Words>
  <Characters>2760</Characters>
  <Application>Microsoft Office Word</Application>
  <DocSecurity>0</DocSecurity>
  <Lines>23</Lines>
  <Paragraphs>6</Paragraphs>
  <ScaleCrop>false</ScaleCrop>
  <Company/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10</cp:revision>
  <dcterms:created xsi:type="dcterms:W3CDTF">2016-10-16T14:45:00Z</dcterms:created>
  <dcterms:modified xsi:type="dcterms:W3CDTF">2016-10-16T14:58:00Z</dcterms:modified>
</cp:coreProperties>
</file>