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3602B32E" w:rsidR="00027EEC" w:rsidRDefault="00027EEC">
          <w:pPr>
            <w:pStyle w:val="TOC"/>
          </w:pPr>
          <w:r>
            <w:rPr>
              <w:lang w:val="zh-CN"/>
            </w:rPr>
            <w:t>目录</w:t>
          </w:r>
        </w:p>
        <w:p w14:paraId="43B522FD" w14:textId="77777777" w:rsidR="00943543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34117" w:history="1">
            <w:r w:rsidR="00943543" w:rsidRPr="0051082C">
              <w:rPr>
                <w:rStyle w:val="a8"/>
                <w:rFonts w:hint="eastAsia"/>
                <w:noProof/>
              </w:rPr>
              <w:t>更新历史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_Toc469834117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3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70C1429" w14:textId="77777777" w:rsidR="00943543" w:rsidRDefault="005C7D96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34118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94354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hint="eastAsia"/>
                <w:noProof/>
              </w:rPr>
              <w:t>引言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_Toc469834118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4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456E30FA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19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目的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_Toc469834119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4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F59B69F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0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范围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_Toc469834120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4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FBFB666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1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参考文献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_Toc469834121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4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8C52938" w14:textId="77777777" w:rsidR="00943543" w:rsidRDefault="005C7D96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34122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94354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hint="eastAsia"/>
                <w:noProof/>
              </w:rPr>
              <w:t>详细情况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_Toc469834122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ECB0BBB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3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测试结果概述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_Toc469834123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E8DDC3A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4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测试类型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_Toc469834124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3466800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5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测试环境和配置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_Toc469834125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0F10940E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6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测试问题总结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_Toc469834126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0A0C9E94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7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详细测试结果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12C3DCD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8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个人基本信息维护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_Toc469834128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394BB77E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9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个人基本信息查看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_Toc469834129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8CB2455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0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客户订单浏览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_Toc469834130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6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43D9644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1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4.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客户订单撤销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_Toc469834131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9BA69D3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2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5.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客户订单生成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_Toc469834132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F7A8332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3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6.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酒店浏览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_Toc469834133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3A07C9D7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4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7.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酒店搜索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_Toc469834134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7D70B2E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5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8.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客户评价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_Toc469834135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6FD4C7E3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6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9.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会员注册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_Toc469834136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1054A0C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7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10.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酒店基本信息维护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2F68E7E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8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11.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客房信息维护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_Toc469834138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7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7C55356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9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12.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酒店促销策略维护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_Toc469834139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481AE2BB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0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13.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更新入住信息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_Toc469834140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4A790DA1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1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14.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更新退房信息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_Toc469834141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10CB055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2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15.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_Toc469834142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7ED5745B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3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16.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酒店订单浏览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_Toc469834143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5DDDD233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4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17.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订单执行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_Toc469834144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1D5D435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5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18.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网站促销策略维护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_Toc469834145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33ABB64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6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19.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异常订单浏览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_Toc469834146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8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F339F68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7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20.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异常订单撤销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A77157A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8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21.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信用充值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_Toc469834148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657FA1BD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9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22.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会员等级制定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_Toc469834149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6C6CC73E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0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23.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用户信息维护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_Toc469834150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42491D5" w14:textId="77777777" w:rsidR="00943543" w:rsidRDefault="005C7D9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1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24.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酒店信息添加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_Toc469834151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9FB590B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2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宋体" w:eastAsia="华文宋体" w:hAnsi="华文宋体" w:hint="eastAsia"/>
                <w:noProof/>
              </w:rPr>
              <w:t>详细设计缺陷报告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_Toc469834152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9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2A93CB79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3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(四)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hint="eastAsia"/>
                <w:noProof/>
              </w:rPr>
              <w:t>测试结果分析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_Toc469834153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10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02F19795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4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覆盖分析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_Toc469834154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10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0950F291" w14:textId="77777777" w:rsidR="00943543" w:rsidRDefault="005C7D96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5" w:history="1">
            <w:r w:rsidR="00943543" w:rsidRPr="0051082C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94354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ascii="华文仿宋" w:eastAsia="华文仿宋" w:hAnsi="华文仿宋" w:hint="eastAsia"/>
                <w:noProof/>
              </w:rPr>
              <w:t>缺陷分析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_Toc469834155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10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01766A71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6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(五)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hint="eastAsia"/>
                <w:noProof/>
              </w:rPr>
              <w:t>决策理由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_Toc469834156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10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36DE1947" w14:textId="77777777" w:rsidR="00943543" w:rsidRDefault="005C7D96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7" w:history="1">
            <w:r w:rsidR="00943543" w:rsidRPr="0051082C">
              <w:rPr>
                <w:rStyle w:val="a8"/>
                <w:rFonts w:ascii="宋体" w:eastAsia="宋体" w:hAnsi="宋体" w:hint="eastAsia"/>
                <w:noProof/>
              </w:rPr>
              <w:t>(六)</w:t>
            </w:r>
            <w:r w:rsidR="0094354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943543" w:rsidRPr="0051082C">
              <w:rPr>
                <w:rStyle w:val="a8"/>
                <w:rFonts w:hint="eastAsia"/>
                <w:noProof/>
              </w:rPr>
              <w:t>总结与建议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_Toc469834157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10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77777777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55ACEDEB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6983411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20AEC113" w:rsidR="00C24BBC" w:rsidRPr="001662FD" w:rsidRDefault="00C025E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6C0536C2" w14:textId="29EC414F" w:rsidR="00C24BBC" w:rsidRPr="001662FD" w:rsidRDefault="00C025E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</w:t>
            </w:r>
            <w:r w:rsidR="00245513">
              <w:rPr>
                <w:rFonts w:ascii="微软雅黑" w:eastAsia="微软雅黑" w:hAnsi="微软雅黑" w:cs="黑体"/>
                <w:szCs w:val="21"/>
              </w:rPr>
              <w:t>6</w:t>
            </w:r>
          </w:p>
        </w:tc>
        <w:tc>
          <w:tcPr>
            <w:tcW w:w="3652" w:type="dxa"/>
            <w:shd w:val="clear" w:color="auto" w:fill="F2FAF3"/>
          </w:tcPr>
          <w:p w14:paraId="1F1294BC" w14:textId="6B22D1C7" w:rsidR="00C24BBC" w:rsidRPr="001662FD" w:rsidRDefault="0024551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文档整体</w:t>
            </w:r>
            <w:r>
              <w:rPr>
                <w:rFonts w:ascii="微软雅黑" w:eastAsia="微软雅黑" w:hAnsi="微软雅黑" w:cs="黑体" w:hint="eastAsia"/>
                <w:szCs w:val="21"/>
              </w:rPr>
              <w:t>及</w:t>
            </w: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草稿</w:t>
            </w:r>
          </w:p>
        </w:tc>
        <w:tc>
          <w:tcPr>
            <w:tcW w:w="1302" w:type="dxa"/>
            <w:shd w:val="clear" w:color="auto" w:fill="F2FAF3"/>
          </w:tcPr>
          <w:p w14:paraId="26E0A546" w14:textId="19EEFC88" w:rsidR="00C24BBC" w:rsidRPr="001662FD" w:rsidRDefault="00C24BBC" w:rsidP="0024551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005AB544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1C7B5FCB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2016/9/27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783471F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网站</w:t>
            </w:r>
            <w:r>
              <w:rPr>
                <w:rFonts w:ascii="微软雅黑" w:eastAsia="微软雅黑" w:hAnsi="微软雅黑" w:cs="黑体"/>
                <w:szCs w:val="21"/>
              </w:rPr>
              <w:t>人员草稿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77777777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3" w:name="_Toc432405531"/>
      <w:r>
        <w:br w:type="page"/>
      </w:r>
    </w:p>
    <w:p w14:paraId="3C98C7E8" w14:textId="12452619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4" w:name="_Toc469834118"/>
      <w:r w:rsidRPr="00B60B11">
        <w:rPr>
          <w:sz w:val="48"/>
          <w:szCs w:val="48"/>
        </w:rPr>
        <w:lastRenderedPageBreak/>
        <w:t>引言</w:t>
      </w:r>
      <w:bookmarkEnd w:id="3"/>
      <w:bookmarkEnd w:id="4"/>
    </w:p>
    <w:p w14:paraId="4C39D5DD" w14:textId="485B37FE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5" w:name="_Toc432405532"/>
      <w:bookmarkStart w:id="6" w:name="_Toc46983411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5"/>
      <w:bookmarkEnd w:id="6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053BBCD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432405533"/>
      <w:bookmarkStart w:id="8" w:name="_Toc469834120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20658A99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9" w:name="_Toc432405534"/>
      <w:bookmarkStart w:id="10" w:name="_Toc469834121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BAD1B4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1" w:name="_Toc469834122"/>
      <w:r>
        <w:rPr>
          <w:sz w:val="48"/>
          <w:szCs w:val="48"/>
        </w:rPr>
        <w:lastRenderedPageBreak/>
        <w:t>详细情况</w:t>
      </w:r>
      <w:bookmarkEnd w:id="11"/>
    </w:p>
    <w:p w14:paraId="6C004F7E" w14:textId="31CCBA44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2" w:name="_Toc469834123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2"/>
    </w:p>
    <w:p w14:paraId="62F6937A" w14:textId="29EB3494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3" w:name="_Toc469834124"/>
      <w:r>
        <w:rPr>
          <w:rFonts w:ascii="华文仿宋" w:eastAsia="华文仿宋" w:hAnsi="华文仿宋"/>
        </w:rPr>
        <w:t>测试类型</w:t>
      </w:r>
      <w:bookmarkEnd w:id="13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1304AD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4" w:name="_Toc432405538"/>
            <w:r w:rsidRPr="00273A9C">
              <w:rPr>
                <w:rFonts w:ascii="微软雅黑" w:eastAsia="微软雅黑" w:hAnsi="微软雅黑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1304AD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1304AD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客户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6554E3">
              <w:rPr>
                <w:rFonts w:ascii="微软雅黑" w:eastAsia="微软雅黑" w:hAnsi="微软雅黑"/>
              </w:rPr>
              <w:t>个人基本信息查看、</w:t>
            </w:r>
            <w:r w:rsidR="006554E3">
              <w:rPr>
                <w:rFonts w:ascii="微软雅黑" w:eastAsia="微软雅黑" w:hAnsi="微软雅黑" w:hint="eastAsia"/>
              </w:rPr>
              <w:t>维护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客户订单</w:t>
            </w:r>
            <w:r w:rsidR="006554E3">
              <w:rPr>
                <w:rFonts w:ascii="微软雅黑" w:eastAsia="微软雅黑" w:hAnsi="微软雅黑"/>
              </w:rPr>
              <w:t>浏览、</w:t>
            </w:r>
            <w:r w:rsidR="006554E3">
              <w:rPr>
                <w:rFonts w:ascii="微软雅黑" w:eastAsia="微软雅黑" w:hAnsi="微软雅黑" w:hint="eastAsia"/>
              </w:rPr>
              <w:t>撤销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订单生成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酒店浏览</w:t>
            </w:r>
            <w:r w:rsidR="006554E3">
              <w:rPr>
                <w:rFonts w:ascii="微软雅黑" w:eastAsia="微软雅黑" w:hAnsi="微软雅黑"/>
              </w:rPr>
              <w:t>、</w:t>
            </w:r>
            <w:r w:rsidR="006554E3">
              <w:rPr>
                <w:rFonts w:ascii="微软雅黑" w:eastAsia="微软雅黑" w:hAnsi="微软雅黑" w:hint="eastAsia"/>
              </w:rPr>
              <w:t>搜索</w:t>
            </w:r>
            <w:r w:rsidR="006554E3">
              <w:rPr>
                <w:rFonts w:ascii="微软雅黑" w:eastAsia="微软雅黑" w:hAnsi="微软雅黑"/>
              </w:rPr>
              <w:t>，客户评价，</w:t>
            </w:r>
            <w:r w:rsidR="006554E3">
              <w:rPr>
                <w:rFonts w:ascii="微软雅黑" w:eastAsia="微软雅黑" w:hAnsi="微软雅黑" w:hint="eastAsia"/>
              </w:rPr>
              <w:t>会员注册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酒店工作人员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F32E08">
              <w:rPr>
                <w:rFonts w:ascii="微软雅黑" w:eastAsia="微软雅黑" w:hAnsi="微软雅黑"/>
              </w:rPr>
              <w:t>酒店基本</w:t>
            </w:r>
            <w:r w:rsidR="00F32E08">
              <w:rPr>
                <w:rFonts w:ascii="微软雅黑" w:eastAsia="微软雅黑" w:hAnsi="微软雅黑" w:hint="eastAsia"/>
              </w:rPr>
              <w:t>信息</w:t>
            </w:r>
            <w:r w:rsidR="00F32E08">
              <w:rPr>
                <w:rFonts w:ascii="微软雅黑" w:eastAsia="微软雅黑" w:hAnsi="微软雅黑"/>
              </w:rPr>
              <w:t>维护，</w:t>
            </w:r>
            <w:r w:rsidR="00F32E08">
              <w:rPr>
                <w:rFonts w:ascii="微软雅黑" w:eastAsia="微软雅黑" w:hAnsi="微软雅黑" w:hint="eastAsia"/>
              </w:rPr>
              <w:t>客房信息维护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酒店</w:t>
            </w:r>
            <w:r w:rsidR="00F32E08">
              <w:rPr>
                <w:rFonts w:ascii="微软雅黑" w:eastAsia="微软雅黑" w:hAnsi="微软雅黑"/>
              </w:rPr>
              <w:t>促销策略维护，</w:t>
            </w:r>
            <w:r w:rsidR="00F32E08">
              <w:rPr>
                <w:rFonts w:ascii="微软雅黑" w:eastAsia="微软雅黑" w:hAnsi="微软雅黑" w:hint="eastAsia"/>
              </w:rPr>
              <w:t>订单执行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更新退房信息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线下客户入住和退房处理</w:t>
            </w:r>
            <w:r w:rsidR="00F32E08">
              <w:rPr>
                <w:rFonts w:ascii="微软雅黑" w:eastAsia="微软雅黑" w:hAnsi="微软雅黑"/>
              </w:rPr>
              <w:t>，酒店订单浏览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网站营销人员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284274">
              <w:rPr>
                <w:rFonts w:ascii="微软雅黑" w:eastAsia="微软雅黑" w:hAnsi="微软雅黑"/>
              </w:rPr>
              <w:t>网站促销策略维护，</w:t>
            </w:r>
            <w:r w:rsidR="00284274">
              <w:rPr>
                <w:rFonts w:ascii="微软雅黑" w:eastAsia="微软雅黑" w:hAnsi="微软雅黑" w:hint="eastAsia"/>
              </w:rPr>
              <w:t>异常订单</w:t>
            </w:r>
            <w:r w:rsidR="00284274">
              <w:rPr>
                <w:rFonts w:ascii="微软雅黑" w:eastAsia="微软雅黑" w:hAnsi="微软雅黑"/>
              </w:rPr>
              <w:t>浏览、</w:t>
            </w:r>
            <w:r w:rsidR="00284274">
              <w:rPr>
                <w:rFonts w:ascii="微软雅黑" w:eastAsia="微软雅黑" w:hAnsi="微软雅黑" w:hint="eastAsia"/>
              </w:rPr>
              <w:t>撤销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信用充值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会员等级</w:t>
            </w:r>
            <w:r w:rsidR="00284274">
              <w:rPr>
                <w:rFonts w:ascii="微软雅黑" w:eastAsia="微软雅黑" w:hAnsi="微软雅黑"/>
              </w:rPr>
              <w:t>制定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网站管理人员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141C06">
              <w:rPr>
                <w:rFonts w:ascii="微软雅黑" w:eastAsia="微软雅黑" w:hAnsi="微软雅黑"/>
              </w:rPr>
              <w:t>用户信息维护，</w:t>
            </w:r>
            <w:r w:rsidR="00141C06">
              <w:rPr>
                <w:rFonts w:ascii="微软雅黑" w:eastAsia="微软雅黑" w:hAnsi="微软雅黑" w:hint="eastAsia"/>
              </w:rPr>
              <w:t>酒店</w:t>
            </w:r>
            <w:r w:rsidR="00872A65">
              <w:rPr>
                <w:rFonts w:ascii="微软雅黑" w:eastAsia="微软雅黑" w:hAnsi="微软雅黑" w:hint="eastAsia"/>
              </w:rPr>
              <w:t>信息</w:t>
            </w:r>
            <w:r w:rsidR="00141C06">
              <w:rPr>
                <w:rFonts w:ascii="微软雅黑" w:eastAsia="微软雅黑" w:hAnsi="微软雅黑" w:hint="eastAsia"/>
              </w:rPr>
              <w:t>添加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d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d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FA1ED0">
              <w:rPr>
                <w:rFonts w:ascii="微软雅黑" w:eastAsia="微软雅黑" w:hAnsi="微软雅黑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 xml:space="preserve">  采用黑盒测试，使用边界值测试、等价类划分等测试方法，进行手工测试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d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导航、链接、页面结构包括背景、颜色、字体、按钮、</w:t>
            </w:r>
            <w:r w:rsidR="00FA1ED0">
              <w:rPr>
                <w:rFonts w:ascii="微软雅黑" w:eastAsia="微软雅黑" w:hAnsi="微软雅黑"/>
              </w:rPr>
              <w:t>标题</w:t>
            </w:r>
            <w:r w:rsidRPr="00273A9C">
              <w:rPr>
                <w:rFonts w:ascii="微软雅黑" w:eastAsia="微软雅黑" w:hAnsi="微软雅黑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d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77777777" w:rsidR="00EB4AB5" w:rsidRPr="00273A9C" w:rsidRDefault="00EB4AB5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手工测试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E0A2F40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5" w:name="_Toc469834125"/>
      <w:bookmarkEnd w:id="14"/>
      <w:r>
        <w:rPr>
          <w:rFonts w:ascii="华文仿宋" w:eastAsia="华文仿宋" w:hAnsi="华文仿宋"/>
        </w:rPr>
        <w:t>测试环境和配置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1304AD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服务器</w:t>
            </w:r>
            <w:r w:rsidR="00BC5A17">
              <w:rPr>
                <w:rFonts w:ascii="微软雅黑" w:eastAsia="微软雅黑" w:hAnsi="微软雅黑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1304AD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14:paraId="2E17EA20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94199" w:rsidRPr="00C0468E" w14:paraId="01C8B388" w14:textId="77777777" w:rsidTr="001304AD">
        <w:tc>
          <w:tcPr>
            <w:tcW w:w="2840" w:type="dxa"/>
            <w:shd w:val="clear" w:color="auto" w:fill="F2FAF3"/>
          </w:tcPr>
          <w:p w14:paraId="7DEA4DC3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0B620D0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14:paraId="06157F7E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94199" w:rsidRPr="00C0468E" w14:paraId="61319704" w14:textId="77777777" w:rsidTr="001304AD">
        <w:tc>
          <w:tcPr>
            <w:tcW w:w="2840" w:type="dxa"/>
            <w:shd w:val="clear" w:color="auto" w:fill="DDF0FB"/>
          </w:tcPr>
          <w:p w14:paraId="0B9C2913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14:paraId="3C032F12" w14:textId="77777777" w:rsidR="00594199" w:rsidRPr="00C0468E" w:rsidRDefault="00594199" w:rsidP="001304AD">
            <w:pPr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14:paraId="5A102172" w14:textId="77777777" w:rsidR="00594199" w:rsidRPr="00594199" w:rsidRDefault="00594199" w:rsidP="00594199"/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69834126"/>
      <w:bookmarkStart w:id="17" w:name="_Toc432405539"/>
      <w:r>
        <w:rPr>
          <w:rFonts w:ascii="华文仿宋" w:eastAsia="华文仿宋" w:hAnsi="华文仿宋"/>
        </w:rPr>
        <w:t>测试问题总结</w:t>
      </w:r>
      <w:bookmarkEnd w:id="16"/>
    </w:p>
    <w:p w14:paraId="71990070" w14:textId="1A1C2DA7" w:rsidR="004860AF" w:rsidRDefault="007056F8" w:rsidP="00875B98">
      <w:pPr>
        <w:ind w:firstLine="360"/>
        <w:rPr>
          <w:rFonts w:ascii="微软雅黑" w:eastAsia="微软雅黑" w:hAnsi="微软雅黑"/>
        </w:rPr>
      </w:pPr>
      <w:r w:rsidRPr="00643F97">
        <w:rPr>
          <w:rFonts w:ascii="微软雅黑" w:eastAsia="微软雅黑" w:hAnsi="微软雅黑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微软雅黑" w:eastAsia="微软雅黑" w:hAnsi="微软雅黑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微软雅黑" w:eastAsia="微软雅黑" w:hAnsi="微软雅黑"/>
        </w:rPr>
      </w:pPr>
    </w:p>
    <w:p w14:paraId="6DD7DD47" w14:textId="075E7E2B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8" w:name="_Toc469834127"/>
      <w:bookmarkEnd w:id="17"/>
      <w:r>
        <w:rPr>
          <w:rFonts w:ascii="华文宋体" w:eastAsia="华文宋体" w:hAnsi="华文宋体"/>
          <w:sz w:val="36"/>
          <w:szCs w:val="36"/>
        </w:rPr>
        <w:t>详细测试结果</w:t>
      </w:r>
      <w:bookmarkEnd w:id="18"/>
    </w:p>
    <w:p w14:paraId="4927F980" w14:textId="302B5CEF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19" w:name="_Toc469834128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bookmarkEnd w:id="19"/>
    </w:p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2C7A9B47" w:rsidR="0055030F" w:rsidRDefault="0055030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0" w:name="_Toc469834129"/>
      <w:r w:rsidRPr="00000616">
        <w:rPr>
          <w:rFonts w:ascii="华文仿宋" w:eastAsia="华文仿宋" w:hAnsi="华文仿宋"/>
          <w:sz w:val="30"/>
          <w:szCs w:val="30"/>
        </w:rPr>
        <w:lastRenderedPageBreak/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bookmarkEnd w:id="20"/>
    </w:p>
    <w:p w14:paraId="6E6B27AA" w14:textId="77777777" w:rsidR="00960705" w:rsidRPr="00960705" w:rsidRDefault="00960705" w:rsidP="00960705"/>
    <w:p w14:paraId="2E80CA3A" w14:textId="455C8A7E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1" w:name="_Toc469834130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bookmarkEnd w:id="21"/>
    </w:p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0A39D287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69834131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bookmarkEnd w:id="22"/>
    </w:p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</w:p>
    <w:p w14:paraId="080180F8" w14:textId="674E34D8" w:rsidR="006A25FA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3" w:name="_Toc469834132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bookmarkEnd w:id="23"/>
    </w:p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4267E96E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69834133"/>
      <w:r w:rsidRPr="00690334">
        <w:rPr>
          <w:rFonts w:ascii="华文仿宋" w:eastAsia="华文仿宋" w:hAnsi="华文仿宋"/>
        </w:rPr>
        <w:t>酒店浏览</w:t>
      </w:r>
      <w:bookmarkEnd w:id="24"/>
    </w:p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0092AE25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69834134"/>
      <w:r w:rsidRPr="00690334">
        <w:rPr>
          <w:rFonts w:ascii="华文仿宋" w:eastAsia="华文仿宋" w:hAnsi="华文仿宋"/>
        </w:rPr>
        <w:t>酒店搜索</w:t>
      </w:r>
      <w:bookmarkEnd w:id="25"/>
    </w:p>
    <w:p w14:paraId="521D7E66" w14:textId="77777777" w:rsidR="00521C21" w:rsidRPr="00D9474E" w:rsidRDefault="00521C21" w:rsidP="00521C21"/>
    <w:p w14:paraId="68671C19" w14:textId="711AD84A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69834135"/>
      <w:r w:rsidRPr="00246463">
        <w:rPr>
          <w:rFonts w:ascii="华文仿宋" w:eastAsia="华文仿宋" w:hAnsi="华文仿宋" w:hint="eastAsia"/>
        </w:rPr>
        <w:t>客户评价</w:t>
      </w:r>
      <w:bookmarkEnd w:id="26"/>
    </w:p>
    <w:p w14:paraId="7B5875CF" w14:textId="77777777" w:rsidR="001766BB" w:rsidRDefault="001766BB" w:rsidP="001766BB"/>
    <w:p w14:paraId="4156F4D8" w14:textId="61720B8C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69834136"/>
      <w:r w:rsidRPr="00246463">
        <w:rPr>
          <w:rFonts w:ascii="华文仿宋" w:eastAsia="华文仿宋" w:hAnsi="华文仿宋" w:hint="eastAsia"/>
        </w:rPr>
        <w:t>会员注册</w:t>
      </w:r>
      <w:bookmarkEnd w:id="27"/>
    </w:p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1CE501C1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69834137"/>
      <w:r w:rsidRPr="00BA54A8">
        <w:rPr>
          <w:rFonts w:ascii="华文仿宋" w:eastAsia="华文仿宋" w:hAnsi="华文仿宋" w:hint="eastAsia"/>
        </w:rPr>
        <w:lastRenderedPageBreak/>
        <w:t>酒店基本信息维护</w:t>
      </w:r>
      <w:bookmarkEnd w:id="28"/>
    </w:p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4799C0B7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69834138"/>
      <w:r w:rsidRPr="00BA54A8">
        <w:rPr>
          <w:rFonts w:ascii="华文仿宋" w:eastAsia="华文仿宋" w:hAnsi="华文仿宋" w:hint="eastAsia"/>
        </w:rPr>
        <w:t>客房信息维护</w:t>
      </w:r>
      <w:bookmarkEnd w:id="29"/>
    </w:p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533BAF0F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69834139"/>
      <w:r w:rsidRPr="00BA54A8">
        <w:rPr>
          <w:rFonts w:ascii="华文仿宋" w:eastAsia="华文仿宋" w:hAnsi="华文仿宋" w:hint="eastAsia"/>
        </w:rPr>
        <w:t>酒店促销策略维护</w:t>
      </w:r>
      <w:bookmarkEnd w:id="30"/>
    </w:p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2415DBB4" w:rsidR="0003656D" w:rsidRPr="00BA54A8" w:rsidRDefault="000B180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69834140"/>
      <w:r w:rsidRPr="00BA54A8">
        <w:rPr>
          <w:rFonts w:ascii="华文仿宋" w:eastAsia="华文仿宋" w:hAnsi="华文仿宋" w:hint="eastAsia"/>
        </w:rPr>
        <w:t>更新入住信息</w:t>
      </w:r>
      <w:bookmarkEnd w:id="31"/>
    </w:p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7B94FC8B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69834141"/>
      <w:r w:rsidRPr="00BA54A8">
        <w:rPr>
          <w:rFonts w:ascii="华文仿宋" w:eastAsia="华文仿宋" w:hAnsi="华文仿宋" w:hint="eastAsia"/>
        </w:rPr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bookmarkEnd w:id="32"/>
    </w:p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1057B998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69834142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33"/>
    </w:p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F0FFCFB" w14:textId="5E64C5C0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69834143"/>
      <w:r w:rsidRPr="00BA54A8">
        <w:rPr>
          <w:rFonts w:ascii="华文仿宋" w:eastAsia="华文仿宋" w:hAnsi="华文仿宋" w:hint="eastAsia"/>
        </w:rPr>
        <w:t>酒店订单浏览</w:t>
      </w:r>
      <w:bookmarkEnd w:id="34"/>
    </w:p>
    <w:p w14:paraId="5A49E79B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1D08ABB4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69834144"/>
      <w:r w:rsidRPr="00BA54A8">
        <w:rPr>
          <w:rFonts w:ascii="华文仿宋" w:eastAsia="华文仿宋" w:hAnsi="华文仿宋" w:hint="eastAsia"/>
        </w:rPr>
        <w:t>订单执行</w:t>
      </w:r>
      <w:bookmarkEnd w:id="35"/>
    </w:p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06139295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69834145"/>
      <w:r w:rsidRPr="00BA54A8">
        <w:rPr>
          <w:rFonts w:ascii="华文仿宋" w:eastAsia="华文仿宋" w:hAnsi="华文仿宋"/>
        </w:rPr>
        <w:lastRenderedPageBreak/>
        <w:t>网站促销策略维护</w:t>
      </w:r>
      <w:bookmarkEnd w:id="36"/>
    </w:p>
    <w:p w14:paraId="507229FA" w14:textId="77777777" w:rsidR="009F205A" w:rsidRPr="009F205A" w:rsidRDefault="009F205A" w:rsidP="009F205A"/>
    <w:p w14:paraId="3D876B20" w14:textId="76ECE1B8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69834146"/>
      <w:r w:rsidRPr="00BA54A8">
        <w:rPr>
          <w:rFonts w:ascii="华文仿宋" w:eastAsia="华文仿宋" w:hAnsi="华文仿宋" w:hint="eastAsia"/>
        </w:rPr>
        <w:t>异常订单浏览</w:t>
      </w:r>
      <w:bookmarkEnd w:id="37"/>
    </w:p>
    <w:p w14:paraId="295A2692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2866883" w14:textId="1BCFF593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69834147"/>
      <w:r w:rsidRPr="00BA54A8">
        <w:rPr>
          <w:rFonts w:ascii="华文仿宋" w:eastAsia="华文仿宋" w:hAnsi="华文仿宋" w:hint="eastAsia"/>
        </w:rPr>
        <w:t>异常订单撤销</w:t>
      </w:r>
      <w:bookmarkEnd w:id="38"/>
    </w:p>
    <w:p w14:paraId="07C1D6BF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2580CE4" w14:textId="460F7062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69834148"/>
      <w:r w:rsidRPr="00BA54A8">
        <w:rPr>
          <w:rFonts w:ascii="华文仿宋" w:eastAsia="华文仿宋" w:hAnsi="华文仿宋"/>
        </w:rPr>
        <w:t>信用充值</w:t>
      </w:r>
      <w:bookmarkEnd w:id="39"/>
    </w:p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0FF77982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69834149"/>
      <w:r w:rsidRPr="00BA54A8">
        <w:rPr>
          <w:rFonts w:ascii="华文仿宋" w:eastAsia="华文仿宋" w:hAnsi="华文仿宋"/>
        </w:rPr>
        <w:t>会员等级制定</w:t>
      </w:r>
      <w:bookmarkEnd w:id="40"/>
    </w:p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4B885558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69834150"/>
      <w:r w:rsidRPr="00BA54A8">
        <w:rPr>
          <w:rFonts w:ascii="华文仿宋" w:eastAsia="华文仿宋" w:hAnsi="华文仿宋"/>
        </w:rPr>
        <w:t>用户信息维护</w:t>
      </w:r>
      <w:bookmarkEnd w:id="41"/>
    </w:p>
    <w:p w14:paraId="3986A239" w14:textId="1A16894E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4DF27C22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424B228A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2" w:name="_Toc469834151"/>
      <w:r>
        <w:rPr>
          <w:rFonts w:ascii="华文仿宋" w:eastAsia="华文仿宋" w:hAnsi="华文仿宋" w:hint="eastAsia"/>
        </w:rPr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42"/>
    </w:p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63F69076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3" w:name="_Toc469834152"/>
      <w:r>
        <w:rPr>
          <w:rFonts w:ascii="华文宋体" w:eastAsia="华文宋体" w:hAnsi="华文宋体" w:hint="eastAsia"/>
          <w:sz w:val="36"/>
          <w:szCs w:val="36"/>
        </w:rPr>
        <w:lastRenderedPageBreak/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3"/>
    </w:p>
    <w:p w14:paraId="568159E4" w14:textId="77777777" w:rsidR="00B70554" w:rsidRPr="00B70554" w:rsidRDefault="00B70554" w:rsidP="00B70554"/>
    <w:p w14:paraId="69D0844D" w14:textId="7830C825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4" w:name="_Toc469834153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4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5" w:name="_Toc469834154"/>
      <w:r>
        <w:rPr>
          <w:rFonts w:ascii="华文仿宋" w:eastAsia="华文仿宋" w:hAnsi="华文仿宋" w:hint="eastAsia"/>
        </w:rPr>
        <w:t>覆盖分析</w:t>
      </w:r>
      <w:bookmarkStart w:id="46" w:name="_Toc432405595"/>
      <w:bookmarkStart w:id="47" w:name="_Toc463047506"/>
      <w:bookmarkEnd w:id="45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6C3E28DB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shd w:val="clear" w:color="auto" w:fill="DDF0FB"/>
          </w:tcPr>
          <w:p w14:paraId="2EFECBE4" w14:textId="1A3A2859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79" w:type="dxa"/>
            <w:shd w:val="clear" w:color="auto" w:fill="DDF0FB"/>
          </w:tcPr>
          <w:p w14:paraId="7FE0C7DC" w14:textId="33EE586B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</w:t>
            </w:r>
            <w:r w:rsidR="0059202F" w:rsidRPr="0068039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7F166C00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257" w:type="dxa"/>
            <w:shd w:val="clear" w:color="auto" w:fill="F2FAF3"/>
          </w:tcPr>
          <w:p w14:paraId="049A5B86" w14:textId="442AAAFC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79" w:type="dxa"/>
            <w:shd w:val="clear" w:color="auto" w:fill="F2FAF3"/>
          </w:tcPr>
          <w:p w14:paraId="30B5DB47" w14:textId="22B210C6" w:rsidR="00943543" w:rsidRPr="00680392" w:rsidRDefault="00943543" w:rsidP="001304AD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14:paraId="27710D06" w14:textId="77777777" w:rsidR="008C2CA0" w:rsidRPr="008C2CA0" w:rsidRDefault="008C2CA0" w:rsidP="008C2CA0"/>
    <w:p w14:paraId="43DE5969" w14:textId="6D6B5D11" w:rsidR="00BC2136" w:rsidRPr="009C6F23" w:rsidRDefault="008C2CA0" w:rsidP="00BC2136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8" w:name="_Toc469834155"/>
      <w:bookmarkEnd w:id="46"/>
      <w:bookmarkEnd w:id="47"/>
      <w:r>
        <w:rPr>
          <w:rFonts w:ascii="华文仿宋" w:eastAsia="华文仿宋" w:hAnsi="华文仿宋"/>
        </w:rPr>
        <w:t>缺陷分析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1304AD">
        <w:trPr>
          <w:trHeight w:val="647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d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680392">
              <w:rPr>
                <w:rFonts w:ascii="微软雅黑" w:eastAsia="微软雅黑" w:hAnsi="微软雅黑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d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B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C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D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1304AD">
        <w:tc>
          <w:tcPr>
            <w:tcW w:w="1548" w:type="dxa"/>
            <w:shd w:val="clear" w:color="auto" w:fill="CCCCFF"/>
          </w:tcPr>
          <w:p w14:paraId="06E1E3AD" w14:textId="52BBBEB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B7AF9E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1304AD">
        <w:tc>
          <w:tcPr>
            <w:tcW w:w="1548" w:type="dxa"/>
            <w:shd w:val="clear" w:color="auto" w:fill="CCCCFF"/>
          </w:tcPr>
          <w:p w14:paraId="6AA2E782" w14:textId="7D01F908" w:rsidR="00F66080" w:rsidRPr="00680392" w:rsidRDefault="00F66080" w:rsidP="0038186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6C57ABCF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1304AD">
        <w:tc>
          <w:tcPr>
            <w:tcW w:w="1548" w:type="dxa"/>
            <w:shd w:val="clear" w:color="auto" w:fill="CCCCFF"/>
          </w:tcPr>
          <w:p w14:paraId="1CAB4D38" w14:textId="619809D3" w:rsidR="00F66080" w:rsidRPr="00680392" w:rsidRDefault="00F66080" w:rsidP="0038186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5FF7AB4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1304AD">
        <w:tc>
          <w:tcPr>
            <w:tcW w:w="1548" w:type="dxa"/>
            <w:shd w:val="clear" w:color="auto" w:fill="CCCCFF"/>
          </w:tcPr>
          <w:p w14:paraId="432C0F67" w14:textId="20BDC9A2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1304AD">
        <w:tc>
          <w:tcPr>
            <w:tcW w:w="1548" w:type="dxa"/>
            <w:shd w:val="clear" w:color="auto" w:fill="CCCCFF"/>
          </w:tcPr>
          <w:p w14:paraId="549D0C8B" w14:textId="63111FE8" w:rsidR="00F66080" w:rsidRPr="00680392" w:rsidRDefault="00F66080" w:rsidP="0038186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7560069B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EADDD19" w14:textId="77777777" w:rsidTr="001304AD">
        <w:tc>
          <w:tcPr>
            <w:tcW w:w="1548" w:type="dxa"/>
            <w:shd w:val="clear" w:color="auto" w:fill="CCCCFF"/>
          </w:tcPr>
          <w:p w14:paraId="25FC105D" w14:textId="2301FE58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520C8DA3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6A2757D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61821CFE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579F1B48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DE67F49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1776C5D8" w14:textId="77777777" w:rsidTr="001304AD">
        <w:tc>
          <w:tcPr>
            <w:tcW w:w="1548" w:type="dxa"/>
            <w:shd w:val="clear" w:color="auto" w:fill="CCCCFF"/>
          </w:tcPr>
          <w:p w14:paraId="4F07F028" w14:textId="1E874180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7E9513D5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826C266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1FC8BCF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21" w:type="dxa"/>
            <w:shd w:val="clear" w:color="auto" w:fill="DDF0FB"/>
          </w:tcPr>
          <w:p w14:paraId="108C6C5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6257E9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F66080" w:rsidRPr="00680392" w14:paraId="276C9E3C" w14:textId="77777777" w:rsidTr="001304AD">
        <w:tc>
          <w:tcPr>
            <w:tcW w:w="1548" w:type="dxa"/>
            <w:shd w:val="clear" w:color="auto" w:fill="CCCCFF"/>
          </w:tcPr>
          <w:p w14:paraId="4290B886" w14:textId="5F94A6D3" w:rsidR="00F66080" w:rsidRPr="00680392" w:rsidRDefault="00F66080" w:rsidP="0038186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4503CA57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D764765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7D9DB4B8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21" w:type="dxa"/>
            <w:shd w:val="clear" w:color="auto" w:fill="DDF0FB"/>
          </w:tcPr>
          <w:p w14:paraId="262AFE8A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A73CC2C" w14:textId="77777777" w:rsidR="00F66080" w:rsidRPr="00680392" w:rsidRDefault="00F66080" w:rsidP="001304AD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微软雅黑" w:eastAsia="微软雅黑" w:hAnsi="微软雅黑"/>
        </w:rPr>
      </w:pPr>
    </w:p>
    <w:p w14:paraId="255A4744" w14:textId="6A5BAFC3" w:rsidR="003F6050" w:rsidRDefault="00A47B8F" w:rsidP="003F6050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9" w:name="_Toc469834156"/>
      <w:r>
        <w:rPr>
          <w:sz w:val="36"/>
          <w:szCs w:val="36"/>
        </w:rPr>
        <w:t>决策理由</w:t>
      </w:r>
      <w:bookmarkEnd w:id="49"/>
    </w:p>
    <w:p w14:paraId="79160443" w14:textId="77777777" w:rsidR="006C6E91" w:rsidRDefault="00EA30B1" w:rsidP="00680392">
      <w:pPr>
        <w:ind w:firstLine="420"/>
        <w:rPr>
          <w:rFonts w:ascii="宋体" w:hAnsi="宋体" w:cs="宋体"/>
          <w:szCs w:val="21"/>
        </w:rPr>
      </w:pPr>
      <w:r w:rsidRPr="006C6E91"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Default="006C6E91" w:rsidP="006C6E91">
      <w:pPr>
        <w:rPr>
          <w:rFonts w:ascii="宋体" w:hAnsi="宋体" w:cs="宋体"/>
          <w:szCs w:val="21"/>
        </w:rPr>
      </w:pPr>
    </w:p>
    <w:p w14:paraId="5773759E" w14:textId="5CAE6F55" w:rsidR="00EA30B1" w:rsidRPr="006C6E91" w:rsidRDefault="00EA30B1" w:rsidP="00680392">
      <w:pPr>
        <w:ind w:firstLine="420"/>
        <w:rPr>
          <w:rFonts w:ascii="宋体" w:hAnsi="宋体" w:cs="宋体"/>
          <w:szCs w:val="21"/>
        </w:rPr>
      </w:pPr>
      <w:r w:rsidRPr="006C6E91"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/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0" w:name="_Toc469834157"/>
      <w:r>
        <w:rPr>
          <w:rFonts w:hint="eastAsia"/>
          <w:sz w:val="36"/>
          <w:szCs w:val="36"/>
        </w:rPr>
        <w:t>总结与建议</w:t>
      </w:r>
      <w:bookmarkEnd w:id="50"/>
    </w:p>
    <w:p w14:paraId="20DCD751" w14:textId="140887A7" w:rsidR="008051F9" w:rsidRDefault="008051F9" w:rsidP="008051F9">
      <w:pPr>
        <w:ind w:firstLine="420"/>
      </w:pPr>
      <w:r>
        <w:rPr>
          <w:rFonts w:hint="eastAsia"/>
        </w:rPr>
        <w:t>软件整体的设计是比较合理，但还有一部分功能没有实现，用户友好性能较好，自动化程度较高</w:t>
      </w:r>
      <w:r w:rsidR="007606BE">
        <w:t>。</w:t>
      </w:r>
    </w:p>
    <w:p w14:paraId="533D0CF3" w14:textId="77777777" w:rsidR="008051F9" w:rsidRDefault="008051F9" w:rsidP="008051F9">
      <w:pPr>
        <w:ind w:firstLine="420"/>
      </w:pPr>
      <w:r>
        <w:rPr>
          <w:rFonts w:hint="eastAsia"/>
        </w:rPr>
        <w:t>对于存在的问题，给出以下建议：</w:t>
      </w:r>
    </w:p>
    <w:p w14:paraId="6826ADE7" w14:textId="5ABA33FD" w:rsidR="008051F9" w:rsidRDefault="008051F9" w:rsidP="008051F9">
      <w:pPr>
        <w:ind w:firstLine="420"/>
      </w:pPr>
      <w:r>
        <w:rPr>
          <w:rFonts w:hint="eastAsia"/>
        </w:rPr>
        <w:t>1.</w:t>
      </w:r>
      <w:r w:rsidR="00196839">
        <w:rPr>
          <w:rFonts w:hint="eastAsia"/>
        </w:rPr>
        <w:t>由于测试用例有限，</w:t>
      </w:r>
      <w:r>
        <w:rPr>
          <w:rFonts w:hint="eastAsia"/>
        </w:rPr>
        <w:t>可能存在潜在的问题，建议考虑更多种情况找出更多潜在的缺陷和错误。</w:t>
      </w:r>
    </w:p>
    <w:p w14:paraId="2EEA58C7" w14:textId="77777777" w:rsidR="008051F9" w:rsidRDefault="008051F9" w:rsidP="008051F9">
      <w:pPr>
        <w:ind w:firstLine="420"/>
      </w:pPr>
      <w:r>
        <w:rPr>
          <w:rFonts w:hint="eastAsia"/>
        </w:rPr>
        <w:t>2.在发现存在的缺陷之后立即开始后续工作，尽量不放弃。</w:t>
      </w:r>
    </w:p>
    <w:p w14:paraId="6F5C864F" w14:textId="73138F6D" w:rsidR="008051F9" w:rsidRDefault="008051F9" w:rsidP="008051F9">
      <w:pPr>
        <w:ind w:firstLine="420"/>
      </w:pPr>
      <w:r>
        <w:rPr>
          <w:rFonts w:hint="eastAsia"/>
        </w:rPr>
        <w:t>3.基本功能实现完毕后，可以考虑优化程序。</w:t>
      </w:r>
    </w:p>
    <w:p w14:paraId="50722DE6" w14:textId="3C272A58" w:rsidR="00395186" w:rsidRDefault="00395186" w:rsidP="008051F9">
      <w:pPr>
        <w:ind w:firstLine="420"/>
        <w:rPr>
          <w:rFonts w:hint="eastAsia"/>
        </w:rPr>
      </w:pPr>
      <w:r>
        <w:rPr>
          <w:rFonts w:hint="eastAsia"/>
        </w:rPr>
        <w:t>4.尽量覆盖所有的用例</w:t>
      </w:r>
    </w:p>
    <w:p w14:paraId="45905626" w14:textId="587038BB" w:rsidR="00395186" w:rsidRPr="00BC1A6D" w:rsidRDefault="00395186" w:rsidP="008051F9">
      <w:pPr>
        <w:ind w:firstLine="420"/>
        <w:rPr>
          <w:rFonts w:hint="eastAsia"/>
        </w:rPr>
      </w:pPr>
      <w:bookmarkStart w:id="51" w:name="_GoBack"/>
      <w:bookmarkEnd w:id="51"/>
    </w:p>
    <w:p w14:paraId="00E27741" w14:textId="40F0DB22" w:rsidR="008051F9" w:rsidRPr="00E15324" w:rsidRDefault="00395186" w:rsidP="00C24BBC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</w:p>
    <w:sectPr w:rsidR="008051F9" w:rsidRPr="00E1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833BE" w14:textId="77777777" w:rsidR="005C7D96" w:rsidRDefault="005C7D96" w:rsidP="002A3E34">
      <w:r>
        <w:separator/>
      </w:r>
    </w:p>
  </w:endnote>
  <w:endnote w:type="continuationSeparator" w:id="0">
    <w:p w14:paraId="68BDBEBF" w14:textId="77777777" w:rsidR="005C7D96" w:rsidRDefault="005C7D96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E548E" w14:textId="77777777" w:rsidR="005C7D96" w:rsidRDefault="005C7D96" w:rsidP="002A3E34">
      <w:r>
        <w:separator/>
      </w:r>
    </w:p>
  </w:footnote>
  <w:footnote w:type="continuationSeparator" w:id="0">
    <w:p w14:paraId="0B7BB3B1" w14:textId="77777777" w:rsidR="005C7D96" w:rsidRDefault="005C7D96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1B0437"/>
    <w:multiLevelType w:val="hybridMultilevel"/>
    <w:tmpl w:val="A8347E5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 w15:restartNumberingAfterBreak="0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3"/>
  </w:num>
  <w:num w:numId="3">
    <w:abstractNumId w:val="15"/>
  </w:num>
  <w:num w:numId="4">
    <w:abstractNumId w:val="43"/>
  </w:num>
  <w:num w:numId="5">
    <w:abstractNumId w:val="0"/>
  </w:num>
  <w:num w:numId="6">
    <w:abstractNumId w:val="18"/>
  </w:num>
  <w:num w:numId="7">
    <w:abstractNumId w:val="40"/>
  </w:num>
  <w:num w:numId="8">
    <w:abstractNumId w:val="34"/>
  </w:num>
  <w:num w:numId="9">
    <w:abstractNumId w:val="1"/>
  </w:num>
  <w:num w:numId="10">
    <w:abstractNumId w:val="25"/>
  </w:num>
  <w:num w:numId="11">
    <w:abstractNumId w:val="10"/>
  </w:num>
  <w:num w:numId="12">
    <w:abstractNumId w:val="24"/>
  </w:num>
  <w:num w:numId="13">
    <w:abstractNumId w:val="9"/>
  </w:num>
  <w:num w:numId="14">
    <w:abstractNumId w:val="17"/>
  </w:num>
  <w:num w:numId="15">
    <w:abstractNumId w:val="11"/>
  </w:num>
  <w:num w:numId="16">
    <w:abstractNumId w:val="32"/>
  </w:num>
  <w:num w:numId="17">
    <w:abstractNumId w:val="8"/>
  </w:num>
  <w:num w:numId="18">
    <w:abstractNumId w:val="13"/>
  </w:num>
  <w:num w:numId="19">
    <w:abstractNumId w:val="28"/>
  </w:num>
  <w:num w:numId="20">
    <w:abstractNumId w:val="37"/>
  </w:num>
  <w:num w:numId="21">
    <w:abstractNumId w:val="2"/>
  </w:num>
  <w:num w:numId="22">
    <w:abstractNumId w:val="38"/>
  </w:num>
  <w:num w:numId="23">
    <w:abstractNumId w:val="30"/>
  </w:num>
  <w:num w:numId="24">
    <w:abstractNumId w:val="6"/>
  </w:num>
  <w:num w:numId="25">
    <w:abstractNumId w:val="7"/>
  </w:num>
  <w:num w:numId="26">
    <w:abstractNumId w:val="16"/>
  </w:num>
  <w:num w:numId="27">
    <w:abstractNumId w:val="4"/>
  </w:num>
  <w:num w:numId="28">
    <w:abstractNumId w:val="27"/>
  </w:num>
  <w:num w:numId="29">
    <w:abstractNumId w:val="44"/>
  </w:num>
  <w:num w:numId="30">
    <w:abstractNumId w:val="20"/>
  </w:num>
  <w:num w:numId="31">
    <w:abstractNumId w:val="19"/>
  </w:num>
  <w:num w:numId="32">
    <w:abstractNumId w:val="41"/>
  </w:num>
  <w:num w:numId="33">
    <w:abstractNumId w:val="5"/>
  </w:num>
  <w:num w:numId="34">
    <w:abstractNumId w:val="22"/>
  </w:num>
  <w:num w:numId="35">
    <w:abstractNumId w:val="35"/>
  </w:num>
  <w:num w:numId="36">
    <w:abstractNumId w:val="31"/>
  </w:num>
  <w:num w:numId="37">
    <w:abstractNumId w:val="21"/>
  </w:num>
  <w:num w:numId="38">
    <w:abstractNumId w:val="12"/>
  </w:num>
  <w:num w:numId="39">
    <w:abstractNumId w:val="14"/>
  </w:num>
  <w:num w:numId="40">
    <w:abstractNumId w:val="42"/>
  </w:num>
  <w:num w:numId="41">
    <w:abstractNumId w:val="39"/>
  </w:num>
  <w:num w:numId="42">
    <w:abstractNumId w:val="23"/>
  </w:num>
  <w:num w:numId="43">
    <w:abstractNumId w:val="29"/>
  </w:num>
  <w:num w:numId="44">
    <w:abstractNumId w:val="3"/>
  </w:num>
  <w:num w:numId="45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27EEC"/>
    <w:rsid w:val="0003054C"/>
    <w:rsid w:val="0003656D"/>
    <w:rsid w:val="00054086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C0512"/>
    <w:rsid w:val="000C32DE"/>
    <w:rsid w:val="000C4D42"/>
    <w:rsid w:val="000E588F"/>
    <w:rsid w:val="00103E12"/>
    <w:rsid w:val="00104D5C"/>
    <w:rsid w:val="00121178"/>
    <w:rsid w:val="00122F35"/>
    <w:rsid w:val="00141C06"/>
    <w:rsid w:val="001601D3"/>
    <w:rsid w:val="0016188D"/>
    <w:rsid w:val="00166257"/>
    <w:rsid w:val="001662FD"/>
    <w:rsid w:val="001766BB"/>
    <w:rsid w:val="00182202"/>
    <w:rsid w:val="00185C10"/>
    <w:rsid w:val="001940F5"/>
    <w:rsid w:val="00196839"/>
    <w:rsid w:val="001A2372"/>
    <w:rsid w:val="001A3AE9"/>
    <w:rsid w:val="001A5892"/>
    <w:rsid w:val="001B17BF"/>
    <w:rsid w:val="001C575F"/>
    <w:rsid w:val="001E63DA"/>
    <w:rsid w:val="001F10CC"/>
    <w:rsid w:val="00210BC6"/>
    <w:rsid w:val="0023152D"/>
    <w:rsid w:val="00231851"/>
    <w:rsid w:val="002318EC"/>
    <w:rsid w:val="00232FC9"/>
    <w:rsid w:val="00237042"/>
    <w:rsid w:val="00245513"/>
    <w:rsid w:val="00246416"/>
    <w:rsid w:val="00246463"/>
    <w:rsid w:val="00265EDA"/>
    <w:rsid w:val="00273A9C"/>
    <w:rsid w:val="00275DCF"/>
    <w:rsid w:val="00276A69"/>
    <w:rsid w:val="00280EBB"/>
    <w:rsid w:val="00282B4D"/>
    <w:rsid w:val="00284274"/>
    <w:rsid w:val="002A28C6"/>
    <w:rsid w:val="002A3E34"/>
    <w:rsid w:val="002A457D"/>
    <w:rsid w:val="002C0CCF"/>
    <w:rsid w:val="002C23C1"/>
    <w:rsid w:val="002C2D86"/>
    <w:rsid w:val="002D0F59"/>
    <w:rsid w:val="002D3480"/>
    <w:rsid w:val="002D67DE"/>
    <w:rsid w:val="002E0EF5"/>
    <w:rsid w:val="002E6A97"/>
    <w:rsid w:val="002E6D1E"/>
    <w:rsid w:val="002E7CBB"/>
    <w:rsid w:val="002F28F1"/>
    <w:rsid w:val="002F4A62"/>
    <w:rsid w:val="002F5DD0"/>
    <w:rsid w:val="00310861"/>
    <w:rsid w:val="00323500"/>
    <w:rsid w:val="00325051"/>
    <w:rsid w:val="00335324"/>
    <w:rsid w:val="0034140D"/>
    <w:rsid w:val="0034296D"/>
    <w:rsid w:val="00351B04"/>
    <w:rsid w:val="00355FB0"/>
    <w:rsid w:val="0035665E"/>
    <w:rsid w:val="00365BF6"/>
    <w:rsid w:val="0038186A"/>
    <w:rsid w:val="00394E7C"/>
    <w:rsid w:val="00395186"/>
    <w:rsid w:val="00396329"/>
    <w:rsid w:val="003976AE"/>
    <w:rsid w:val="003B4BDF"/>
    <w:rsid w:val="003B4EC9"/>
    <w:rsid w:val="003C3890"/>
    <w:rsid w:val="003D6EC0"/>
    <w:rsid w:val="003E23C6"/>
    <w:rsid w:val="003E6DC9"/>
    <w:rsid w:val="003F0551"/>
    <w:rsid w:val="003F6050"/>
    <w:rsid w:val="00410621"/>
    <w:rsid w:val="0041540F"/>
    <w:rsid w:val="00421FBE"/>
    <w:rsid w:val="00424FD0"/>
    <w:rsid w:val="00427067"/>
    <w:rsid w:val="004302ED"/>
    <w:rsid w:val="00445516"/>
    <w:rsid w:val="00453D00"/>
    <w:rsid w:val="00471EB6"/>
    <w:rsid w:val="004802F4"/>
    <w:rsid w:val="00481D93"/>
    <w:rsid w:val="004860AF"/>
    <w:rsid w:val="00491FFA"/>
    <w:rsid w:val="004B2F56"/>
    <w:rsid w:val="004D0BF6"/>
    <w:rsid w:val="004D1CBD"/>
    <w:rsid w:val="004D1FDF"/>
    <w:rsid w:val="004E0B20"/>
    <w:rsid w:val="004F6890"/>
    <w:rsid w:val="004F7A79"/>
    <w:rsid w:val="005020FA"/>
    <w:rsid w:val="00502742"/>
    <w:rsid w:val="00521C21"/>
    <w:rsid w:val="0052657E"/>
    <w:rsid w:val="005303CF"/>
    <w:rsid w:val="00531125"/>
    <w:rsid w:val="00540053"/>
    <w:rsid w:val="005443FA"/>
    <w:rsid w:val="0055030F"/>
    <w:rsid w:val="00555478"/>
    <w:rsid w:val="00555736"/>
    <w:rsid w:val="00555993"/>
    <w:rsid w:val="00581A56"/>
    <w:rsid w:val="00583C32"/>
    <w:rsid w:val="005840C5"/>
    <w:rsid w:val="00590074"/>
    <w:rsid w:val="00591ABB"/>
    <w:rsid w:val="0059202F"/>
    <w:rsid w:val="00594199"/>
    <w:rsid w:val="00594BD7"/>
    <w:rsid w:val="005B1328"/>
    <w:rsid w:val="005B68FC"/>
    <w:rsid w:val="005C73E6"/>
    <w:rsid w:val="005C7D96"/>
    <w:rsid w:val="005D5E23"/>
    <w:rsid w:val="005E2B7A"/>
    <w:rsid w:val="005E4BBA"/>
    <w:rsid w:val="005E5008"/>
    <w:rsid w:val="005F0629"/>
    <w:rsid w:val="006068C1"/>
    <w:rsid w:val="00607F4C"/>
    <w:rsid w:val="00622A22"/>
    <w:rsid w:val="00624770"/>
    <w:rsid w:val="00626275"/>
    <w:rsid w:val="006356AD"/>
    <w:rsid w:val="00643F97"/>
    <w:rsid w:val="00644791"/>
    <w:rsid w:val="006554E3"/>
    <w:rsid w:val="00655BC1"/>
    <w:rsid w:val="00660839"/>
    <w:rsid w:val="00664F40"/>
    <w:rsid w:val="00671DAD"/>
    <w:rsid w:val="00674CDD"/>
    <w:rsid w:val="00676612"/>
    <w:rsid w:val="00680392"/>
    <w:rsid w:val="00680AF6"/>
    <w:rsid w:val="00687AF5"/>
    <w:rsid w:val="00690334"/>
    <w:rsid w:val="0069316C"/>
    <w:rsid w:val="00697FD1"/>
    <w:rsid w:val="006A0479"/>
    <w:rsid w:val="006A25FA"/>
    <w:rsid w:val="006A7CEA"/>
    <w:rsid w:val="006B488E"/>
    <w:rsid w:val="006B6415"/>
    <w:rsid w:val="006B6AFB"/>
    <w:rsid w:val="006C1A73"/>
    <w:rsid w:val="006C6E91"/>
    <w:rsid w:val="006E094B"/>
    <w:rsid w:val="006E571A"/>
    <w:rsid w:val="007056F8"/>
    <w:rsid w:val="007110A1"/>
    <w:rsid w:val="00716381"/>
    <w:rsid w:val="0073065C"/>
    <w:rsid w:val="007306DC"/>
    <w:rsid w:val="0073607D"/>
    <w:rsid w:val="007606BE"/>
    <w:rsid w:val="007615BC"/>
    <w:rsid w:val="0076696D"/>
    <w:rsid w:val="00775A99"/>
    <w:rsid w:val="00791B64"/>
    <w:rsid w:val="007A1772"/>
    <w:rsid w:val="007A4D53"/>
    <w:rsid w:val="007A5203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F1585"/>
    <w:rsid w:val="00803B00"/>
    <w:rsid w:val="008051F9"/>
    <w:rsid w:val="00813C80"/>
    <w:rsid w:val="00820080"/>
    <w:rsid w:val="00827CD4"/>
    <w:rsid w:val="00827F6D"/>
    <w:rsid w:val="008544BB"/>
    <w:rsid w:val="008701DB"/>
    <w:rsid w:val="0087100C"/>
    <w:rsid w:val="00872A65"/>
    <w:rsid w:val="00875B98"/>
    <w:rsid w:val="00886A64"/>
    <w:rsid w:val="00886BEF"/>
    <w:rsid w:val="008A5C44"/>
    <w:rsid w:val="008C159D"/>
    <w:rsid w:val="008C2B26"/>
    <w:rsid w:val="008C2CA0"/>
    <w:rsid w:val="008C6F76"/>
    <w:rsid w:val="008D4ECD"/>
    <w:rsid w:val="008E3FA3"/>
    <w:rsid w:val="008F4EB5"/>
    <w:rsid w:val="008F72BC"/>
    <w:rsid w:val="009024D0"/>
    <w:rsid w:val="009238A3"/>
    <w:rsid w:val="00933CCF"/>
    <w:rsid w:val="00934B34"/>
    <w:rsid w:val="00943543"/>
    <w:rsid w:val="009445F0"/>
    <w:rsid w:val="00950417"/>
    <w:rsid w:val="009530B4"/>
    <w:rsid w:val="00960705"/>
    <w:rsid w:val="00976B2D"/>
    <w:rsid w:val="00981153"/>
    <w:rsid w:val="009812F8"/>
    <w:rsid w:val="00981789"/>
    <w:rsid w:val="00984DD9"/>
    <w:rsid w:val="009A11E4"/>
    <w:rsid w:val="009A31E6"/>
    <w:rsid w:val="009B0B65"/>
    <w:rsid w:val="009B35DC"/>
    <w:rsid w:val="009C4980"/>
    <w:rsid w:val="009E1663"/>
    <w:rsid w:val="009E1943"/>
    <w:rsid w:val="009E1E1F"/>
    <w:rsid w:val="009F205A"/>
    <w:rsid w:val="009F4828"/>
    <w:rsid w:val="009F6CAA"/>
    <w:rsid w:val="009F76DB"/>
    <w:rsid w:val="00A03950"/>
    <w:rsid w:val="00A177D8"/>
    <w:rsid w:val="00A20029"/>
    <w:rsid w:val="00A339C5"/>
    <w:rsid w:val="00A42CA8"/>
    <w:rsid w:val="00A47B8F"/>
    <w:rsid w:val="00A735EF"/>
    <w:rsid w:val="00A77E62"/>
    <w:rsid w:val="00A86620"/>
    <w:rsid w:val="00AA30DF"/>
    <w:rsid w:val="00AA5FD7"/>
    <w:rsid w:val="00AB0367"/>
    <w:rsid w:val="00AB1BF9"/>
    <w:rsid w:val="00AB340E"/>
    <w:rsid w:val="00AC7F34"/>
    <w:rsid w:val="00AF34C0"/>
    <w:rsid w:val="00AF6BB9"/>
    <w:rsid w:val="00AF6DE9"/>
    <w:rsid w:val="00B004B2"/>
    <w:rsid w:val="00B009A8"/>
    <w:rsid w:val="00B01971"/>
    <w:rsid w:val="00B057CB"/>
    <w:rsid w:val="00B161A7"/>
    <w:rsid w:val="00B2794B"/>
    <w:rsid w:val="00B371D0"/>
    <w:rsid w:val="00B42A2B"/>
    <w:rsid w:val="00B44B44"/>
    <w:rsid w:val="00B5079B"/>
    <w:rsid w:val="00B538F2"/>
    <w:rsid w:val="00B60B11"/>
    <w:rsid w:val="00B6193E"/>
    <w:rsid w:val="00B63BC1"/>
    <w:rsid w:val="00B6641A"/>
    <w:rsid w:val="00B70554"/>
    <w:rsid w:val="00B751AB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C011D0"/>
    <w:rsid w:val="00C025E3"/>
    <w:rsid w:val="00C03F36"/>
    <w:rsid w:val="00C0468E"/>
    <w:rsid w:val="00C12DBB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7246"/>
    <w:rsid w:val="00C9576C"/>
    <w:rsid w:val="00C95CB1"/>
    <w:rsid w:val="00C96417"/>
    <w:rsid w:val="00CB024A"/>
    <w:rsid w:val="00CB1BC5"/>
    <w:rsid w:val="00CB72AE"/>
    <w:rsid w:val="00CD0380"/>
    <w:rsid w:val="00CE29DA"/>
    <w:rsid w:val="00CE4AAE"/>
    <w:rsid w:val="00CE6232"/>
    <w:rsid w:val="00CF51DB"/>
    <w:rsid w:val="00CF69DD"/>
    <w:rsid w:val="00D03D9A"/>
    <w:rsid w:val="00D17555"/>
    <w:rsid w:val="00D20210"/>
    <w:rsid w:val="00D219E5"/>
    <w:rsid w:val="00D23726"/>
    <w:rsid w:val="00D273C1"/>
    <w:rsid w:val="00D32F01"/>
    <w:rsid w:val="00D513D3"/>
    <w:rsid w:val="00D53542"/>
    <w:rsid w:val="00D56053"/>
    <w:rsid w:val="00D6207B"/>
    <w:rsid w:val="00D6618A"/>
    <w:rsid w:val="00D92E18"/>
    <w:rsid w:val="00DC1676"/>
    <w:rsid w:val="00DC5B96"/>
    <w:rsid w:val="00DC61FE"/>
    <w:rsid w:val="00DD16CE"/>
    <w:rsid w:val="00DD35DA"/>
    <w:rsid w:val="00DD779D"/>
    <w:rsid w:val="00DF20C9"/>
    <w:rsid w:val="00E11E3A"/>
    <w:rsid w:val="00E15324"/>
    <w:rsid w:val="00E21582"/>
    <w:rsid w:val="00E37186"/>
    <w:rsid w:val="00E40046"/>
    <w:rsid w:val="00E46806"/>
    <w:rsid w:val="00E47A21"/>
    <w:rsid w:val="00E53740"/>
    <w:rsid w:val="00E566F8"/>
    <w:rsid w:val="00E82977"/>
    <w:rsid w:val="00E84545"/>
    <w:rsid w:val="00E84624"/>
    <w:rsid w:val="00E8585B"/>
    <w:rsid w:val="00E900F7"/>
    <w:rsid w:val="00E96FA9"/>
    <w:rsid w:val="00EA30B1"/>
    <w:rsid w:val="00EA3469"/>
    <w:rsid w:val="00EB24B7"/>
    <w:rsid w:val="00EB4AB5"/>
    <w:rsid w:val="00EB7427"/>
    <w:rsid w:val="00EC7F24"/>
    <w:rsid w:val="00ED0AF0"/>
    <w:rsid w:val="00EF514A"/>
    <w:rsid w:val="00F004A4"/>
    <w:rsid w:val="00F035B5"/>
    <w:rsid w:val="00F13F84"/>
    <w:rsid w:val="00F1674B"/>
    <w:rsid w:val="00F16832"/>
    <w:rsid w:val="00F16E2D"/>
    <w:rsid w:val="00F2787C"/>
    <w:rsid w:val="00F32E08"/>
    <w:rsid w:val="00F41D9C"/>
    <w:rsid w:val="00F565C9"/>
    <w:rsid w:val="00F56B3A"/>
    <w:rsid w:val="00F6255B"/>
    <w:rsid w:val="00F65E53"/>
    <w:rsid w:val="00F66080"/>
    <w:rsid w:val="00F84AE6"/>
    <w:rsid w:val="00F86818"/>
    <w:rsid w:val="00F87A98"/>
    <w:rsid w:val="00FA1ED0"/>
    <w:rsid w:val="00FA3560"/>
    <w:rsid w:val="00FB34BD"/>
    <w:rsid w:val="00FB78EC"/>
    <w:rsid w:val="00FC464B"/>
    <w:rsid w:val="00FD6CA2"/>
    <w:rsid w:val="00FE2E42"/>
    <w:rsid w:val="00FE760B"/>
    <w:rsid w:val="00FF536F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3E3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9">
    <w:name w:val="No Spacing"/>
    <w:link w:val="aa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E224C"/>
    <w:rPr>
      <w:rFonts w:eastAsia="Microsoft YaHei UI"/>
      <w:kern w:val="0"/>
      <w:sz w:val="22"/>
    </w:rPr>
  </w:style>
  <w:style w:type="paragraph" w:styleId="ab">
    <w:name w:val="Document Map"/>
    <w:basedOn w:val="a"/>
    <w:link w:val="ac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d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A770-4B98-4CE5-9AAD-DDDD58DE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4942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高源</cp:lastModifiedBy>
  <cp:revision>312</cp:revision>
  <dcterms:created xsi:type="dcterms:W3CDTF">2016-09-25T09:10:00Z</dcterms:created>
  <dcterms:modified xsi:type="dcterms:W3CDTF">2016-12-18T06:49:00Z</dcterms:modified>
  <cp:category/>
</cp:coreProperties>
</file>