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9CA51" w14:textId="3CD2C4C0" w:rsidR="00526877" w:rsidRPr="005A13B3" w:rsidRDefault="003307CB" w:rsidP="005A13B3">
      <w:pPr>
        <w:snapToGrid w:val="0"/>
        <w:jc w:val="center"/>
        <w:rPr>
          <w:rFonts w:ascii="Microsoft YaHei Mono" w:eastAsia="Microsoft YaHei Mono" w:hAnsi="Microsoft YaHei Mono"/>
          <w:sz w:val="36"/>
          <w:szCs w:val="36"/>
        </w:rPr>
      </w:pPr>
      <w:r w:rsidRPr="005A13B3">
        <w:rPr>
          <w:rFonts w:ascii="Microsoft YaHei Mono" w:eastAsia="Microsoft YaHei Mono" w:hAnsi="Microsoft YaHei Mono" w:hint="eastAsia"/>
          <w:sz w:val="36"/>
          <w:szCs w:val="36"/>
        </w:rPr>
        <w:t>数字图像处理作业3</w:t>
      </w:r>
    </w:p>
    <w:p w14:paraId="7CD2D42F" w14:textId="0D49F73F" w:rsidR="003307CB" w:rsidRPr="005A13B3" w:rsidRDefault="003307CB" w:rsidP="005A13B3">
      <w:pPr>
        <w:snapToGrid w:val="0"/>
        <w:jc w:val="center"/>
        <w:rPr>
          <w:rFonts w:ascii="Microsoft YaHei Mono" w:eastAsia="Microsoft YaHei Mono" w:hAnsi="Microsoft YaHei Mono"/>
          <w:sz w:val="36"/>
          <w:szCs w:val="36"/>
        </w:rPr>
      </w:pPr>
      <w:r w:rsidRPr="005A13B3">
        <w:rPr>
          <w:rFonts w:ascii="Microsoft YaHei Mono" w:eastAsia="Microsoft YaHei Mono" w:hAnsi="Microsoft YaHei Mono" w:hint="eastAsia"/>
          <w:sz w:val="36"/>
          <w:szCs w:val="36"/>
        </w:rPr>
        <w:t>边缘检测与边缘追踪</w:t>
      </w:r>
    </w:p>
    <w:p w14:paraId="699EF17E" w14:textId="7A15A0A2" w:rsidR="003307CB" w:rsidRPr="005A13B3" w:rsidRDefault="003307CB" w:rsidP="005A13B3">
      <w:pPr>
        <w:snapToGrid w:val="0"/>
        <w:jc w:val="center"/>
        <w:rPr>
          <w:rFonts w:ascii="Microsoft YaHei Mono" w:eastAsia="Microsoft YaHei Mono" w:hAnsi="Microsoft YaHei Mono"/>
          <w:sz w:val="36"/>
          <w:szCs w:val="36"/>
        </w:rPr>
      </w:pPr>
      <w:r w:rsidRPr="005A13B3">
        <w:rPr>
          <w:rFonts w:ascii="Microsoft YaHei Mono" w:eastAsia="Microsoft YaHei Mono" w:hAnsi="Microsoft YaHei Mono" w:hint="eastAsia"/>
          <w:sz w:val="36"/>
          <w:szCs w:val="36"/>
        </w:rPr>
        <w:t>实验报告</w:t>
      </w:r>
    </w:p>
    <w:p w14:paraId="2AC051ED" w14:textId="0963FC3B" w:rsidR="003307CB" w:rsidRDefault="003307CB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姓名 刘扬</w:t>
      </w:r>
    </w:p>
    <w:p w14:paraId="5BD01ACE" w14:textId="260C0A54" w:rsidR="003307CB" w:rsidRDefault="003307CB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学号</w:t>
      </w:r>
      <w:r w:rsidR="005A13B3">
        <w:rPr>
          <w:rFonts w:ascii="Microsoft YaHei Mono" w:eastAsia="Microsoft YaHei Mono" w:hAnsi="Microsoft YaHei Mono" w:hint="eastAsia"/>
        </w:rPr>
        <w:t xml:space="preserve"> 171850524</w:t>
      </w:r>
    </w:p>
    <w:p w14:paraId="22B45936" w14:textId="616014D3" w:rsidR="000D070E" w:rsidRPr="000D070E" w:rsidRDefault="003307CB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 w:hint="eastAsia"/>
        </w:rPr>
        <w:t>邮箱</w:t>
      </w:r>
      <w:r w:rsidR="005A13B3">
        <w:rPr>
          <w:rFonts w:ascii="Microsoft YaHei Mono" w:eastAsia="Microsoft YaHei Mono" w:hAnsi="Microsoft YaHei Mono" w:hint="eastAsia"/>
        </w:rPr>
        <w:t xml:space="preserve"> </w:t>
      </w:r>
      <w:hyperlink r:id="rId4" w:history="1">
        <w:r w:rsidR="000D070E" w:rsidRPr="001779D4">
          <w:rPr>
            <w:rStyle w:val="a3"/>
            <w:rFonts w:ascii="Microsoft YaHei Mono" w:eastAsia="Microsoft YaHei Mono" w:hAnsi="Microsoft YaHei Mono"/>
          </w:rPr>
          <w:t>541446436@qq.com</w:t>
        </w:r>
      </w:hyperlink>
      <w:r w:rsidR="000D070E">
        <w:rPr>
          <w:rFonts w:ascii="Microsoft YaHei Mono" w:eastAsia="Microsoft YaHei Mono" w:hAnsi="Microsoft YaHei Mono" w:hint="eastAsia"/>
        </w:rPr>
        <w:t xml:space="preserve"> </w:t>
      </w:r>
    </w:p>
    <w:p w14:paraId="3311C509" w14:textId="44F8EAB9" w:rsidR="003307CB" w:rsidRDefault="003307CB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联系方式</w:t>
      </w:r>
      <w:r w:rsidR="005A13B3">
        <w:rPr>
          <w:rFonts w:ascii="Microsoft YaHei Mono" w:eastAsia="Microsoft YaHei Mono" w:hAnsi="Microsoft YaHei Mono" w:hint="eastAsia"/>
        </w:rPr>
        <w:t xml:space="preserve"> </w:t>
      </w:r>
      <w:r w:rsidR="005A13B3">
        <w:rPr>
          <w:rFonts w:ascii="Microsoft YaHei Mono" w:eastAsia="Microsoft YaHei Mono" w:hAnsi="Microsoft YaHei Mono"/>
        </w:rPr>
        <w:t>188 3289 9861</w:t>
      </w:r>
    </w:p>
    <w:p w14:paraId="6CDEEE61" w14:textId="57A1CB20" w:rsidR="003307CB" w:rsidRDefault="003307CB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(南京大学 计算机科学与技术系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南京 210093</w:t>
      </w:r>
      <w:r>
        <w:rPr>
          <w:rFonts w:ascii="Microsoft YaHei Mono" w:eastAsia="Microsoft YaHei Mono" w:hAnsi="Microsoft YaHei Mono"/>
        </w:rPr>
        <w:t>)</w:t>
      </w:r>
    </w:p>
    <w:p w14:paraId="74FA7971" w14:textId="4811D6B1" w:rsidR="000D070E" w:rsidRDefault="000D070E" w:rsidP="003307CB">
      <w:pPr>
        <w:snapToGrid w:val="0"/>
        <w:rPr>
          <w:rFonts w:ascii="Microsoft YaHei Mono" w:eastAsia="Microsoft YaHei Mono" w:hAnsi="Microsoft YaHei Mono"/>
        </w:rPr>
      </w:pPr>
    </w:p>
    <w:p w14:paraId="6F661AD7" w14:textId="4EBDB9DF" w:rsidR="000D070E" w:rsidRPr="00E058EC" w:rsidRDefault="000D070E" w:rsidP="003307CB">
      <w:pPr>
        <w:snapToGrid w:val="0"/>
        <w:rPr>
          <w:rFonts w:ascii="Microsoft YaHei Mono" w:eastAsia="Microsoft YaHei Mono" w:hAnsi="Microsoft YaHei Mono"/>
          <w:sz w:val="28"/>
          <w:szCs w:val="32"/>
        </w:rPr>
      </w:pPr>
      <w:r w:rsidRPr="00E058EC">
        <w:rPr>
          <w:rFonts w:ascii="Microsoft YaHei Mono" w:eastAsia="Microsoft YaHei Mono" w:hAnsi="Microsoft YaHei Mono" w:hint="eastAsia"/>
          <w:sz w:val="28"/>
          <w:szCs w:val="32"/>
        </w:rPr>
        <w:t>1</w:t>
      </w:r>
      <w:r w:rsidRPr="00E058EC">
        <w:rPr>
          <w:rFonts w:ascii="Microsoft YaHei Mono" w:eastAsia="Microsoft YaHei Mono" w:hAnsi="Microsoft YaHei Mono"/>
          <w:sz w:val="28"/>
          <w:szCs w:val="32"/>
        </w:rPr>
        <w:t xml:space="preserve">. </w:t>
      </w:r>
      <w:r w:rsidRPr="00E058EC">
        <w:rPr>
          <w:rFonts w:ascii="Microsoft YaHei Mono" w:eastAsia="Microsoft YaHei Mono" w:hAnsi="Microsoft YaHei Mono" w:hint="eastAsia"/>
          <w:sz w:val="28"/>
          <w:szCs w:val="32"/>
        </w:rPr>
        <w:t>实验思路</w:t>
      </w:r>
    </w:p>
    <w:p w14:paraId="5F907DD2" w14:textId="4907048E" w:rsidR="0079693E" w:rsidRDefault="0079693E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实验主要通过实现</w:t>
      </w:r>
      <w:r w:rsidR="004A774C">
        <w:rPr>
          <w:rFonts w:ascii="Microsoft YaHei Mono" w:eastAsia="Microsoft YaHei Mono" w:hAnsi="Microsoft YaHei Mono" w:hint="eastAsia"/>
        </w:rPr>
        <w:t>C</w:t>
      </w:r>
      <w:r>
        <w:rPr>
          <w:rFonts w:ascii="Microsoft YaHei Mono" w:eastAsia="Microsoft YaHei Mono" w:hAnsi="Microsoft YaHei Mono" w:hint="eastAsia"/>
        </w:rPr>
        <w:t>anny边缘检测器来进行边缘检测,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之后使用广度优先搜索遍历边缘检测的结果,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对连通的边缘赋予同一种颜色,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实现边缘追踪.</w:t>
      </w:r>
    </w:p>
    <w:p w14:paraId="434A2C61" w14:textId="4F15E115" w:rsidR="004A774C" w:rsidRPr="00E058EC" w:rsidRDefault="004A774C" w:rsidP="003307CB">
      <w:pPr>
        <w:snapToGrid w:val="0"/>
        <w:rPr>
          <w:rFonts w:ascii="Microsoft YaHei Mono" w:eastAsia="Microsoft YaHei Mono" w:hAnsi="Microsoft YaHei Mono"/>
          <w:sz w:val="24"/>
          <w:szCs w:val="24"/>
        </w:rPr>
      </w:pPr>
      <w:r w:rsidRPr="00E058EC">
        <w:rPr>
          <w:rFonts w:ascii="Microsoft YaHei Mono" w:eastAsia="Microsoft YaHei Mono" w:hAnsi="Microsoft YaHei Mono" w:hint="eastAsia"/>
          <w:sz w:val="24"/>
          <w:szCs w:val="24"/>
        </w:rPr>
        <w:t>1</w:t>
      </w:r>
      <w:r w:rsidRPr="00E058EC">
        <w:rPr>
          <w:rFonts w:ascii="Microsoft YaHei Mono" w:eastAsia="Microsoft YaHei Mono" w:hAnsi="Microsoft YaHei Mono"/>
          <w:sz w:val="24"/>
          <w:szCs w:val="24"/>
        </w:rPr>
        <w:t xml:space="preserve">.1 </w:t>
      </w:r>
      <w:r w:rsidRPr="00E058EC">
        <w:rPr>
          <w:rFonts w:ascii="Microsoft YaHei Mono" w:eastAsia="Microsoft YaHei Mono" w:hAnsi="Microsoft YaHei Mono" w:hint="eastAsia"/>
          <w:sz w:val="24"/>
          <w:szCs w:val="24"/>
        </w:rPr>
        <w:t>边缘检测</w:t>
      </w:r>
    </w:p>
    <w:p w14:paraId="1568BC3F" w14:textId="3C5A7112" w:rsidR="004A774C" w:rsidRDefault="004A774C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Canny边缘检测主要包括五个步骤: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高斯函数平滑图像,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计算梯度,</w:t>
      </w:r>
      <w:r>
        <w:rPr>
          <w:rFonts w:ascii="Microsoft YaHei Mono" w:eastAsia="Microsoft YaHei Mono" w:hAnsi="Microsoft YaHei Mono"/>
        </w:rPr>
        <w:t xml:space="preserve"> </w:t>
      </w:r>
      <w:proofErr w:type="gramStart"/>
      <w:r>
        <w:rPr>
          <w:rFonts w:ascii="Microsoft YaHei Mono" w:eastAsia="Microsoft YaHei Mono" w:hAnsi="Microsoft YaHei Mono" w:hint="eastAsia"/>
        </w:rPr>
        <w:t>非最大</w:t>
      </w:r>
      <w:proofErr w:type="gramEnd"/>
      <w:r>
        <w:rPr>
          <w:rFonts w:ascii="Microsoft YaHei Mono" w:eastAsia="Microsoft YaHei Mono" w:hAnsi="Microsoft YaHei Mono" w:hint="eastAsia"/>
        </w:rPr>
        <w:t>抑制,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滞后阈值,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连通性分析.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将后面两个步骤合并,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共实现四个方法.</w:t>
      </w:r>
    </w:p>
    <w:p w14:paraId="74B0A4EA" w14:textId="7E1C6331" w:rsidR="00E306C1" w:rsidRDefault="00E306C1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1)</w:t>
      </w:r>
      <w:r>
        <w:rPr>
          <w:rFonts w:ascii="Microsoft YaHei Mono" w:eastAsia="Microsoft YaHei Mono" w:hAnsi="Microsoft YaHei Mono" w:hint="eastAsia"/>
        </w:rPr>
        <w:t>高斯函数平滑输入图像</w:t>
      </w:r>
    </w:p>
    <w:p w14:paraId="22164D0F" w14:textId="4572441F" w:rsidR="00E306C1" w:rsidRDefault="00E306C1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包括两部分: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构造高斯滤波的空间模板,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对输入图像进行平滑.</w:t>
      </w:r>
    </w:p>
    <w:p w14:paraId="4BAC42E9" w14:textId="0D7CD31D" w:rsidR="00E306C1" w:rsidRDefault="00E306C1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根据</w:t>
      </w:r>
      <w:r w:rsidR="001E3135">
        <w:rPr>
          <w:rFonts w:ascii="Microsoft YaHei Mono" w:eastAsia="Microsoft YaHei Mono" w:hAnsi="Microsoft YaHei Mono" w:hint="eastAsia"/>
        </w:rPr>
        <w:t>参数σ确定空间模板的大小为2σ+1</w:t>
      </w:r>
      <w:r w:rsidR="001E3135">
        <w:rPr>
          <w:rFonts w:ascii="Microsoft YaHei Mono" w:eastAsia="Microsoft YaHei Mono" w:hAnsi="Microsoft YaHei Mono"/>
        </w:rPr>
        <w:t xml:space="preserve">, </w:t>
      </w:r>
      <w:r w:rsidR="001E3135">
        <w:rPr>
          <w:rFonts w:ascii="Microsoft YaHei Mono" w:eastAsia="Microsoft YaHei Mono" w:hAnsi="Microsoft YaHei Mono" w:hint="eastAsia"/>
        </w:rPr>
        <w:t>以(σ+</w:t>
      </w:r>
      <w:r w:rsidR="001E3135">
        <w:rPr>
          <w:rFonts w:ascii="Microsoft YaHei Mono" w:eastAsia="Microsoft YaHei Mono" w:hAnsi="Microsoft YaHei Mono"/>
        </w:rPr>
        <w:t>1,</w:t>
      </w:r>
      <w:r w:rsidR="001E3135">
        <w:rPr>
          <w:rFonts w:ascii="Microsoft YaHei Mono" w:eastAsia="Microsoft YaHei Mono" w:hAnsi="Microsoft YaHei Mono" w:hint="eastAsia"/>
        </w:rPr>
        <w:t>σ+1</w:t>
      </w:r>
      <w:r w:rsidR="001E3135">
        <w:rPr>
          <w:rFonts w:ascii="Microsoft YaHei Mono" w:eastAsia="Microsoft YaHei Mono" w:hAnsi="Microsoft YaHei Mono"/>
        </w:rPr>
        <w:t>)</w:t>
      </w:r>
      <w:r w:rsidR="001E3135">
        <w:rPr>
          <w:rFonts w:ascii="Microsoft YaHei Mono" w:eastAsia="Microsoft YaHei Mono" w:hAnsi="Microsoft YaHei Mono" w:hint="eastAsia"/>
        </w:rPr>
        <w:t>作为中心点坐标,</w:t>
      </w:r>
      <w:r w:rsidR="001E3135">
        <w:rPr>
          <w:rFonts w:ascii="Microsoft YaHei Mono" w:eastAsia="Microsoft YaHei Mono" w:hAnsi="Microsoft YaHei Mono"/>
        </w:rPr>
        <w:t xml:space="preserve"> </w:t>
      </w:r>
      <w:r w:rsidR="001E3135">
        <w:rPr>
          <w:rFonts w:ascii="Microsoft YaHei Mono" w:eastAsia="Microsoft YaHei Mono" w:hAnsi="Microsoft YaHei Mono" w:hint="eastAsia"/>
        </w:rPr>
        <w:t>通过函数</w:t>
      </w:r>
    </w:p>
    <w:p w14:paraId="08BBAE99" w14:textId="2B72C1B2" w:rsidR="001E3135" w:rsidRPr="001E3135" w:rsidRDefault="001E3135" w:rsidP="003307CB">
      <w:pPr>
        <w:snapToGrid w:val="0"/>
        <w:rPr>
          <w:rFonts w:ascii="Microsoft YaHei Mono" w:eastAsia="Microsoft YaHei Mono" w:hAnsi="Microsoft YaHei Mono"/>
        </w:rPr>
      </w:pPr>
      <m:oMathPara>
        <m:oMath>
          <m:r>
            <w:rPr>
              <w:rFonts w:ascii="Cambria Math" w:eastAsia="Microsoft YaHei Mono" w:hAnsi="Cambria Math"/>
            </w:rPr>
            <m:t>G</m:t>
          </m:r>
          <m:d>
            <m:dPr>
              <m:ctrlPr>
                <w:rPr>
                  <w:rFonts w:ascii="Cambria Math" w:eastAsia="Microsoft YaHei Mono" w:hAnsi="Cambria Math"/>
                  <w:i/>
                </w:rPr>
              </m:ctrlPr>
            </m:dPr>
            <m:e>
              <m:r>
                <w:rPr>
                  <w:rFonts w:ascii="Cambria Math" w:eastAsia="Microsoft YaHei Mono" w:hAnsi="Cambria Math"/>
                </w:rPr>
                <m:t>x,y</m:t>
              </m:r>
            </m:e>
          </m:d>
          <m:r>
            <w:rPr>
              <w:rFonts w:ascii="Cambria Math" w:eastAsia="Microsoft YaHei Mono" w:hAnsi="Cambria Math"/>
            </w:rPr>
            <m:t>=</m:t>
          </m:r>
          <m:sSup>
            <m:sSupPr>
              <m:ctrlPr>
                <w:rPr>
                  <w:rFonts w:ascii="Cambria Math" w:eastAsia="Microsoft YaHei Mono" w:hAnsi="Cambria Math"/>
                  <w:i/>
                </w:rPr>
              </m:ctrlPr>
            </m:sSupPr>
            <m:e>
              <m:r>
                <w:rPr>
                  <w:rFonts w:ascii="Cambria Math" w:eastAsia="Microsoft YaHei Mono" w:hAnsi="Cambria Math"/>
                </w:rPr>
                <m:t>ⅇ</m:t>
              </m:r>
            </m:e>
            <m:sup>
              <m:r>
                <w:rPr>
                  <w:rFonts w:ascii="Cambria Math" w:eastAsia="Microsoft YaHei Mono" w:hAnsi="Cambria Math"/>
                </w:rPr>
                <m:t>-</m:t>
              </m:r>
              <m:f>
                <m:fPr>
                  <m:ctrlPr>
                    <w:rPr>
                      <w:rFonts w:ascii="Cambria Math" w:eastAsia="Microsoft YaHei Mono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Microsoft YaHei Mono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Microsoft YaHei Mono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aHei Mono" w:hAnsi="Cambria Math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eastAsia="Microsoft YaHei Mono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icrosoft YaHei Mono" w:hAnsi="Cambria Math"/>
                                </w:rPr>
                                <m:t>σ+1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="Microsoft YaHei Mono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eastAsia="Microsoft YaHei Mono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Microsoft YaHei Mono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Microsoft YaHei Mono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icrosoft YaHei Mono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Microsoft YaHei Mono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="Microsoft YaHei Mono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YaHei Mono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YaHei Mono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aHei Mono" w:hAnsi="Cambria Math"/>
                            </w:rPr>
                            <m:t>y-</m:t>
                          </m:r>
                          <m:d>
                            <m:dPr>
                              <m:ctrlPr>
                                <w:rPr>
                                  <w:rFonts w:ascii="Cambria Math" w:eastAsia="Microsoft YaHei Mono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icrosoft YaHei Mono" w:hAnsi="Cambria Math"/>
                                </w:rPr>
                                <m:t>σ+1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Microsoft YaHei Mono" w:hAnsi="Cambria Math"/>
                        </w:rPr>
                        <m:t>2</m:t>
                      </m:r>
                    </m:sup>
                  </m:sSup>
                </m:num>
                <m:den/>
              </m:f>
            </m:sup>
          </m:sSup>
        </m:oMath>
      </m:oMathPara>
    </w:p>
    <w:p w14:paraId="6C7D9963" w14:textId="073B7F68" w:rsidR="001E3135" w:rsidRDefault="001E3135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填充空间滤波模板</w:t>
      </w:r>
      <w:r w:rsidR="00004E2B">
        <w:rPr>
          <w:rFonts w:ascii="Microsoft YaHei Mono" w:eastAsia="Microsoft YaHei Mono" w:hAnsi="Microsoft YaHei Mono"/>
        </w:rPr>
        <w:t>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若σ非整数,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需要控制模板大小是不小于(</w:t>
      </w:r>
      <w:r>
        <w:rPr>
          <w:rFonts w:ascii="Microsoft YaHei Mono" w:eastAsia="Microsoft YaHei Mono" w:hAnsi="Microsoft YaHei Mono"/>
        </w:rPr>
        <w:t>2</w:t>
      </w:r>
      <w:r>
        <w:rPr>
          <w:rFonts w:ascii="Microsoft YaHei Mono" w:eastAsia="Microsoft YaHei Mono" w:hAnsi="Microsoft YaHei Mono" w:hint="eastAsia"/>
        </w:rPr>
        <w:t>σ+1</w:t>
      </w:r>
      <w:r>
        <w:rPr>
          <w:rFonts w:ascii="Microsoft YaHei Mono" w:eastAsia="Microsoft YaHei Mono" w:hAnsi="Microsoft YaHei Mono"/>
        </w:rPr>
        <w:t>)</w:t>
      </w:r>
      <w:r>
        <w:rPr>
          <w:rFonts w:ascii="Microsoft YaHei Mono" w:eastAsia="Microsoft YaHei Mono" w:hAnsi="Microsoft YaHei Mono" w:hint="eastAsia"/>
        </w:rPr>
        <w:t>的奇数,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再确定中心位置.</w:t>
      </w:r>
      <w:r w:rsidR="00004E2B">
        <w:rPr>
          <w:rFonts w:ascii="Microsoft YaHei Mono" w:eastAsia="Microsoft YaHei Mono" w:hAnsi="Microsoft YaHei Mono"/>
        </w:rPr>
        <w:t xml:space="preserve"> </w:t>
      </w:r>
      <w:r w:rsidR="00004E2B">
        <w:rPr>
          <w:rFonts w:ascii="Microsoft YaHei Mono" w:eastAsia="Microsoft YaHei Mono" w:hAnsi="Microsoft YaHei Mono" w:hint="eastAsia"/>
        </w:rPr>
        <w:t>填充好模板之后,</w:t>
      </w:r>
      <w:r w:rsidR="00004E2B">
        <w:rPr>
          <w:rFonts w:ascii="Microsoft YaHei Mono" w:eastAsia="Microsoft YaHei Mono" w:hAnsi="Microsoft YaHei Mono"/>
        </w:rPr>
        <w:t xml:space="preserve"> </w:t>
      </w:r>
      <w:r w:rsidR="00004E2B">
        <w:rPr>
          <w:rFonts w:ascii="Microsoft YaHei Mono" w:eastAsia="Microsoft YaHei Mono" w:hAnsi="Microsoft YaHei Mono" w:hint="eastAsia"/>
        </w:rPr>
        <w:t>对模板中数据进行归一化,</w:t>
      </w:r>
      <w:r w:rsidR="00004E2B">
        <w:rPr>
          <w:rFonts w:ascii="Microsoft YaHei Mono" w:eastAsia="Microsoft YaHei Mono" w:hAnsi="Microsoft YaHei Mono"/>
        </w:rPr>
        <w:t xml:space="preserve"> </w:t>
      </w:r>
      <w:r w:rsidR="00004E2B">
        <w:rPr>
          <w:rFonts w:ascii="Microsoft YaHei Mono" w:eastAsia="Microsoft YaHei Mono" w:hAnsi="Microsoft YaHei Mono" w:hint="eastAsia"/>
        </w:rPr>
        <w:t>得到最终的滤波模板.</w:t>
      </w:r>
    </w:p>
    <w:p w14:paraId="109369B6" w14:textId="49093179" w:rsidR="003A7FF4" w:rsidRDefault="003A7FF4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之后遍历图像的每一点进行平滑,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得到平滑后的图像.</w:t>
      </w:r>
    </w:p>
    <w:p w14:paraId="00BBD90F" w14:textId="64A00B87" w:rsidR="00A72CF1" w:rsidRDefault="00A72CF1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tab/>
      </w:r>
      <w:r w:rsidRPr="00A72CF1">
        <w:rPr>
          <w:rFonts w:ascii="Microsoft YaHei Mono" w:eastAsia="Microsoft YaHei Mono" w:hAnsi="Microsoft YaHei Mono"/>
        </w:rPr>
        <w:drawing>
          <wp:inline distT="0" distB="0" distL="0" distR="0" wp14:anchorId="6AE739B8" wp14:editId="2383B203">
            <wp:extent cx="3756412" cy="3505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933" cy="35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7AE7" w14:textId="1224B802" w:rsidR="00E306C1" w:rsidRDefault="00E306C1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2)</w:t>
      </w:r>
      <w:r w:rsidR="00F30AAB">
        <w:rPr>
          <w:rFonts w:ascii="Microsoft YaHei Mono" w:eastAsia="Microsoft YaHei Mono" w:hAnsi="Microsoft YaHei Mono" w:hint="eastAsia"/>
        </w:rPr>
        <w:t>计算梯度</w:t>
      </w:r>
    </w:p>
    <w:p w14:paraId="25B3CF4A" w14:textId="4A1883DE" w:rsidR="00F30AAB" w:rsidRDefault="00F30AAB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lastRenderedPageBreak/>
        <w:tab/>
      </w:r>
      <w:r>
        <w:rPr>
          <w:rFonts w:ascii="Microsoft YaHei Mono" w:eastAsia="Microsoft YaHei Mono" w:hAnsi="Microsoft YaHei Mono" w:hint="eastAsia"/>
        </w:rPr>
        <w:t>梯度计算较为简单,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对于每一点,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分别计算两个方向的梯度的平方和再开方就可以得到梯度的大小,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梯度方向的计算通过a</w:t>
      </w:r>
      <w:r>
        <w:rPr>
          <w:rFonts w:ascii="Microsoft YaHei Mono" w:eastAsia="Microsoft YaHei Mono" w:hAnsi="Microsoft YaHei Mono"/>
        </w:rPr>
        <w:t>tan2(</w:t>
      </w:r>
      <w:proofErr w:type="spellStart"/>
      <w:r>
        <w:rPr>
          <w:rFonts w:ascii="Microsoft YaHei Mono" w:eastAsia="Microsoft YaHei Mono" w:hAnsi="Microsoft YaHei Mono"/>
        </w:rPr>
        <w:t>dy,dx</w:t>
      </w:r>
      <w:proofErr w:type="spellEnd"/>
      <w:r>
        <w:rPr>
          <w:rFonts w:ascii="Microsoft YaHei Mono" w:eastAsia="Microsoft YaHei Mono" w:hAnsi="Microsoft YaHei Mono"/>
        </w:rPr>
        <w:t>)</w:t>
      </w:r>
      <w:r>
        <w:rPr>
          <w:rFonts w:ascii="Microsoft YaHei Mono" w:eastAsia="Microsoft YaHei Mono" w:hAnsi="Microsoft YaHei Mono" w:hint="eastAsia"/>
        </w:rPr>
        <w:t>得到,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以弧度制表示.</w:t>
      </w:r>
    </w:p>
    <w:p w14:paraId="2987C29A" w14:textId="4B83F1E8" w:rsidR="00724B8E" w:rsidRDefault="00724B8E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tab/>
      </w:r>
      <w:r w:rsidRPr="00724B8E">
        <w:rPr>
          <w:rFonts w:ascii="Microsoft YaHei Mono" w:eastAsia="Microsoft YaHei Mono" w:hAnsi="Microsoft YaHei Mono"/>
        </w:rPr>
        <w:drawing>
          <wp:inline distT="0" distB="0" distL="0" distR="0" wp14:anchorId="1FE43A42" wp14:editId="3FCEEEF8">
            <wp:extent cx="3579827" cy="1979596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198" cy="19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27C" w14:textId="2491AC83" w:rsidR="00E306C1" w:rsidRDefault="00E306C1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3)</w:t>
      </w:r>
      <w:proofErr w:type="gramStart"/>
      <w:r w:rsidR="003A1FC4">
        <w:rPr>
          <w:rFonts w:ascii="Microsoft YaHei Mono" w:eastAsia="Microsoft YaHei Mono" w:hAnsi="Microsoft YaHei Mono" w:hint="eastAsia"/>
        </w:rPr>
        <w:t>非最大</w:t>
      </w:r>
      <w:proofErr w:type="gramEnd"/>
      <w:r w:rsidR="003A1FC4">
        <w:rPr>
          <w:rFonts w:ascii="Microsoft YaHei Mono" w:eastAsia="Microsoft YaHei Mono" w:hAnsi="Microsoft YaHei Mono" w:hint="eastAsia"/>
        </w:rPr>
        <w:t>抑制</w:t>
      </w:r>
    </w:p>
    <w:p w14:paraId="0393F256" w14:textId="539094F5" w:rsidR="003A1FC4" w:rsidRDefault="003A1FC4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根据梯度的方向,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把梯度大致划分在四个方向上: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水平,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竖直,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正45°</w:t>
      </w:r>
      <w:r>
        <w:rPr>
          <w:rFonts w:ascii="Microsoft YaHei Mono" w:eastAsia="Microsoft YaHei Mono" w:hAnsi="Microsoft YaHei Mono"/>
        </w:rPr>
        <w:t xml:space="preserve">, </w:t>
      </w:r>
      <w:r>
        <w:rPr>
          <w:rFonts w:ascii="Microsoft YaHei Mono" w:eastAsia="Microsoft YaHei Mono" w:hAnsi="Microsoft YaHei Mono" w:hint="eastAsia"/>
        </w:rPr>
        <w:t>负45°</w:t>
      </w:r>
      <w:r>
        <w:rPr>
          <w:rFonts w:ascii="Microsoft YaHei Mono" w:eastAsia="Microsoft YaHei Mono" w:hAnsi="Microsoft YaHei Mono"/>
        </w:rPr>
        <w:t>.</w:t>
      </w:r>
    </w:p>
    <w:p w14:paraId="6CAF6267" w14:textId="62E796F3" w:rsidR="00AA6510" w:rsidRDefault="00AA6510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沿梯度方向,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若当前点的梯度值不小于两个邻居点,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则保留梯度值,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否则置为0</w:t>
      </w:r>
      <w:r>
        <w:rPr>
          <w:rFonts w:ascii="Microsoft YaHei Mono" w:eastAsia="Microsoft YaHei Mono" w:hAnsi="Microsoft YaHei Mono"/>
        </w:rPr>
        <w:t>.</w:t>
      </w:r>
    </w:p>
    <w:p w14:paraId="6996CFFA" w14:textId="487BD6B3" w:rsidR="006E455E" w:rsidRDefault="006E455E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简单的把梯度划分在四个方向会带来一定的误差,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一种改进的方式是沿梯度方向使用临界点的梯度值进行插值,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得到两个插值后的梯度,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与当前点梯度值进行比较,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确定取舍.</w:t>
      </w:r>
      <w:r w:rsidR="00625C3C">
        <w:rPr>
          <w:rFonts w:ascii="Microsoft YaHei Mono" w:eastAsia="Microsoft YaHei Mono" w:hAnsi="Microsoft YaHei Mono"/>
        </w:rPr>
        <w:t xml:space="preserve"> </w:t>
      </w:r>
      <w:r w:rsidR="00625C3C">
        <w:rPr>
          <w:rFonts w:ascii="Microsoft YaHei Mono" w:eastAsia="Microsoft YaHei Mono" w:hAnsi="Microsoft YaHei Mono" w:hint="eastAsia"/>
        </w:rPr>
        <w:t>实际效果会发现改进的方法会导致边缘略微变粗.</w:t>
      </w:r>
    </w:p>
    <w:p w14:paraId="32276447" w14:textId="4F2D20BC" w:rsidR="00BD3BB0" w:rsidRDefault="00BD3BB0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tab/>
      </w:r>
      <w:r w:rsidRPr="00BD3BB0">
        <w:rPr>
          <w:rFonts w:ascii="Microsoft YaHei Mono" w:eastAsia="Microsoft YaHei Mono" w:hAnsi="Microsoft YaHei Mono"/>
        </w:rPr>
        <w:drawing>
          <wp:inline distT="0" distB="0" distL="0" distR="0" wp14:anchorId="114DABC2" wp14:editId="027BEFBA">
            <wp:extent cx="3570011" cy="361428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229" cy="361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4D4D" w14:textId="1EB65351" w:rsidR="00E306C1" w:rsidRDefault="00E306C1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4)</w:t>
      </w:r>
      <w:r w:rsidR="006406C7">
        <w:rPr>
          <w:rFonts w:ascii="Microsoft YaHei Mono" w:eastAsia="Microsoft YaHei Mono" w:hAnsi="Microsoft YaHei Mono" w:hint="eastAsia"/>
        </w:rPr>
        <w:t>滞后阈值与连通性分析</w:t>
      </w:r>
    </w:p>
    <w:p w14:paraId="53A6FA01" w14:textId="51D070AD" w:rsidR="006406C7" w:rsidRDefault="006406C7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设置两个阈值之比为2</w:t>
      </w:r>
      <w:r>
        <w:rPr>
          <w:rFonts w:ascii="Microsoft YaHei Mono" w:eastAsia="Microsoft YaHei Mono" w:hAnsi="Microsoft YaHei Mono"/>
        </w:rPr>
        <w:t xml:space="preserve">.5:1, </w:t>
      </w:r>
      <w:r>
        <w:rPr>
          <w:rFonts w:ascii="Microsoft YaHei Mono" w:eastAsia="Microsoft YaHei Mono" w:hAnsi="Microsoft YaHei Mono" w:hint="eastAsia"/>
        </w:rPr>
        <w:t>低阈值需要人工指定.</w:t>
      </w:r>
    </w:p>
    <w:p w14:paraId="447F8C91" w14:textId="152B2EB9" w:rsidR="006406C7" w:rsidRDefault="006406C7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梯度值</w:t>
      </w:r>
      <w:proofErr w:type="gramStart"/>
      <w:r>
        <w:rPr>
          <w:rFonts w:ascii="Microsoft YaHei Mono" w:eastAsia="Microsoft YaHei Mono" w:hAnsi="Microsoft YaHei Mono" w:hint="eastAsia"/>
        </w:rPr>
        <w:t>小于低</w:t>
      </w:r>
      <w:proofErr w:type="gramEnd"/>
      <w:r>
        <w:rPr>
          <w:rFonts w:ascii="Microsoft YaHei Mono" w:eastAsia="Microsoft YaHei Mono" w:hAnsi="Microsoft YaHei Mono" w:hint="eastAsia"/>
        </w:rPr>
        <w:t>阈值,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则</w:t>
      </w:r>
      <w:proofErr w:type="gramStart"/>
      <w:r>
        <w:rPr>
          <w:rFonts w:ascii="Microsoft YaHei Mono" w:eastAsia="Microsoft YaHei Mono" w:hAnsi="Microsoft YaHei Mono" w:hint="eastAsia"/>
        </w:rPr>
        <w:t>梯度值置为</w:t>
      </w:r>
      <w:proofErr w:type="gramEnd"/>
      <w:r>
        <w:rPr>
          <w:rFonts w:ascii="Microsoft YaHei Mono" w:eastAsia="Microsoft YaHei Mono" w:hAnsi="Microsoft YaHei Mono" w:hint="eastAsia"/>
        </w:rPr>
        <w:t>0</w:t>
      </w:r>
      <w:r>
        <w:rPr>
          <w:rFonts w:ascii="Microsoft YaHei Mono" w:eastAsia="Microsoft YaHei Mono" w:hAnsi="Microsoft YaHei Mono"/>
        </w:rPr>
        <w:t>.</w:t>
      </w:r>
    </w:p>
    <w:p w14:paraId="34AC3A5C" w14:textId="3AA6803A" w:rsidR="006406C7" w:rsidRDefault="006406C7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梯度值大于高阈值,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则</w:t>
      </w:r>
      <w:proofErr w:type="gramStart"/>
      <w:r>
        <w:rPr>
          <w:rFonts w:ascii="Microsoft YaHei Mono" w:eastAsia="Microsoft YaHei Mono" w:hAnsi="Microsoft YaHei Mono" w:hint="eastAsia"/>
        </w:rPr>
        <w:t>梯度值置为</w:t>
      </w:r>
      <w:proofErr w:type="gramEnd"/>
      <w:r>
        <w:rPr>
          <w:rFonts w:ascii="Microsoft YaHei Mono" w:eastAsia="Microsoft YaHei Mono" w:hAnsi="Microsoft YaHei Mono" w:hint="eastAsia"/>
        </w:rPr>
        <w:t>1</w:t>
      </w:r>
      <w:r>
        <w:rPr>
          <w:rFonts w:ascii="Microsoft YaHei Mono" w:eastAsia="Microsoft YaHei Mono" w:hAnsi="Microsoft YaHei Mono"/>
        </w:rPr>
        <w:t>.</w:t>
      </w:r>
    </w:p>
    <w:p w14:paraId="20920AFD" w14:textId="7AAE76E0" w:rsidR="006406C7" w:rsidRDefault="006406C7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介于两者之间,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若当前点的8邻域内有梯度值大于高阈值的点,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则</w:t>
      </w:r>
      <w:proofErr w:type="gramStart"/>
      <w:r>
        <w:rPr>
          <w:rFonts w:ascii="Microsoft YaHei Mono" w:eastAsia="Microsoft YaHei Mono" w:hAnsi="Microsoft YaHei Mono" w:hint="eastAsia"/>
        </w:rPr>
        <w:t>梯度值置为</w:t>
      </w:r>
      <w:proofErr w:type="gramEnd"/>
      <w:r>
        <w:rPr>
          <w:rFonts w:ascii="Microsoft YaHei Mono" w:eastAsia="Microsoft YaHei Mono" w:hAnsi="Microsoft YaHei Mono" w:hint="eastAsia"/>
        </w:rPr>
        <w:t>1</w:t>
      </w:r>
      <w:r>
        <w:rPr>
          <w:rFonts w:ascii="Microsoft YaHei Mono" w:eastAsia="Microsoft YaHei Mono" w:hAnsi="Microsoft YaHei Mono"/>
        </w:rPr>
        <w:t xml:space="preserve">, </w:t>
      </w:r>
      <w:r>
        <w:rPr>
          <w:rFonts w:ascii="Microsoft YaHei Mono" w:eastAsia="Microsoft YaHei Mono" w:hAnsi="Microsoft YaHei Mono" w:hint="eastAsia"/>
        </w:rPr>
        <w:t>否则置为0</w:t>
      </w:r>
      <w:r>
        <w:rPr>
          <w:rFonts w:ascii="Microsoft YaHei Mono" w:eastAsia="Microsoft YaHei Mono" w:hAnsi="Microsoft YaHei Mono"/>
        </w:rPr>
        <w:t>.</w:t>
      </w:r>
    </w:p>
    <w:p w14:paraId="1213574E" w14:textId="24A6A022" w:rsidR="00527F78" w:rsidRDefault="00527F78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lastRenderedPageBreak/>
        <w:tab/>
      </w:r>
      <w:r w:rsidRPr="00527F78">
        <w:rPr>
          <w:rFonts w:ascii="Microsoft YaHei Mono" w:eastAsia="Microsoft YaHei Mono" w:hAnsi="Microsoft YaHei Mono"/>
        </w:rPr>
        <w:drawing>
          <wp:inline distT="0" distB="0" distL="0" distR="0" wp14:anchorId="4D57CAF3" wp14:editId="323D94F5">
            <wp:extent cx="3490011" cy="239334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436" cy="24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FF89" w14:textId="2C5A8444" w:rsidR="00314E54" w:rsidRPr="00E058EC" w:rsidRDefault="00314E54" w:rsidP="003307CB">
      <w:pPr>
        <w:snapToGrid w:val="0"/>
        <w:rPr>
          <w:rFonts w:ascii="Microsoft YaHei Mono" w:eastAsia="Microsoft YaHei Mono" w:hAnsi="Microsoft YaHei Mono"/>
          <w:sz w:val="24"/>
          <w:szCs w:val="24"/>
        </w:rPr>
      </w:pPr>
      <w:r w:rsidRPr="00E058EC">
        <w:rPr>
          <w:rFonts w:ascii="Microsoft YaHei Mono" w:eastAsia="Microsoft YaHei Mono" w:hAnsi="Microsoft YaHei Mono" w:hint="eastAsia"/>
          <w:sz w:val="24"/>
          <w:szCs w:val="24"/>
        </w:rPr>
        <w:t>1</w:t>
      </w:r>
      <w:r w:rsidRPr="00E058EC">
        <w:rPr>
          <w:rFonts w:ascii="Microsoft YaHei Mono" w:eastAsia="Microsoft YaHei Mono" w:hAnsi="Microsoft YaHei Mono"/>
          <w:sz w:val="24"/>
          <w:szCs w:val="24"/>
        </w:rPr>
        <w:t xml:space="preserve">.2 </w:t>
      </w:r>
      <w:r w:rsidRPr="00E058EC">
        <w:rPr>
          <w:rFonts w:ascii="Microsoft YaHei Mono" w:eastAsia="Microsoft YaHei Mono" w:hAnsi="Microsoft YaHei Mono" w:hint="eastAsia"/>
          <w:sz w:val="24"/>
          <w:szCs w:val="24"/>
        </w:rPr>
        <w:t>边缘追踪</w:t>
      </w:r>
    </w:p>
    <w:p w14:paraId="2790FEFE" w14:textId="49B7BA8F" w:rsidR="00314E54" w:rsidRDefault="00314E54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事先定义8种颜色,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那么有7种颜色可供边缘使用</w:t>
      </w:r>
      <w:r w:rsidR="00A108CA">
        <w:rPr>
          <w:rFonts w:ascii="Microsoft YaHei Mono" w:eastAsia="Microsoft YaHei Mono" w:hAnsi="Microsoft YaHei Mono" w:hint="eastAsia"/>
        </w:rPr>
        <w:t>,</w:t>
      </w:r>
      <w:r w:rsidR="00A108CA">
        <w:rPr>
          <w:rFonts w:ascii="Microsoft YaHei Mono" w:eastAsia="Microsoft YaHei Mono" w:hAnsi="Microsoft YaHei Mono"/>
        </w:rPr>
        <w:t xml:space="preserve"> </w:t>
      </w:r>
      <w:r w:rsidR="00A108CA">
        <w:rPr>
          <w:rFonts w:ascii="Microsoft YaHei Mono" w:eastAsia="Microsoft YaHei Mono" w:hAnsi="Microsoft YaHei Mono" w:hint="eastAsia"/>
        </w:rPr>
        <w:t>遍历整个二值图像,</w:t>
      </w:r>
      <w:r w:rsidR="00A108CA">
        <w:rPr>
          <w:rFonts w:ascii="Microsoft YaHei Mono" w:eastAsia="Microsoft YaHei Mono" w:hAnsi="Microsoft YaHei Mono"/>
        </w:rPr>
        <w:t xml:space="preserve"> </w:t>
      </w:r>
      <w:r w:rsidR="00A108CA">
        <w:rPr>
          <w:rFonts w:ascii="Microsoft YaHei Mono" w:eastAsia="Microsoft YaHei Mono" w:hAnsi="Microsoft YaHei Mono" w:hint="eastAsia"/>
        </w:rPr>
        <w:t>对于遇到的边缘依次使用一种颜色进行染色,</w:t>
      </w:r>
      <w:r w:rsidR="00A108CA">
        <w:rPr>
          <w:rFonts w:ascii="Microsoft YaHei Mono" w:eastAsia="Microsoft YaHei Mono" w:hAnsi="Microsoft YaHei Mono"/>
        </w:rPr>
        <w:t xml:space="preserve"> </w:t>
      </w:r>
      <w:r w:rsidR="00A108CA">
        <w:rPr>
          <w:rFonts w:ascii="Microsoft YaHei Mono" w:eastAsia="Microsoft YaHei Mono" w:hAnsi="Microsoft YaHei Mono" w:hint="eastAsia"/>
        </w:rPr>
        <w:t>7种颜色可循环重复使用.</w:t>
      </w:r>
      <w:r w:rsidR="00A108CA">
        <w:rPr>
          <w:rFonts w:ascii="Microsoft YaHei Mono" w:eastAsia="Microsoft YaHei Mono" w:hAnsi="Microsoft YaHei Mono"/>
        </w:rPr>
        <w:t xml:space="preserve"> </w:t>
      </w:r>
      <w:r w:rsidR="00A108CA">
        <w:rPr>
          <w:rFonts w:ascii="Microsoft YaHei Mono" w:eastAsia="Microsoft YaHei Mono" w:hAnsi="Microsoft YaHei Mono" w:hint="eastAsia"/>
        </w:rPr>
        <w:t>边缘追踪使用广度优先搜索完成.</w:t>
      </w:r>
    </w:p>
    <w:p w14:paraId="287CDFEF" w14:textId="76798EE1" w:rsidR="0009705F" w:rsidRDefault="0009705F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Pr="0009705F">
        <w:rPr>
          <w:rFonts w:ascii="Microsoft YaHei Mono" w:eastAsia="Microsoft YaHei Mono" w:hAnsi="Microsoft YaHei Mono"/>
        </w:rPr>
        <w:drawing>
          <wp:inline distT="0" distB="0" distL="0" distR="0" wp14:anchorId="67C6A173" wp14:editId="5FF7F8A5">
            <wp:extent cx="3792772" cy="361103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165" cy="361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579C" w14:textId="210CB78B" w:rsidR="003037FC" w:rsidRDefault="003037FC" w:rsidP="003307CB">
      <w:pPr>
        <w:snapToGrid w:val="0"/>
        <w:rPr>
          <w:rFonts w:ascii="Microsoft YaHei Mono" w:eastAsia="Microsoft YaHei Mono" w:hAnsi="Microsoft YaHei Mono"/>
        </w:rPr>
      </w:pPr>
    </w:p>
    <w:p w14:paraId="7FEA07FD" w14:textId="6DEE8E26" w:rsidR="003037FC" w:rsidRPr="00E058EC" w:rsidRDefault="003037FC" w:rsidP="003307CB">
      <w:pPr>
        <w:snapToGrid w:val="0"/>
        <w:rPr>
          <w:rFonts w:ascii="Microsoft YaHei Mono" w:eastAsia="Microsoft YaHei Mono" w:hAnsi="Microsoft YaHei Mono"/>
          <w:sz w:val="28"/>
          <w:szCs w:val="28"/>
        </w:rPr>
      </w:pPr>
      <w:r w:rsidRPr="00E058EC">
        <w:rPr>
          <w:rFonts w:ascii="Microsoft YaHei Mono" w:eastAsia="Microsoft YaHei Mono" w:hAnsi="Microsoft YaHei Mono" w:hint="eastAsia"/>
          <w:sz w:val="28"/>
          <w:szCs w:val="28"/>
        </w:rPr>
        <w:t>2</w:t>
      </w:r>
      <w:r w:rsidRPr="00E058EC">
        <w:rPr>
          <w:rFonts w:ascii="Microsoft YaHei Mono" w:eastAsia="Microsoft YaHei Mono" w:hAnsi="Microsoft YaHei Mono"/>
          <w:sz w:val="28"/>
          <w:szCs w:val="28"/>
        </w:rPr>
        <w:t xml:space="preserve">. </w:t>
      </w:r>
      <w:r w:rsidRPr="00E058EC">
        <w:rPr>
          <w:rFonts w:ascii="Microsoft YaHei Mono" w:eastAsia="Microsoft YaHei Mono" w:hAnsi="Microsoft YaHei Mono" w:hint="eastAsia"/>
          <w:sz w:val="28"/>
          <w:szCs w:val="28"/>
        </w:rPr>
        <w:t>实验结果</w:t>
      </w:r>
    </w:p>
    <w:p w14:paraId="73D04C6D" w14:textId="18A65FE6" w:rsidR="00BB2880" w:rsidRDefault="00BB2880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1) castle</w:t>
      </w:r>
    </w:p>
    <w:p w14:paraId="41B9C569" w14:textId="4DEE867B" w:rsidR="00D16CED" w:rsidRDefault="00D16CED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lastRenderedPageBreak/>
        <w:tab/>
      </w:r>
      <w:r w:rsidR="006D46FF">
        <w:rPr>
          <w:noProof/>
        </w:rPr>
        <w:drawing>
          <wp:inline distT="0" distB="0" distL="0" distR="0" wp14:anchorId="3AE2AA7D" wp14:editId="0E8508C9">
            <wp:extent cx="2420002" cy="36252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49" cy="363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6FF">
        <w:rPr>
          <w:noProof/>
        </w:rPr>
        <w:drawing>
          <wp:inline distT="0" distB="0" distL="0" distR="0" wp14:anchorId="42FAB688" wp14:editId="71C895C4">
            <wp:extent cx="2415275" cy="3618147"/>
            <wp:effectExtent l="0" t="0" r="444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016" cy="362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3420" w14:textId="6BE3270A" w:rsidR="00BB2880" w:rsidRDefault="00BB2880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 xml:space="preserve">2) </w:t>
      </w:r>
      <w:r>
        <w:rPr>
          <w:rFonts w:ascii="Microsoft YaHei Mono" w:eastAsia="Microsoft YaHei Mono" w:hAnsi="Microsoft YaHei Mono" w:hint="eastAsia"/>
        </w:rPr>
        <w:t>disk</w:t>
      </w:r>
    </w:p>
    <w:p w14:paraId="045DA106" w14:textId="5D4A62B0" w:rsidR="00D16CED" w:rsidRDefault="00D16CED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tab/>
      </w:r>
      <w:r w:rsidR="006D46FF">
        <w:rPr>
          <w:noProof/>
        </w:rPr>
        <w:drawing>
          <wp:inline distT="0" distB="0" distL="0" distR="0" wp14:anchorId="62854059" wp14:editId="46F7757E">
            <wp:extent cx="2167007" cy="1892641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75" cy="19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6FF">
        <w:rPr>
          <w:noProof/>
        </w:rPr>
        <w:drawing>
          <wp:inline distT="0" distB="0" distL="0" distR="0" wp14:anchorId="2D02847A" wp14:editId="0132C85D">
            <wp:extent cx="2161322" cy="18876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45" cy="18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97FE" w14:textId="20217D39" w:rsidR="00BB2880" w:rsidRDefault="00BB2880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3) giraffe</w:t>
      </w:r>
    </w:p>
    <w:p w14:paraId="3FCDB738" w14:textId="47DBE05F" w:rsidR="00D16CED" w:rsidRDefault="00D16CED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tab/>
      </w:r>
      <w:r w:rsidR="006D46FF">
        <w:rPr>
          <w:noProof/>
        </w:rPr>
        <w:drawing>
          <wp:inline distT="0" distB="0" distL="0" distR="0" wp14:anchorId="593B6E8F" wp14:editId="580D39D1">
            <wp:extent cx="2162258" cy="2071493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908" cy="20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6FF">
        <w:rPr>
          <w:noProof/>
        </w:rPr>
        <w:drawing>
          <wp:inline distT="0" distB="0" distL="0" distR="0" wp14:anchorId="363431C5" wp14:editId="366C1973">
            <wp:extent cx="2192573" cy="21005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939" cy="212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DA6F" w14:textId="6551BE08" w:rsidR="00BB2880" w:rsidRDefault="00BB2880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4) leaf</w:t>
      </w:r>
    </w:p>
    <w:p w14:paraId="0BF42D80" w14:textId="60C84966" w:rsidR="00D16CED" w:rsidRDefault="00D16CED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lastRenderedPageBreak/>
        <w:tab/>
      </w:r>
      <w:r w:rsidR="006D46FF">
        <w:rPr>
          <w:noProof/>
        </w:rPr>
        <w:drawing>
          <wp:inline distT="0" distB="0" distL="0" distR="0" wp14:anchorId="7EB4B6BA" wp14:editId="2EB878B9">
            <wp:extent cx="2163266" cy="1435182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69" cy="143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6FF">
        <w:rPr>
          <w:noProof/>
        </w:rPr>
        <w:drawing>
          <wp:inline distT="0" distB="0" distL="0" distR="0" wp14:anchorId="5CD7EF45" wp14:editId="7C28305A">
            <wp:extent cx="2184286" cy="1446110"/>
            <wp:effectExtent l="0" t="0" r="698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52" cy="14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4D0E" w14:textId="6BB8BF04" w:rsidR="00BB2880" w:rsidRDefault="00BB2880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5) plane</w:t>
      </w:r>
    </w:p>
    <w:p w14:paraId="2984F2FE" w14:textId="55E7A96F" w:rsidR="00D16CED" w:rsidRDefault="00D16CED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tab/>
      </w:r>
      <w:r w:rsidR="006D46FF">
        <w:rPr>
          <w:noProof/>
        </w:rPr>
        <w:drawing>
          <wp:inline distT="0" distB="0" distL="0" distR="0" wp14:anchorId="335BF253" wp14:editId="696C1C50">
            <wp:extent cx="2303999" cy="1538022"/>
            <wp:effectExtent l="0" t="0" r="127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58" cy="15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6FF">
        <w:rPr>
          <w:noProof/>
        </w:rPr>
        <w:drawing>
          <wp:inline distT="0" distB="0" distL="0" distR="0" wp14:anchorId="7A287A06" wp14:editId="1A0957B0">
            <wp:extent cx="2275465" cy="1518975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77" cy="15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D0BA" w14:textId="55A958A0" w:rsidR="00BB2880" w:rsidRDefault="00BB2880" w:rsidP="003307CB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 xml:space="preserve">6) </w:t>
      </w:r>
      <w:proofErr w:type="spellStart"/>
      <w:r>
        <w:rPr>
          <w:rFonts w:ascii="Microsoft YaHei Mono" w:eastAsia="Microsoft YaHei Mono" w:hAnsi="Microsoft YaHei Mono"/>
        </w:rPr>
        <w:t>rubberband_cap</w:t>
      </w:r>
      <w:proofErr w:type="spellEnd"/>
    </w:p>
    <w:p w14:paraId="5CB9D4A7" w14:textId="7711EDE3" w:rsidR="00D16CED" w:rsidRPr="006406C7" w:rsidRDefault="00D16CED" w:rsidP="003307CB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tab/>
      </w:r>
      <w:r w:rsidR="006D46FF">
        <w:rPr>
          <w:noProof/>
        </w:rPr>
        <w:drawing>
          <wp:inline distT="0" distB="0" distL="0" distR="0" wp14:anchorId="05E01115" wp14:editId="7FFC1097">
            <wp:extent cx="2260268" cy="1606246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19" cy="161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6FF">
        <w:rPr>
          <w:noProof/>
        </w:rPr>
        <w:drawing>
          <wp:inline distT="0" distB="0" distL="0" distR="0" wp14:anchorId="62479B71" wp14:editId="5B1499FF">
            <wp:extent cx="2259235" cy="1605512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75" cy="162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CED" w:rsidRPr="00640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77"/>
    <w:rsid w:val="00004E2B"/>
    <w:rsid w:val="0009705F"/>
    <w:rsid w:val="000D070E"/>
    <w:rsid w:val="001E3135"/>
    <w:rsid w:val="003037FC"/>
    <w:rsid w:val="00314E54"/>
    <w:rsid w:val="003307CB"/>
    <w:rsid w:val="003A1FC4"/>
    <w:rsid w:val="003A7FF4"/>
    <w:rsid w:val="004A774C"/>
    <w:rsid w:val="004F2BE7"/>
    <w:rsid w:val="00526877"/>
    <w:rsid w:val="00527F78"/>
    <w:rsid w:val="005A13B3"/>
    <w:rsid w:val="00625C3C"/>
    <w:rsid w:val="006406C7"/>
    <w:rsid w:val="006D46FF"/>
    <w:rsid w:val="006E455E"/>
    <w:rsid w:val="0071458F"/>
    <w:rsid w:val="00724B8E"/>
    <w:rsid w:val="0079693E"/>
    <w:rsid w:val="00A108CA"/>
    <w:rsid w:val="00A72CF1"/>
    <w:rsid w:val="00AA6510"/>
    <w:rsid w:val="00BB2880"/>
    <w:rsid w:val="00BD3BB0"/>
    <w:rsid w:val="00D16CED"/>
    <w:rsid w:val="00E058EC"/>
    <w:rsid w:val="00E306C1"/>
    <w:rsid w:val="00F3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703B"/>
  <w15:chartTrackingRefBased/>
  <w15:docId w15:val="{00F9FC55-F2BD-430D-9BB4-830157C9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7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0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mailto:541446436@qq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扬</dc:creator>
  <cp:keywords/>
  <dc:description/>
  <cp:lastModifiedBy>刘 扬</cp:lastModifiedBy>
  <cp:revision>28</cp:revision>
  <dcterms:created xsi:type="dcterms:W3CDTF">2020-05-30T06:39:00Z</dcterms:created>
  <dcterms:modified xsi:type="dcterms:W3CDTF">2020-05-30T08:21:00Z</dcterms:modified>
</cp:coreProperties>
</file>