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5F5" w:rsidRDefault="000535F5" w:rsidP="005E6B5A">
      <w:pPr>
        <w:ind w:firstLineChars="685" w:firstLine="31680"/>
        <w:rPr>
          <w:rFonts w:cs="Times New Roman"/>
          <w:b/>
          <w:bCs/>
          <w:sz w:val="32"/>
          <w:szCs w:val="32"/>
        </w:rPr>
      </w:pPr>
      <w:r>
        <w:rPr>
          <w:rFonts w:cs="宋体" w:hint="eastAsia"/>
          <w:b/>
          <w:bCs/>
          <w:sz w:val="32"/>
          <w:szCs w:val="32"/>
        </w:rPr>
        <w:t>第五章</w:t>
      </w:r>
      <w:r>
        <w:rPr>
          <w:b/>
          <w:bCs/>
          <w:sz w:val="32"/>
          <w:szCs w:val="32"/>
        </w:rPr>
        <w:t xml:space="preserve">     </w:t>
      </w:r>
      <w:r>
        <w:rPr>
          <w:rFonts w:cs="宋体" w:hint="eastAsia"/>
          <w:b/>
          <w:bCs/>
          <w:sz w:val="32"/>
          <w:szCs w:val="32"/>
        </w:rPr>
        <w:t>成</w:t>
      </w:r>
      <w:r>
        <w:rPr>
          <w:b/>
          <w:bCs/>
          <w:sz w:val="32"/>
          <w:szCs w:val="32"/>
        </w:rPr>
        <w:t xml:space="preserve"> </w:t>
      </w:r>
      <w:r>
        <w:rPr>
          <w:rFonts w:cs="宋体" w:hint="eastAsia"/>
          <w:b/>
          <w:bCs/>
          <w:sz w:val="32"/>
          <w:szCs w:val="32"/>
        </w:rPr>
        <w:t>本</w:t>
      </w:r>
    </w:p>
    <w:p w:rsidR="000535F5" w:rsidRDefault="000535F5">
      <w:pPr>
        <w:rPr>
          <w:rFonts w:cs="Times New Roman"/>
        </w:rPr>
      </w:pPr>
      <w:bookmarkStart w:id="0" w:name="_GoBack"/>
      <w:bookmarkEnd w:id="0"/>
      <w:r>
        <w:t>1.</w:t>
      </w:r>
      <w:r>
        <w:rPr>
          <w:rFonts w:cs="宋体" w:hint="eastAsia"/>
        </w:rPr>
        <w:t>下面表是一张关于短期生产函数</w:t>
      </w:r>
      <w:r>
        <w:t>Q</w:t>
      </w:r>
      <w:r w:rsidRPr="00A467CE">
        <w:rPr>
          <w:rFonts w:cs="Times New Roman"/>
          <w:position w:val="-10"/>
        </w:rPr>
        <w:object w:dxaOrig="1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i1025" type="#_x0000_t75" style="width:51.6pt;height:18.6pt" o:ole="">
            <v:imagedata r:id="rId4" o:title=""/>
          </v:shape>
          <o:OLEObject Type="Embed" ProgID="Equation.3" ShapeID="Picture 59" DrawAspect="Content" ObjectID="_1507229734" r:id="rId5"/>
        </w:object>
      </w:r>
      <w:r>
        <w:rPr>
          <w:rFonts w:cs="宋体" w:hint="eastAsia"/>
        </w:rPr>
        <w:t>的产量表：</w:t>
      </w:r>
    </w:p>
    <w:tbl>
      <w:tblPr>
        <w:tblW w:w="8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9"/>
        <w:gridCol w:w="1020"/>
        <w:gridCol w:w="1020"/>
        <w:gridCol w:w="1020"/>
        <w:gridCol w:w="1020"/>
        <w:gridCol w:w="1020"/>
        <w:gridCol w:w="1020"/>
        <w:gridCol w:w="1020"/>
      </w:tblGrid>
      <w:tr w:rsidR="000535F5">
        <w:tblPrEx>
          <w:tblCellMar>
            <w:top w:w="0" w:type="dxa"/>
            <w:bottom w:w="0" w:type="dxa"/>
          </w:tblCellMar>
        </w:tblPrEx>
        <w:trPr>
          <w:jc w:val="center"/>
        </w:trPr>
        <w:tc>
          <w:tcPr>
            <w:tcW w:w="1019" w:type="dxa"/>
            <w:tcBorders>
              <w:left w:val="nil"/>
            </w:tcBorders>
            <w:vAlign w:val="center"/>
          </w:tcPr>
          <w:p w:rsidR="000535F5" w:rsidRDefault="000535F5">
            <w:pPr>
              <w:jc w:val="center"/>
            </w:pPr>
            <w:r>
              <w:t>L</w:t>
            </w:r>
          </w:p>
        </w:tc>
        <w:tc>
          <w:tcPr>
            <w:tcW w:w="1020" w:type="dxa"/>
            <w:vAlign w:val="center"/>
          </w:tcPr>
          <w:p w:rsidR="000535F5" w:rsidRDefault="000535F5">
            <w:pPr>
              <w:jc w:val="center"/>
            </w:pPr>
            <w:r>
              <w:t>1</w:t>
            </w:r>
          </w:p>
        </w:tc>
        <w:tc>
          <w:tcPr>
            <w:tcW w:w="1020" w:type="dxa"/>
            <w:vAlign w:val="center"/>
          </w:tcPr>
          <w:p w:rsidR="000535F5" w:rsidRDefault="000535F5">
            <w:pPr>
              <w:jc w:val="center"/>
            </w:pPr>
            <w:r>
              <w:t>2</w:t>
            </w:r>
          </w:p>
        </w:tc>
        <w:tc>
          <w:tcPr>
            <w:tcW w:w="1020" w:type="dxa"/>
            <w:vAlign w:val="center"/>
          </w:tcPr>
          <w:p w:rsidR="000535F5" w:rsidRDefault="000535F5">
            <w:pPr>
              <w:jc w:val="center"/>
            </w:pPr>
            <w:r>
              <w:t>3</w:t>
            </w:r>
          </w:p>
        </w:tc>
        <w:tc>
          <w:tcPr>
            <w:tcW w:w="1020" w:type="dxa"/>
            <w:vAlign w:val="center"/>
          </w:tcPr>
          <w:p w:rsidR="000535F5" w:rsidRDefault="000535F5">
            <w:pPr>
              <w:jc w:val="center"/>
            </w:pPr>
            <w:r>
              <w:t>4</w:t>
            </w:r>
          </w:p>
        </w:tc>
        <w:tc>
          <w:tcPr>
            <w:tcW w:w="1020" w:type="dxa"/>
            <w:vAlign w:val="center"/>
          </w:tcPr>
          <w:p w:rsidR="000535F5" w:rsidRDefault="000535F5">
            <w:pPr>
              <w:jc w:val="center"/>
            </w:pPr>
            <w:r>
              <w:t>5</w:t>
            </w:r>
          </w:p>
        </w:tc>
        <w:tc>
          <w:tcPr>
            <w:tcW w:w="1020" w:type="dxa"/>
            <w:vAlign w:val="center"/>
          </w:tcPr>
          <w:p w:rsidR="000535F5" w:rsidRDefault="000535F5">
            <w:pPr>
              <w:jc w:val="center"/>
            </w:pPr>
            <w:r>
              <w:t>6</w:t>
            </w:r>
          </w:p>
        </w:tc>
        <w:tc>
          <w:tcPr>
            <w:tcW w:w="1020" w:type="dxa"/>
            <w:tcBorders>
              <w:right w:val="nil"/>
            </w:tcBorders>
            <w:vAlign w:val="center"/>
          </w:tcPr>
          <w:p w:rsidR="000535F5" w:rsidRDefault="000535F5">
            <w:pPr>
              <w:jc w:val="center"/>
            </w:pPr>
            <w:r>
              <w:t>7</w:t>
            </w:r>
          </w:p>
        </w:tc>
      </w:tr>
      <w:tr w:rsidR="000535F5">
        <w:tblPrEx>
          <w:tblCellMar>
            <w:top w:w="0" w:type="dxa"/>
            <w:bottom w:w="0" w:type="dxa"/>
          </w:tblCellMar>
        </w:tblPrEx>
        <w:trPr>
          <w:jc w:val="center"/>
        </w:trPr>
        <w:tc>
          <w:tcPr>
            <w:tcW w:w="1019" w:type="dxa"/>
            <w:tcBorders>
              <w:left w:val="nil"/>
            </w:tcBorders>
            <w:vAlign w:val="center"/>
          </w:tcPr>
          <w:p w:rsidR="000535F5" w:rsidRDefault="000535F5">
            <w:pPr>
              <w:jc w:val="center"/>
              <w:rPr>
                <w:rFonts w:cs="Times New Roman"/>
              </w:rPr>
            </w:pPr>
            <w:r>
              <w:t>TP</w:t>
            </w:r>
            <w:r>
              <w:rPr>
                <w:vertAlign w:val="subscript"/>
              </w:rPr>
              <w:t>L</w:t>
            </w:r>
          </w:p>
        </w:tc>
        <w:tc>
          <w:tcPr>
            <w:tcW w:w="1020" w:type="dxa"/>
            <w:vAlign w:val="center"/>
          </w:tcPr>
          <w:p w:rsidR="000535F5" w:rsidRDefault="000535F5">
            <w:pPr>
              <w:jc w:val="center"/>
            </w:pPr>
            <w:r>
              <w:t>10</w:t>
            </w:r>
          </w:p>
        </w:tc>
        <w:tc>
          <w:tcPr>
            <w:tcW w:w="1020" w:type="dxa"/>
            <w:vAlign w:val="center"/>
          </w:tcPr>
          <w:p w:rsidR="000535F5" w:rsidRDefault="000535F5">
            <w:pPr>
              <w:jc w:val="center"/>
            </w:pPr>
            <w:r>
              <w:t>30</w:t>
            </w:r>
          </w:p>
        </w:tc>
        <w:tc>
          <w:tcPr>
            <w:tcW w:w="1020" w:type="dxa"/>
            <w:vAlign w:val="center"/>
          </w:tcPr>
          <w:p w:rsidR="000535F5" w:rsidRDefault="000535F5">
            <w:pPr>
              <w:jc w:val="center"/>
            </w:pPr>
            <w:r>
              <w:t>70</w:t>
            </w:r>
          </w:p>
        </w:tc>
        <w:tc>
          <w:tcPr>
            <w:tcW w:w="1020" w:type="dxa"/>
            <w:vAlign w:val="center"/>
          </w:tcPr>
          <w:p w:rsidR="000535F5" w:rsidRDefault="000535F5">
            <w:pPr>
              <w:jc w:val="center"/>
            </w:pPr>
            <w:r>
              <w:t>100</w:t>
            </w:r>
          </w:p>
        </w:tc>
        <w:tc>
          <w:tcPr>
            <w:tcW w:w="1020" w:type="dxa"/>
            <w:vAlign w:val="center"/>
          </w:tcPr>
          <w:p w:rsidR="000535F5" w:rsidRDefault="000535F5">
            <w:pPr>
              <w:jc w:val="center"/>
            </w:pPr>
            <w:r>
              <w:t>120</w:t>
            </w:r>
          </w:p>
        </w:tc>
        <w:tc>
          <w:tcPr>
            <w:tcW w:w="1020" w:type="dxa"/>
            <w:vAlign w:val="center"/>
          </w:tcPr>
          <w:p w:rsidR="000535F5" w:rsidRDefault="000535F5">
            <w:pPr>
              <w:jc w:val="center"/>
            </w:pPr>
            <w:r>
              <w:t>130</w:t>
            </w:r>
          </w:p>
        </w:tc>
        <w:tc>
          <w:tcPr>
            <w:tcW w:w="1020" w:type="dxa"/>
            <w:tcBorders>
              <w:right w:val="nil"/>
            </w:tcBorders>
            <w:vAlign w:val="center"/>
          </w:tcPr>
          <w:p w:rsidR="000535F5" w:rsidRDefault="000535F5">
            <w:pPr>
              <w:jc w:val="center"/>
            </w:pPr>
            <w:r>
              <w:t>135</w:t>
            </w:r>
          </w:p>
        </w:tc>
      </w:tr>
      <w:tr w:rsidR="000535F5">
        <w:tblPrEx>
          <w:tblCellMar>
            <w:top w:w="0" w:type="dxa"/>
            <w:bottom w:w="0" w:type="dxa"/>
          </w:tblCellMar>
        </w:tblPrEx>
        <w:trPr>
          <w:jc w:val="center"/>
        </w:trPr>
        <w:tc>
          <w:tcPr>
            <w:tcW w:w="1019" w:type="dxa"/>
            <w:tcBorders>
              <w:left w:val="nil"/>
            </w:tcBorders>
            <w:vAlign w:val="center"/>
          </w:tcPr>
          <w:p w:rsidR="000535F5" w:rsidRDefault="000535F5">
            <w:pPr>
              <w:jc w:val="center"/>
              <w:rPr>
                <w:rFonts w:cs="Times New Roman"/>
              </w:rPr>
            </w:pPr>
            <w:r>
              <w:t>AP</w:t>
            </w:r>
            <w:r>
              <w:rPr>
                <w:vertAlign w:val="subscript"/>
              </w:rPr>
              <w:t>L</w:t>
            </w:r>
          </w:p>
        </w:tc>
        <w:tc>
          <w:tcPr>
            <w:tcW w:w="1020" w:type="dxa"/>
            <w:vAlign w:val="center"/>
          </w:tcPr>
          <w:p w:rsidR="000535F5" w:rsidRDefault="000535F5">
            <w:pPr>
              <w:rPr>
                <w:rFonts w:cs="Times New Roman"/>
              </w:rPr>
            </w:pPr>
          </w:p>
        </w:tc>
        <w:tc>
          <w:tcPr>
            <w:tcW w:w="1020" w:type="dxa"/>
            <w:vAlign w:val="center"/>
          </w:tcPr>
          <w:p w:rsidR="000535F5" w:rsidRDefault="000535F5">
            <w:pPr>
              <w:rPr>
                <w:rFonts w:cs="Times New Roman"/>
              </w:rPr>
            </w:pPr>
          </w:p>
        </w:tc>
        <w:tc>
          <w:tcPr>
            <w:tcW w:w="1020" w:type="dxa"/>
            <w:vAlign w:val="center"/>
          </w:tcPr>
          <w:p w:rsidR="000535F5" w:rsidRDefault="000535F5">
            <w:pPr>
              <w:rPr>
                <w:rFonts w:cs="Times New Roman"/>
              </w:rPr>
            </w:pPr>
          </w:p>
        </w:tc>
        <w:tc>
          <w:tcPr>
            <w:tcW w:w="1020" w:type="dxa"/>
            <w:vAlign w:val="center"/>
          </w:tcPr>
          <w:p w:rsidR="000535F5" w:rsidRDefault="000535F5">
            <w:pPr>
              <w:rPr>
                <w:rFonts w:cs="Times New Roman"/>
              </w:rPr>
            </w:pPr>
          </w:p>
        </w:tc>
        <w:tc>
          <w:tcPr>
            <w:tcW w:w="1020" w:type="dxa"/>
            <w:vAlign w:val="center"/>
          </w:tcPr>
          <w:p w:rsidR="000535F5" w:rsidRDefault="000535F5">
            <w:pPr>
              <w:rPr>
                <w:rFonts w:cs="Times New Roman"/>
              </w:rPr>
            </w:pPr>
          </w:p>
        </w:tc>
        <w:tc>
          <w:tcPr>
            <w:tcW w:w="1020" w:type="dxa"/>
            <w:vAlign w:val="center"/>
          </w:tcPr>
          <w:p w:rsidR="000535F5" w:rsidRDefault="000535F5">
            <w:pPr>
              <w:rPr>
                <w:rFonts w:cs="Times New Roman"/>
              </w:rPr>
            </w:pPr>
          </w:p>
        </w:tc>
        <w:tc>
          <w:tcPr>
            <w:tcW w:w="1020" w:type="dxa"/>
            <w:tcBorders>
              <w:right w:val="nil"/>
            </w:tcBorders>
            <w:vAlign w:val="center"/>
          </w:tcPr>
          <w:p w:rsidR="000535F5" w:rsidRDefault="000535F5">
            <w:pPr>
              <w:rPr>
                <w:rFonts w:cs="Times New Roman"/>
              </w:rPr>
            </w:pPr>
          </w:p>
        </w:tc>
      </w:tr>
      <w:tr w:rsidR="000535F5">
        <w:tblPrEx>
          <w:tblCellMar>
            <w:top w:w="0" w:type="dxa"/>
            <w:bottom w:w="0" w:type="dxa"/>
          </w:tblCellMar>
        </w:tblPrEx>
        <w:trPr>
          <w:jc w:val="center"/>
        </w:trPr>
        <w:tc>
          <w:tcPr>
            <w:tcW w:w="1019" w:type="dxa"/>
            <w:tcBorders>
              <w:left w:val="nil"/>
            </w:tcBorders>
            <w:vAlign w:val="center"/>
          </w:tcPr>
          <w:p w:rsidR="000535F5" w:rsidRDefault="000535F5">
            <w:pPr>
              <w:jc w:val="center"/>
              <w:rPr>
                <w:rFonts w:cs="Times New Roman"/>
              </w:rPr>
            </w:pPr>
            <w:r>
              <w:t>MP</w:t>
            </w:r>
            <w:r>
              <w:rPr>
                <w:vertAlign w:val="subscript"/>
              </w:rPr>
              <w:t>L</w:t>
            </w:r>
          </w:p>
        </w:tc>
        <w:tc>
          <w:tcPr>
            <w:tcW w:w="1020" w:type="dxa"/>
            <w:vAlign w:val="center"/>
          </w:tcPr>
          <w:p w:rsidR="000535F5" w:rsidRDefault="000535F5">
            <w:pPr>
              <w:rPr>
                <w:rFonts w:cs="Times New Roman"/>
              </w:rPr>
            </w:pPr>
          </w:p>
        </w:tc>
        <w:tc>
          <w:tcPr>
            <w:tcW w:w="1020" w:type="dxa"/>
            <w:vAlign w:val="center"/>
          </w:tcPr>
          <w:p w:rsidR="000535F5" w:rsidRDefault="000535F5">
            <w:pPr>
              <w:rPr>
                <w:rFonts w:cs="Times New Roman"/>
              </w:rPr>
            </w:pPr>
          </w:p>
        </w:tc>
        <w:tc>
          <w:tcPr>
            <w:tcW w:w="1020" w:type="dxa"/>
            <w:vAlign w:val="center"/>
          </w:tcPr>
          <w:p w:rsidR="000535F5" w:rsidRDefault="000535F5">
            <w:pPr>
              <w:rPr>
                <w:rFonts w:cs="Times New Roman"/>
              </w:rPr>
            </w:pPr>
          </w:p>
        </w:tc>
        <w:tc>
          <w:tcPr>
            <w:tcW w:w="1020" w:type="dxa"/>
            <w:vAlign w:val="center"/>
          </w:tcPr>
          <w:p w:rsidR="000535F5" w:rsidRDefault="000535F5">
            <w:pPr>
              <w:rPr>
                <w:rFonts w:cs="Times New Roman"/>
              </w:rPr>
            </w:pPr>
          </w:p>
        </w:tc>
        <w:tc>
          <w:tcPr>
            <w:tcW w:w="1020" w:type="dxa"/>
            <w:vAlign w:val="center"/>
          </w:tcPr>
          <w:p w:rsidR="000535F5" w:rsidRDefault="000535F5">
            <w:pPr>
              <w:rPr>
                <w:rFonts w:cs="Times New Roman"/>
              </w:rPr>
            </w:pPr>
          </w:p>
        </w:tc>
        <w:tc>
          <w:tcPr>
            <w:tcW w:w="1020" w:type="dxa"/>
            <w:vAlign w:val="center"/>
          </w:tcPr>
          <w:p w:rsidR="000535F5" w:rsidRDefault="000535F5">
            <w:pPr>
              <w:rPr>
                <w:rFonts w:cs="Times New Roman"/>
              </w:rPr>
            </w:pPr>
          </w:p>
        </w:tc>
        <w:tc>
          <w:tcPr>
            <w:tcW w:w="1020" w:type="dxa"/>
            <w:tcBorders>
              <w:right w:val="nil"/>
            </w:tcBorders>
            <w:vAlign w:val="center"/>
          </w:tcPr>
          <w:p w:rsidR="000535F5" w:rsidRDefault="000535F5">
            <w:pPr>
              <w:rPr>
                <w:rFonts w:cs="Times New Roman"/>
              </w:rPr>
            </w:pPr>
          </w:p>
        </w:tc>
      </w:tr>
    </w:tbl>
    <w:p w:rsidR="000535F5" w:rsidRDefault="000535F5">
      <w:pPr>
        <w:rPr>
          <w:rFonts w:cs="Times New Roman"/>
        </w:rPr>
      </w:pPr>
      <w:r>
        <w:t xml:space="preserve"> </w:t>
      </w:r>
      <w:r>
        <w:rPr>
          <w:rFonts w:cs="宋体" w:hint="eastAsia"/>
        </w:rPr>
        <w:t>（</w:t>
      </w:r>
      <w:r>
        <w:t>1</w:t>
      </w:r>
      <w:r>
        <w:rPr>
          <w:rFonts w:cs="宋体" w:hint="eastAsia"/>
        </w:rPr>
        <w:t>）在表中填空。</w:t>
      </w:r>
    </w:p>
    <w:p w:rsidR="000535F5" w:rsidRDefault="000535F5">
      <w:pPr>
        <w:rPr>
          <w:rFonts w:cs="Times New Roman"/>
        </w:rPr>
      </w:pPr>
      <w:r>
        <w:t xml:space="preserve"> </w:t>
      </w:r>
      <w:r>
        <w:rPr>
          <w:rFonts w:cs="宋体" w:hint="eastAsia"/>
        </w:rPr>
        <w:t>（</w:t>
      </w:r>
      <w:r>
        <w:t>2</w:t>
      </w:r>
      <w:r>
        <w:rPr>
          <w:rFonts w:cs="宋体" w:hint="eastAsia"/>
        </w:rPr>
        <w:t>）根据（</w:t>
      </w:r>
      <w:r>
        <w:t>1</w:t>
      </w:r>
      <w:r>
        <w:rPr>
          <w:rFonts w:cs="宋体" w:hint="eastAsia"/>
        </w:rPr>
        <w:t>）在一张坐标图上做出</w:t>
      </w:r>
      <w:r>
        <w:t>TP</w:t>
      </w:r>
      <w:r>
        <w:rPr>
          <w:vertAlign w:val="subscript"/>
        </w:rPr>
        <w:t>L</w:t>
      </w:r>
      <w:r>
        <w:rPr>
          <w:rFonts w:cs="宋体" w:hint="eastAsia"/>
        </w:rPr>
        <w:t>，在另一张坐标图上作出</w:t>
      </w:r>
      <w:r>
        <w:t>AP</w:t>
      </w:r>
      <w:r>
        <w:rPr>
          <w:vertAlign w:val="subscript"/>
        </w:rPr>
        <w:t>L</w:t>
      </w:r>
      <w:r>
        <w:rPr>
          <w:rFonts w:cs="宋体" w:hint="eastAsia"/>
        </w:rPr>
        <w:t>曲线和</w:t>
      </w:r>
      <w:r>
        <w:t>MP</w:t>
      </w:r>
      <w:r>
        <w:rPr>
          <w:vertAlign w:val="subscript"/>
        </w:rPr>
        <w:t>L</w:t>
      </w:r>
      <w:r>
        <w:rPr>
          <w:rFonts w:cs="宋体" w:hint="eastAsia"/>
        </w:rPr>
        <w:t>曲线。</w:t>
      </w:r>
    </w:p>
    <w:p w:rsidR="000535F5" w:rsidRDefault="000535F5">
      <w:pPr>
        <w:rPr>
          <w:rFonts w:cs="Times New Roman"/>
        </w:rPr>
      </w:pPr>
      <w:r>
        <w:t xml:space="preserve"> </w:t>
      </w:r>
      <w:r>
        <w:rPr>
          <w:rFonts w:cs="宋体" w:hint="eastAsia"/>
        </w:rPr>
        <w:t>（</w:t>
      </w:r>
      <w:r>
        <w:t>3</w:t>
      </w:r>
      <w:r>
        <w:rPr>
          <w:rFonts w:cs="宋体" w:hint="eastAsia"/>
        </w:rPr>
        <w:t>）根据（</w:t>
      </w:r>
      <w:r>
        <w:t>1</w:t>
      </w:r>
      <w:r>
        <w:rPr>
          <w:rFonts w:cs="宋体" w:hint="eastAsia"/>
        </w:rPr>
        <w:t>），并假定劳动的价格</w:t>
      </w:r>
      <w:r>
        <w:t>w=200</w:t>
      </w:r>
      <w:r>
        <w:rPr>
          <w:rFonts w:cs="宋体" w:hint="eastAsia"/>
        </w:rPr>
        <w:t>，完成下面的短期成本表。</w:t>
      </w:r>
    </w:p>
    <w:p w:rsidR="000535F5" w:rsidRDefault="000535F5">
      <w:pPr>
        <w:jc w:val="center"/>
        <w:rPr>
          <w:rFonts w:cs="Times New Roman"/>
          <w:b/>
          <w:bCs/>
        </w:rPr>
      </w:pPr>
      <w:r>
        <w:rPr>
          <w:rFonts w:cs="宋体" w:hint="eastAsia"/>
          <w:b/>
          <w:bCs/>
        </w:rPr>
        <w:t>短期生产的成本表</w:t>
      </w:r>
    </w:p>
    <w:p w:rsidR="000535F5" w:rsidRDefault="000535F5">
      <w:pPr>
        <w:jc w:val="center"/>
        <w:rPr>
          <w:rFonts w:cs="Times New Roman"/>
          <w:b/>
          <w:bCs/>
        </w:rPr>
      </w:pPr>
    </w:p>
    <w:tbl>
      <w:tblPr>
        <w:tblW w:w="773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3"/>
        <w:gridCol w:w="1542"/>
        <w:gridCol w:w="1551"/>
        <w:gridCol w:w="1558"/>
        <w:gridCol w:w="1561"/>
      </w:tblGrid>
      <w:tr w:rsidR="000535F5">
        <w:tblPrEx>
          <w:tblCellMar>
            <w:top w:w="0" w:type="dxa"/>
            <w:bottom w:w="0" w:type="dxa"/>
          </w:tblCellMar>
        </w:tblPrEx>
        <w:tc>
          <w:tcPr>
            <w:tcW w:w="1523" w:type="dxa"/>
            <w:tcBorders>
              <w:left w:val="nil"/>
            </w:tcBorders>
            <w:vAlign w:val="center"/>
          </w:tcPr>
          <w:p w:rsidR="000535F5" w:rsidRDefault="000535F5">
            <w:pPr>
              <w:jc w:val="center"/>
              <w:rPr>
                <w:b/>
                <w:bCs/>
              </w:rPr>
            </w:pPr>
            <w:r>
              <w:rPr>
                <w:b/>
                <w:bCs/>
              </w:rPr>
              <w:t>L</w:t>
            </w:r>
          </w:p>
        </w:tc>
        <w:tc>
          <w:tcPr>
            <w:tcW w:w="1542" w:type="dxa"/>
            <w:vAlign w:val="center"/>
          </w:tcPr>
          <w:p w:rsidR="000535F5" w:rsidRDefault="000535F5">
            <w:pPr>
              <w:jc w:val="center"/>
              <w:rPr>
                <w:b/>
                <w:bCs/>
              </w:rPr>
            </w:pPr>
            <w:r>
              <w:rPr>
                <w:b/>
                <w:bCs/>
              </w:rPr>
              <w:t>Q</w:t>
            </w:r>
          </w:p>
        </w:tc>
        <w:tc>
          <w:tcPr>
            <w:tcW w:w="1551" w:type="dxa"/>
            <w:vAlign w:val="center"/>
          </w:tcPr>
          <w:p w:rsidR="000535F5" w:rsidRDefault="000535F5">
            <w:pPr>
              <w:jc w:val="center"/>
              <w:rPr>
                <w:b/>
                <w:bCs/>
              </w:rPr>
            </w:pPr>
            <w:r>
              <w:rPr>
                <w:b/>
                <w:bCs/>
              </w:rPr>
              <w:t>TVC= wL</w:t>
            </w:r>
          </w:p>
        </w:tc>
        <w:tc>
          <w:tcPr>
            <w:tcW w:w="1558" w:type="dxa"/>
            <w:vAlign w:val="center"/>
          </w:tcPr>
          <w:p w:rsidR="000535F5" w:rsidRDefault="000535F5">
            <w:pPr>
              <w:jc w:val="center"/>
              <w:rPr>
                <w:rFonts w:cs="Times New Roman"/>
                <w:b/>
                <w:bCs/>
              </w:rPr>
            </w:pPr>
            <w:r>
              <w:rPr>
                <w:b/>
                <w:bCs/>
              </w:rPr>
              <w:t>AVC=</w:t>
            </w:r>
            <w:r w:rsidRPr="00A467CE">
              <w:rPr>
                <w:rFonts w:cs="Times New Roman"/>
                <w:b/>
                <w:bCs/>
                <w:position w:val="-30"/>
              </w:rPr>
              <w:object w:dxaOrig="520" w:dyaOrig="680">
                <v:shape id="Picture 60" o:spid="_x0000_i1026" type="#_x0000_t75" style="width:26.4pt;height:33.6pt" o:ole="">
                  <v:imagedata r:id="rId6" o:title=""/>
                </v:shape>
                <o:OLEObject Type="Embed" ProgID="Equation.3" ShapeID="Picture 60" DrawAspect="Content" ObjectID="_1507229735" r:id="rId7"/>
              </w:object>
            </w:r>
          </w:p>
        </w:tc>
        <w:tc>
          <w:tcPr>
            <w:tcW w:w="1561" w:type="dxa"/>
            <w:tcBorders>
              <w:right w:val="nil"/>
            </w:tcBorders>
            <w:vAlign w:val="center"/>
          </w:tcPr>
          <w:p w:rsidR="000535F5" w:rsidRDefault="000535F5">
            <w:pPr>
              <w:jc w:val="center"/>
              <w:rPr>
                <w:rFonts w:cs="Times New Roman"/>
                <w:b/>
                <w:bCs/>
              </w:rPr>
            </w:pPr>
            <w:r>
              <w:rPr>
                <w:b/>
                <w:bCs/>
              </w:rPr>
              <w:t>MC=</w:t>
            </w:r>
            <w:r w:rsidRPr="00A467CE">
              <w:rPr>
                <w:rFonts w:cs="Times New Roman"/>
                <w:b/>
                <w:bCs/>
                <w:position w:val="-30"/>
              </w:rPr>
              <w:object w:dxaOrig="560" w:dyaOrig="680">
                <v:shape id="Picture 61" o:spid="_x0000_i1027" type="#_x0000_t75" style="width:27.6pt;height:33.6pt" o:ole="">
                  <v:imagedata r:id="rId8" o:title=""/>
                </v:shape>
                <o:OLEObject Type="Embed" ProgID="Equation.3" ShapeID="Picture 61" DrawAspect="Content" ObjectID="_1507229736" r:id="rId9"/>
              </w:object>
            </w:r>
          </w:p>
        </w:tc>
      </w:tr>
      <w:tr w:rsidR="000535F5">
        <w:tblPrEx>
          <w:tblCellMar>
            <w:top w:w="0" w:type="dxa"/>
            <w:bottom w:w="0" w:type="dxa"/>
          </w:tblCellMar>
        </w:tblPrEx>
        <w:tc>
          <w:tcPr>
            <w:tcW w:w="1523" w:type="dxa"/>
            <w:tcBorders>
              <w:left w:val="nil"/>
            </w:tcBorders>
          </w:tcPr>
          <w:p w:rsidR="000535F5" w:rsidRDefault="000535F5">
            <w:pPr>
              <w:jc w:val="center"/>
              <w:rPr>
                <w:b/>
                <w:bCs/>
              </w:rPr>
            </w:pPr>
            <w:r>
              <w:rPr>
                <w:b/>
                <w:bCs/>
              </w:rPr>
              <w:t>1</w:t>
            </w:r>
          </w:p>
        </w:tc>
        <w:tc>
          <w:tcPr>
            <w:tcW w:w="1542" w:type="dxa"/>
          </w:tcPr>
          <w:p w:rsidR="000535F5" w:rsidRDefault="000535F5">
            <w:pPr>
              <w:jc w:val="center"/>
              <w:rPr>
                <w:b/>
                <w:bCs/>
              </w:rPr>
            </w:pPr>
            <w:r>
              <w:rPr>
                <w:b/>
                <w:bCs/>
              </w:rPr>
              <w:t>10</w:t>
            </w:r>
          </w:p>
        </w:tc>
        <w:tc>
          <w:tcPr>
            <w:tcW w:w="1551" w:type="dxa"/>
          </w:tcPr>
          <w:p w:rsidR="000535F5" w:rsidRDefault="000535F5">
            <w:pPr>
              <w:jc w:val="center"/>
              <w:rPr>
                <w:b/>
                <w:bCs/>
              </w:rPr>
            </w:pPr>
          </w:p>
        </w:tc>
        <w:tc>
          <w:tcPr>
            <w:tcW w:w="1558" w:type="dxa"/>
          </w:tcPr>
          <w:p w:rsidR="000535F5" w:rsidRDefault="000535F5">
            <w:pPr>
              <w:jc w:val="center"/>
              <w:rPr>
                <w:b/>
                <w:bCs/>
              </w:rPr>
            </w:pPr>
          </w:p>
        </w:tc>
        <w:tc>
          <w:tcPr>
            <w:tcW w:w="1561" w:type="dxa"/>
            <w:tcBorders>
              <w:right w:val="nil"/>
            </w:tcBorders>
          </w:tcPr>
          <w:p w:rsidR="000535F5" w:rsidRDefault="000535F5">
            <w:pPr>
              <w:jc w:val="center"/>
              <w:rPr>
                <w:b/>
                <w:bCs/>
              </w:rPr>
            </w:pPr>
          </w:p>
        </w:tc>
      </w:tr>
      <w:tr w:rsidR="000535F5">
        <w:tblPrEx>
          <w:tblCellMar>
            <w:top w:w="0" w:type="dxa"/>
            <w:bottom w:w="0" w:type="dxa"/>
          </w:tblCellMar>
        </w:tblPrEx>
        <w:tc>
          <w:tcPr>
            <w:tcW w:w="1523" w:type="dxa"/>
            <w:tcBorders>
              <w:left w:val="nil"/>
            </w:tcBorders>
          </w:tcPr>
          <w:p w:rsidR="000535F5" w:rsidRDefault="000535F5">
            <w:pPr>
              <w:jc w:val="center"/>
              <w:rPr>
                <w:b/>
                <w:bCs/>
              </w:rPr>
            </w:pPr>
            <w:r>
              <w:rPr>
                <w:b/>
                <w:bCs/>
              </w:rPr>
              <w:t>2</w:t>
            </w:r>
          </w:p>
        </w:tc>
        <w:tc>
          <w:tcPr>
            <w:tcW w:w="1542" w:type="dxa"/>
          </w:tcPr>
          <w:p w:rsidR="000535F5" w:rsidRDefault="000535F5">
            <w:pPr>
              <w:jc w:val="center"/>
              <w:rPr>
                <w:b/>
                <w:bCs/>
              </w:rPr>
            </w:pPr>
            <w:r>
              <w:rPr>
                <w:b/>
                <w:bCs/>
              </w:rPr>
              <w:t>30</w:t>
            </w:r>
          </w:p>
        </w:tc>
        <w:tc>
          <w:tcPr>
            <w:tcW w:w="1551" w:type="dxa"/>
          </w:tcPr>
          <w:p w:rsidR="000535F5" w:rsidRDefault="000535F5">
            <w:pPr>
              <w:jc w:val="center"/>
              <w:rPr>
                <w:b/>
                <w:bCs/>
              </w:rPr>
            </w:pPr>
          </w:p>
        </w:tc>
        <w:tc>
          <w:tcPr>
            <w:tcW w:w="1558" w:type="dxa"/>
          </w:tcPr>
          <w:p w:rsidR="000535F5" w:rsidRDefault="000535F5">
            <w:pPr>
              <w:jc w:val="center"/>
              <w:rPr>
                <w:b/>
                <w:bCs/>
              </w:rPr>
            </w:pPr>
          </w:p>
        </w:tc>
        <w:tc>
          <w:tcPr>
            <w:tcW w:w="1561" w:type="dxa"/>
            <w:tcBorders>
              <w:right w:val="nil"/>
            </w:tcBorders>
          </w:tcPr>
          <w:p w:rsidR="000535F5" w:rsidRDefault="000535F5">
            <w:pPr>
              <w:jc w:val="center"/>
              <w:rPr>
                <w:b/>
                <w:bCs/>
              </w:rPr>
            </w:pPr>
          </w:p>
        </w:tc>
      </w:tr>
      <w:tr w:rsidR="000535F5">
        <w:tblPrEx>
          <w:tblCellMar>
            <w:top w:w="0" w:type="dxa"/>
            <w:bottom w:w="0" w:type="dxa"/>
          </w:tblCellMar>
        </w:tblPrEx>
        <w:tc>
          <w:tcPr>
            <w:tcW w:w="1523" w:type="dxa"/>
            <w:tcBorders>
              <w:left w:val="nil"/>
            </w:tcBorders>
          </w:tcPr>
          <w:p w:rsidR="000535F5" w:rsidRDefault="000535F5">
            <w:pPr>
              <w:jc w:val="center"/>
              <w:rPr>
                <w:b/>
                <w:bCs/>
              </w:rPr>
            </w:pPr>
            <w:r>
              <w:rPr>
                <w:b/>
                <w:bCs/>
              </w:rPr>
              <w:t>3</w:t>
            </w:r>
          </w:p>
        </w:tc>
        <w:tc>
          <w:tcPr>
            <w:tcW w:w="1542" w:type="dxa"/>
          </w:tcPr>
          <w:p w:rsidR="000535F5" w:rsidRDefault="000535F5">
            <w:pPr>
              <w:jc w:val="center"/>
              <w:rPr>
                <w:b/>
                <w:bCs/>
              </w:rPr>
            </w:pPr>
            <w:r>
              <w:rPr>
                <w:b/>
                <w:bCs/>
              </w:rPr>
              <w:t>70</w:t>
            </w:r>
          </w:p>
        </w:tc>
        <w:tc>
          <w:tcPr>
            <w:tcW w:w="1551" w:type="dxa"/>
          </w:tcPr>
          <w:p w:rsidR="000535F5" w:rsidRDefault="000535F5">
            <w:pPr>
              <w:jc w:val="center"/>
              <w:rPr>
                <w:b/>
                <w:bCs/>
              </w:rPr>
            </w:pPr>
          </w:p>
        </w:tc>
        <w:tc>
          <w:tcPr>
            <w:tcW w:w="1558" w:type="dxa"/>
          </w:tcPr>
          <w:p w:rsidR="000535F5" w:rsidRDefault="000535F5">
            <w:pPr>
              <w:jc w:val="center"/>
              <w:rPr>
                <w:b/>
                <w:bCs/>
              </w:rPr>
            </w:pPr>
          </w:p>
        </w:tc>
        <w:tc>
          <w:tcPr>
            <w:tcW w:w="1561" w:type="dxa"/>
            <w:tcBorders>
              <w:right w:val="nil"/>
            </w:tcBorders>
          </w:tcPr>
          <w:p w:rsidR="000535F5" w:rsidRDefault="000535F5">
            <w:pPr>
              <w:jc w:val="center"/>
              <w:rPr>
                <w:b/>
                <w:bCs/>
              </w:rPr>
            </w:pPr>
          </w:p>
        </w:tc>
      </w:tr>
      <w:tr w:rsidR="000535F5">
        <w:tblPrEx>
          <w:tblCellMar>
            <w:top w:w="0" w:type="dxa"/>
            <w:bottom w:w="0" w:type="dxa"/>
          </w:tblCellMar>
        </w:tblPrEx>
        <w:tc>
          <w:tcPr>
            <w:tcW w:w="1523" w:type="dxa"/>
            <w:tcBorders>
              <w:left w:val="nil"/>
            </w:tcBorders>
          </w:tcPr>
          <w:p w:rsidR="000535F5" w:rsidRDefault="000535F5">
            <w:pPr>
              <w:jc w:val="center"/>
              <w:rPr>
                <w:b/>
                <w:bCs/>
              </w:rPr>
            </w:pPr>
            <w:r>
              <w:rPr>
                <w:b/>
                <w:bCs/>
              </w:rPr>
              <w:t>4</w:t>
            </w:r>
          </w:p>
        </w:tc>
        <w:tc>
          <w:tcPr>
            <w:tcW w:w="1542" w:type="dxa"/>
          </w:tcPr>
          <w:p w:rsidR="000535F5" w:rsidRDefault="000535F5">
            <w:pPr>
              <w:jc w:val="center"/>
              <w:rPr>
                <w:b/>
                <w:bCs/>
              </w:rPr>
            </w:pPr>
            <w:r>
              <w:rPr>
                <w:b/>
                <w:bCs/>
              </w:rPr>
              <w:t>100</w:t>
            </w:r>
          </w:p>
        </w:tc>
        <w:tc>
          <w:tcPr>
            <w:tcW w:w="1551" w:type="dxa"/>
          </w:tcPr>
          <w:p w:rsidR="000535F5" w:rsidRDefault="000535F5">
            <w:pPr>
              <w:jc w:val="center"/>
              <w:rPr>
                <w:b/>
                <w:bCs/>
              </w:rPr>
            </w:pPr>
          </w:p>
        </w:tc>
        <w:tc>
          <w:tcPr>
            <w:tcW w:w="1558" w:type="dxa"/>
          </w:tcPr>
          <w:p w:rsidR="000535F5" w:rsidRDefault="000535F5">
            <w:pPr>
              <w:jc w:val="center"/>
              <w:rPr>
                <w:b/>
                <w:bCs/>
              </w:rPr>
            </w:pPr>
          </w:p>
        </w:tc>
        <w:tc>
          <w:tcPr>
            <w:tcW w:w="1561" w:type="dxa"/>
            <w:tcBorders>
              <w:right w:val="nil"/>
            </w:tcBorders>
          </w:tcPr>
          <w:p w:rsidR="000535F5" w:rsidRDefault="000535F5">
            <w:pPr>
              <w:jc w:val="center"/>
              <w:rPr>
                <w:b/>
                <w:bCs/>
              </w:rPr>
            </w:pPr>
          </w:p>
        </w:tc>
      </w:tr>
      <w:tr w:rsidR="000535F5">
        <w:tblPrEx>
          <w:tblCellMar>
            <w:top w:w="0" w:type="dxa"/>
            <w:bottom w:w="0" w:type="dxa"/>
          </w:tblCellMar>
        </w:tblPrEx>
        <w:tc>
          <w:tcPr>
            <w:tcW w:w="1523" w:type="dxa"/>
            <w:tcBorders>
              <w:left w:val="nil"/>
            </w:tcBorders>
          </w:tcPr>
          <w:p w:rsidR="000535F5" w:rsidRDefault="000535F5">
            <w:pPr>
              <w:jc w:val="center"/>
              <w:rPr>
                <w:b/>
                <w:bCs/>
              </w:rPr>
            </w:pPr>
            <w:r>
              <w:rPr>
                <w:b/>
                <w:bCs/>
              </w:rPr>
              <w:t>5</w:t>
            </w:r>
          </w:p>
        </w:tc>
        <w:tc>
          <w:tcPr>
            <w:tcW w:w="1542" w:type="dxa"/>
          </w:tcPr>
          <w:p w:rsidR="000535F5" w:rsidRDefault="000535F5">
            <w:pPr>
              <w:jc w:val="center"/>
              <w:rPr>
                <w:b/>
                <w:bCs/>
              </w:rPr>
            </w:pPr>
            <w:r>
              <w:rPr>
                <w:b/>
                <w:bCs/>
              </w:rPr>
              <w:t>120</w:t>
            </w:r>
          </w:p>
        </w:tc>
        <w:tc>
          <w:tcPr>
            <w:tcW w:w="1551" w:type="dxa"/>
          </w:tcPr>
          <w:p w:rsidR="000535F5" w:rsidRDefault="000535F5">
            <w:pPr>
              <w:jc w:val="center"/>
              <w:rPr>
                <w:b/>
                <w:bCs/>
              </w:rPr>
            </w:pPr>
          </w:p>
        </w:tc>
        <w:tc>
          <w:tcPr>
            <w:tcW w:w="1558" w:type="dxa"/>
          </w:tcPr>
          <w:p w:rsidR="000535F5" w:rsidRDefault="000535F5">
            <w:pPr>
              <w:jc w:val="center"/>
              <w:rPr>
                <w:b/>
                <w:bCs/>
              </w:rPr>
            </w:pPr>
          </w:p>
        </w:tc>
        <w:tc>
          <w:tcPr>
            <w:tcW w:w="1561" w:type="dxa"/>
            <w:tcBorders>
              <w:right w:val="nil"/>
            </w:tcBorders>
          </w:tcPr>
          <w:p w:rsidR="000535F5" w:rsidRDefault="000535F5">
            <w:pPr>
              <w:jc w:val="center"/>
              <w:rPr>
                <w:b/>
                <w:bCs/>
              </w:rPr>
            </w:pPr>
          </w:p>
        </w:tc>
      </w:tr>
      <w:tr w:rsidR="000535F5">
        <w:tblPrEx>
          <w:tblCellMar>
            <w:top w:w="0" w:type="dxa"/>
            <w:bottom w:w="0" w:type="dxa"/>
          </w:tblCellMar>
        </w:tblPrEx>
        <w:tc>
          <w:tcPr>
            <w:tcW w:w="1523" w:type="dxa"/>
            <w:tcBorders>
              <w:left w:val="nil"/>
            </w:tcBorders>
          </w:tcPr>
          <w:p w:rsidR="000535F5" w:rsidRDefault="000535F5">
            <w:pPr>
              <w:jc w:val="center"/>
              <w:rPr>
                <w:b/>
                <w:bCs/>
              </w:rPr>
            </w:pPr>
            <w:r>
              <w:rPr>
                <w:b/>
                <w:bCs/>
              </w:rPr>
              <w:t>6</w:t>
            </w:r>
          </w:p>
        </w:tc>
        <w:tc>
          <w:tcPr>
            <w:tcW w:w="1542" w:type="dxa"/>
          </w:tcPr>
          <w:p w:rsidR="000535F5" w:rsidRDefault="000535F5">
            <w:pPr>
              <w:jc w:val="center"/>
              <w:rPr>
                <w:b/>
                <w:bCs/>
              </w:rPr>
            </w:pPr>
            <w:r>
              <w:rPr>
                <w:b/>
                <w:bCs/>
              </w:rPr>
              <w:t>130</w:t>
            </w:r>
          </w:p>
        </w:tc>
        <w:tc>
          <w:tcPr>
            <w:tcW w:w="1551" w:type="dxa"/>
          </w:tcPr>
          <w:p w:rsidR="000535F5" w:rsidRDefault="000535F5">
            <w:pPr>
              <w:jc w:val="center"/>
              <w:rPr>
                <w:b/>
                <w:bCs/>
              </w:rPr>
            </w:pPr>
          </w:p>
        </w:tc>
        <w:tc>
          <w:tcPr>
            <w:tcW w:w="1558" w:type="dxa"/>
          </w:tcPr>
          <w:p w:rsidR="000535F5" w:rsidRDefault="000535F5">
            <w:pPr>
              <w:jc w:val="center"/>
              <w:rPr>
                <w:b/>
                <w:bCs/>
              </w:rPr>
            </w:pPr>
          </w:p>
        </w:tc>
        <w:tc>
          <w:tcPr>
            <w:tcW w:w="1561" w:type="dxa"/>
            <w:tcBorders>
              <w:right w:val="nil"/>
            </w:tcBorders>
          </w:tcPr>
          <w:p w:rsidR="000535F5" w:rsidRDefault="000535F5">
            <w:pPr>
              <w:jc w:val="center"/>
              <w:rPr>
                <w:b/>
                <w:bCs/>
              </w:rPr>
            </w:pPr>
          </w:p>
        </w:tc>
      </w:tr>
      <w:tr w:rsidR="000535F5">
        <w:tblPrEx>
          <w:tblCellMar>
            <w:top w:w="0" w:type="dxa"/>
            <w:bottom w:w="0" w:type="dxa"/>
          </w:tblCellMar>
        </w:tblPrEx>
        <w:tc>
          <w:tcPr>
            <w:tcW w:w="1523" w:type="dxa"/>
            <w:tcBorders>
              <w:left w:val="nil"/>
            </w:tcBorders>
          </w:tcPr>
          <w:p w:rsidR="000535F5" w:rsidRDefault="000535F5">
            <w:pPr>
              <w:jc w:val="center"/>
              <w:rPr>
                <w:b/>
                <w:bCs/>
              </w:rPr>
            </w:pPr>
            <w:r>
              <w:rPr>
                <w:b/>
                <w:bCs/>
              </w:rPr>
              <w:t>7</w:t>
            </w:r>
          </w:p>
        </w:tc>
        <w:tc>
          <w:tcPr>
            <w:tcW w:w="1542" w:type="dxa"/>
          </w:tcPr>
          <w:p w:rsidR="000535F5" w:rsidRDefault="000535F5">
            <w:pPr>
              <w:jc w:val="center"/>
              <w:rPr>
                <w:b/>
                <w:bCs/>
              </w:rPr>
            </w:pPr>
            <w:r>
              <w:rPr>
                <w:b/>
                <w:bCs/>
              </w:rPr>
              <w:t>135</w:t>
            </w:r>
          </w:p>
        </w:tc>
        <w:tc>
          <w:tcPr>
            <w:tcW w:w="1551" w:type="dxa"/>
          </w:tcPr>
          <w:p w:rsidR="000535F5" w:rsidRDefault="000535F5">
            <w:pPr>
              <w:jc w:val="center"/>
              <w:rPr>
                <w:b/>
                <w:bCs/>
              </w:rPr>
            </w:pPr>
          </w:p>
        </w:tc>
        <w:tc>
          <w:tcPr>
            <w:tcW w:w="1558" w:type="dxa"/>
          </w:tcPr>
          <w:p w:rsidR="000535F5" w:rsidRDefault="000535F5">
            <w:pPr>
              <w:jc w:val="center"/>
              <w:rPr>
                <w:b/>
                <w:bCs/>
              </w:rPr>
            </w:pPr>
          </w:p>
        </w:tc>
        <w:tc>
          <w:tcPr>
            <w:tcW w:w="1561" w:type="dxa"/>
            <w:tcBorders>
              <w:right w:val="nil"/>
            </w:tcBorders>
          </w:tcPr>
          <w:p w:rsidR="000535F5" w:rsidRDefault="000535F5">
            <w:pPr>
              <w:jc w:val="center"/>
              <w:rPr>
                <w:b/>
                <w:bCs/>
              </w:rPr>
            </w:pPr>
          </w:p>
        </w:tc>
      </w:tr>
    </w:tbl>
    <w:p w:rsidR="000535F5" w:rsidRDefault="000535F5" w:rsidP="000535F5">
      <w:pPr>
        <w:ind w:firstLineChars="100" w:firstLine="31680"/>
        <w:rPr>
          <w:rFonts w:cs="Times New Roman"/>
        </w:rPr>
      </w:pPr>
      <w:r>
        <w:rPr>
          <w:rFonts w:cs="宋体" w:hint="eastAsia"/>
        </w:rPr>
        <w:t>（</w:t>
      </w:r>
      <w:r>
        <w:t>4</w:t>
      </w:r>
      <w:r>
        <w:rPr>
          <w:rFonts w:cs="宋体" w:hint="eastAsia"/>
        </w:rPr>
        <w:t>）根据上表，在一张坐标图上做出</w:t>
      </w:r>
      <w:r>
        <w:t>TVC</w:t>
      </w:r>
      <w:r>
        <w:rPr>
          <w:rFonts w:cs="宋体" w:hint="eastAsia"/>
        </w:rPr>
        <w:t>曲线，在另一张坐标图上作出</w:t>
      </w:r>
      <w:r>
        <w:t>AVC</w:t>
      </w:r>
      <w:r>
        <w:rPr>
          <w:rFonts w:cs="宋体" w:hint="eastAsia"/>
        </w:rPr>
        <w:t>曲线和</w:t>
      </w:r>
      <w:r>
        <w:t>MC</w:t>
      </w:r>
      <w:r>
        <w:rPr>
          <w:rFonts w:cs="宋体" w:hint="eastAsia"/>
        </w:rPr>
        <w:t>曲线。</w:t>
      </w:r>
    </w:p>
    <w:p w:rsidR="000535F5" w:rsidRDefault="000535F5" w:rsidP="005E6B5A">
      <w:pPr>
        <w:ind w:firstLineChars="100" w:firstLine="31680"/>
        <w:rPr>
          <w:rFonts w:cs="Times New Roman"/>
        </w:rPr>
      </w:pPr>
      <w:r>
        <w:rPr>
          <w:rFonts w:cs="宋体" w:hint="eastAsia"/>
        </w:rPr>
        <w:t>（</w:t>
      </w:r>
      <w:r>
        <w:t>5</w:t>
      </w:r>
      <w:r>
        <w:rPr>
          <w:rFonts w:cs="宋体" w:hint="eastAsia"/>
        </w:rPr>
        <w:t>）根据（</w:t>
      </w:r>
      <w:r>
        <w:t>2</w:t>
      </w:r>
      <w:r>
        <w:rPr>
          <w:rFonts w:cs="宋体" w:hint="eastAsia"/>
        </w:rPr>
        <w:t>）（</w:t>
      </w:r>
      <w:r>
        <w:t>4</w:t>
      </w:r>
      <w:r>
        <w:rPr>
          <w:rFonts w:cs="宋体" w:hint="eastAsia"/>
        </w:rPr>
        <w:t>），说明短期生产曲线和短期成本曲线之间的关系。</w:t>
      </w:r>
    </w:p>
    <w:p w:rsidR="000535F5" w:rsidRDefault="000535F5">
      <w:pPr>
        <w:rPr>
          <w:rFonts w:cs="Times New Roman"/>
          <w:b/>
          <w:bCs/>
        </w:rPr>
      </w:pPr>
      <w:r>
        <w:rPr>
          <w:rFonts w:cs="宋体" w:hint="eastAsia"/>
          <w:b/>
          <w:bCs/>
        </w:rPr>
        <w:t>解答：</w:t>
      </w:r>
    </w:p>
    <w:p w:rsidR="000535F5" w:rsidRDefault="000535F5">
      <w:pPr>
        <w:rPr>
          <w:rFonts w:cs="Times New Roman"/>
        </w:rPr>
      </w:pPr>
      <w:r>
        <w:rPr>
          <w:rFonts w:cs="宋体" w:hint="eastAsia"/>
        </w:rPr>
        <w:t>（</w:t>
      </w:r>
      <w:r>
        <w:t>1</w:t>
      </w:r>
      <w:r>
        <w:rPr>
          <w:rFonts w:cs="宋体" w:hint="eastAsia"/>
        </w:rPr>
        <w:t>）</w:t>
      </w:r>
    </w:p>
    <w:tbl>
      <w:tblPr>
        <w:tblW w:w="8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9"/>
        <w:gridCol w:w="1020"/>
        <w:gridCol w:w="1020"/>
        <w:gridCol w:w="1020"/>
        <w:gridCol w:w="1020"/>
        <w:gridCol w:w="1020"/>
        <w:gridCol w:w="1020"/>
        <w:gridCol w:w="1020"/>
      </w:tblGrid>
      <w:tr w:rsidR="000535F5">
        <w:tblPrEx>
          <w:tblCellMar>
            <w:top w:w="0" w:type="dxa"/>
            <w:bottom w:w="0" w:type="dxa"/>
          </w:tblCellMar>
        </w:tblPrEx>
        <w:trPr>
          <w:jc w:val="center"/>
        </w:trPr>
        <w:tc>
          <w:tcPr>
            <w:tcW w:w="1019" w:type="dxa"/>
            <w:tcBorders>
              <w:left w:val="nil"/>
            </w:tcBorders>
            <w:vAlign w:val="center"/>
          </w:tcPr>
          <w:p w:rsidR="000535F5" w:rsidRDefault="000535F5">
            <w:pPr>
              <w:jc w:val="center"/>
            </w:pPr>
            <w:r>
              <w:t>L</w:t>
            </w:r>
          </w:p>
        </w:tc>
        <w:tc>
          <w:tcPr>
            <w:tcW w:w="1020" w:type="dxa"/>
            <w:vAlign w:val="center"/>
          </w:tcPr>
          <w:p w:rsidR="000535F5" w:rsidRDefault="000535F5">
            <w:pPr>
              <w:jc w:val="center"/>
            </w:pPr>
            <w:r>
              <w:t>1</w:t>
            </w:r>
          </w:p>
        </w:tc>
        <w:tc>
          <w:tcPr>
            <w:tcW w:w="1020" w:type="dxa"/>
            <w:vAlign w:val="center"/>
          </w:tcPr>
          <w:p w:rsidR="000535F5" w:rsidRDefault="000535F5">
            <w:pPr>
              <w:jc w:val="center"/>
            </w:pPr>
            <w:r>
              <w:t>2</w:t>
            </w:r>
          </w:p>
        </w:tc>
        <w:tc>
          <w:tcPr>
            <w:tcW w:w="1020" w:type="dxa"/>
            <w:vAlign w:val="center"/>
          </w:tcPr>
          <w:p w:rsidR="000535F5" w:rsidRDefault="000535F5">
            <w:pPr>
              <w:jc w:val="center"/>
            </w:pPr>
            <w:r>
              <w:t>3</w:t>
            </w:r>
          </w:p>
        </w:tc>
        <w:tc>
          <w:tcPr>
            <w:tcW w:w="1020" w:type="dxa"/>
            <w:vAlign w:val="center"/>
          </w:tcPr>
          <w:p w:rsidR="000535F5" w:rsidRDefault="000535F5">
            <w:pPr>
              <w:jc w:val="center"/>
            </w:pPr>
            <w:r>
              <w:t>4</w:t>
            </w:r>
          </w:p>
        </w:tc>
        <w:tc>
          <w:tcPr>
            <w:tcW w:w="1020" w:type="dxa"/>
            <w:vAlign w:val="center"/>
          </w:tcPr>
          <w:p w:rsidR="000535F5" w:rsidRDefault="000535F5">
            <w:pPr>
              <w:jc w:val="center"/>
            </w:pPr>
            <w:r>
              <w:t>5</w:t>
            </w:r>
          </w:p>
        </w:tc>
        <w:tc>
          <w:tcPr>
            <w:tcW w:w="1020" w:type="dxa"/>
            <w:vAlign w:val="center"/>
          </w:tcPr>
          <w:p w:rsidR="000535F5" w:rsidRDefault="000535F5">
            <w:pPr>
              <w:jc w:val="center"/>
            </w:pPr>
            <w:r>
              <w:t>6</w:t>
            </w:r>
          </w:p>
        </w:tc>
        <w:tc>
          <w:tcPr>
            <w:tcW w:w="1020" w:type="dxa"/>
            <w:tcBorders>
              <w:right w:val="nil"/>
            </w:tcBorders>
            <w:vAlign w:val="center"/>
          </w:tcPr>
          <w:p w:rsidR="000535F5" w:rsidRDefault="000535F5">
            <w:pPr>
              <w:jc w:val="center"/>
            </w:pPr>
            <w:r>
              <w:t>7</w:t>
            </w:r>
          </w:p>
        </w:tc>
      </w:tr>
      <w:tr w:rsidR="000535F5">
        <w:tblPrEx>
          <w:tblCellMar>
            <w:top w:w="0" w:type="dxa"/>
            <w:bottom w:w="0" w:type="dxa"/>
          </w:tblCellMar>
        </w:tblPrEx>
        <w:trPr>
          <w:jc w:val="center"/>
        </w:trPr>
        <w:tc>
          <w:tcPr>
            <w:tcW w:w="1019" w:type="dxa"/>
            <w:tcBorders>
              <w:left w:val="nil"/>
            </w:tcBorders>
            <w:vAlign w:val="center"/>
          </w:tcPr>
          <w:p w:rsidR="000535F5" w:rsidRDefault="000535F5">
            <w:pPr>
              <w:jc w:val="center"/>
              <w:rPr>
                <w:rFonts w:cs="Times New Roman"/>
              </w:rPr>
            </w:pPr>
            <w:r>
              <w:t>TP</w:t>
            </w:r>
            <w:r>
              <w:rPr>
                <w:vertAlign w:val="subscript"/>
              </w:rPr>
              <w:t>L</w:t>
            </w:r>
          </w:p>
        </w:tc>
        <w:tc>
          <w:tcPr>
            <w:tcW w:w="1020" w:type="dxa"/>
            <w:vAlign w:val="center"/>
          </w:tcPr>
          <w:p w:rsidR="000535F5" w:rsidRDefault="000535F5">
            <w:pPr>
              <w:jc w:val="center"/>
            </w:pPr>
            <w:r>
              <w:t>10</w:t>
            </w:r>
          </w:p>
        </w:tc>
        <w:tc>
          <w:tcPr>
            <w:tcW w:w="1020" w:type="dxa"/>
            <w:vAlign w:val="center"/>
          </w:tcPr>
          <w:p w:rsidR="000535F5" w:rsidRDefault="000535F5">
            <w:pPr>
              <w:jc w:val="center"/>
            </w:pPr>
            <w:r>
              <w:t>30</w:t>
            </w:r>
          </w:p>
        </w:tc>
        <w:tc>
          <w:tcPr>
            <w:tcW w:w="1020" w:type="dxa"/>
            <w:vAlign w:val="center"/>
          </w:tcPr>
          <w:p w:rsidR="000535F5" w:rsidRDefault="000535F5">
            <w:pPr>
              <w:jc w:val="center"/>
            </w:pPr>
            <w:r>
              <w:t>70</w:t>
            </w:r>
          </w:p>
        </w:tc>
        <w:tc>
          <w:tcPr>
            <w:tcW w:w="1020" w:type="dxa"/>
            <w:vAlign w:val="center"/>
          </w:tcPr>
          <w:p w:rsidR="000535F5" w:rsidRDefault="000535F5">
            <w:pPr>
              <w:jc w:val="center"/>
            </w:pPr>
            <w:r>
              <w:t>100</w:t>
            </w:r>
          </w:p>
        </w:tc>
        <w:tc>
          <w:tcPr>
            <w:tcW w:w="1020" w:type="dxa"/>
            <w:vAlign w:val="center"/>
          </w:tcPr>
          <w:p w:rsidR="000535F5" w:rsidRDefault="000535F5">
            <w:pPr>
              <w:jc w:val="center"/>
            </w:pPr>
            <w:r>
              <w:t>120</w:t>
            </w:r>
          </w:p>
        </w:tc>
        <w:tc>
          <w:tcPr>
            <w:tcW w:w="1020" w:type="dxa"/>
            <w:vAlign w:val="center"/>
          </w:tcPr>
          <w:p w:rsidR="000535F5" w:rsidRDefault="000535F5">
            <w:pPr>
              <w:jc w:val="center"/>
            </w:pPr>
            <w:r>
              <w:t>130</w:t>
            </w:r>
          </w:p>
        </w:tc>
        <w:tc>
          <w:tcPr>
            <w:tcW w:w="1020" w:type="dxa"/>
            <w:tcBorders>
              <w:right w:val="nil"/>
            </w:tcBorders>
            <w:vAlign w:val="center"/>
          </w:tcPr>
          <w:p w:rsidR="000535F5" w:rsidRDefault="000535F5">
            <w:pPr>
              <w:jc w:val="center"/>
            </w:pPr>
            <w:r>
              <w:t>135</w:t>
            </w:r>
          </w:p>
        </w:tc>
      </w:tr>
      <w:tr w:rsidR="000535F5">
        <w:tblPrEx>
          <w:tblCellMar>
            <w:top w:w="0" w:type="dxa"/>
            <w:bottom w:w="0" w:type="dxa"/>
          </w:tblCellMar>
        </w:tblPrEx>
        <w:trPr>
          <w:jc w:val="center"/>
        </w:trPr>
        <w:tc>
          <w:tcPr>
            <w:tcW w:w="1019" w:type="dxa"/>
            <w:tcBorders>
              <w:left w:val="nil"/>
            </w:tcBorders>
            <w:vAlign w:val="center"/>
          </w:tcPr>
          <w:p w:rsidR="000535F5" w:rsidRDefault="000535F5">
            <w:pPr>
              <w:jc w:val="center"/>
              <w:rPr>
                <w:rFonts w:cs="Times New Roman"/>
              </w:rPr>
            </w:pPr>
            <w:r>
              <w:t>AP</w:t>
            </w:r>
            <w:r>
              <w:rPr>
                <w:vertAlign w:val="subscript"/>
              </w:rPr>
              <w:t>L</w:t>
            </w:r>
          </w:p>
        </w:tc>
        <w:tc>
          <w:tcPr>
            <w:tcW w:w="1020" w:type="dxa"/>
            <w:vAlign w:val="center"/>
          </w:tcPr>
          <w:p w:rsidR="000535F5" w:rsidRDefault="000535F5">
            <w:pPr>
              <w:jc w:val="center"/>
            </w:pPr>
            <w:r>
              <w:t>10</w:t>
            </w:r>
          </w:p>
        </w:tc>
        <w:tc>
          <w:tcPr>
            <w:tcW w:w="1020" w:type="dxa"/>
            <w:vAlign w:val="center"/>
          </w:tcPr>
          <w:p w:rsidR="000535F5" w:rsidRDefault="000535F5">
            <w:pPr>
              <w:jc w:val="center"/>
            </w:pPr>
            <w:r>
              <w:t>15</w:t>
            </w:r>
          </w:p>
        </w:tc>
        <w:tc>
          <w:tcPr>
            <w:tcW w:w="1020" w:type="dxa"/>
            <w:vAlign w:val="center"/>
          </w:tcPr>
          <w:p w:rsidR="000535F5" w:rsidRDefault="000535F5">
            <w:pPr>
              <w:jc w:val="center"/>
              <w:rPr>
                <w:rFonts w:cs="Times New Roman"/>
              </w:rPr>
            </w:pPr>
            <w:r w:rsidRPr="00A467CE">
              <w:rPr>
                <w:rFonts w:cs="Times New Roman"/>
                <w:position w:val="-24"/>
              </w:rPr>
              <w:object w:dxaOrig="480" w:dyaOrig="620">
                <v:shape id="Picture 62" o:spid="_x0000_i1028" type="#_x0000_t75" style="width:24pt;height:30.6pt" o:ole="">
                  <v:imagedata r:id="rId10" o:title=""/>
                </v:shape>
                <o:OLEObject Type="Embed" ProgID="Equation.3" ShapeID="Picture 62" DrawAspect="Content" ObjectID="_1507229737" r:id="rId11"/>
              </w:object>
            </w:r>
          </w:p>
        </w:tc>
        <w:tc>
          <w:tcPr>
            <w:tcW w:w="1020" w:type="dxa"/>
            <w:vAlign w:val="center"/>
          </w:tcPr>
          <w:p w:rsidR="000535F5" w:rsidRDefault="000535F5">
            <w:pPr>
              <w:jc w:val="center"/>
            </w:pPr>
            <w:r>
              <w:t>25</w:t>
            </w:r>
          </w:p>
        </w:tc>
        <w:tc>
          <w:tcPr>
            <w:tcW w:w="1020" w:type="dxa"/>
            <w:vAlign w:val="center"/>
          </w:tcPr>
          <w:p w:rsidR="000535F5" w:rsidRDefault="000535F5">
            <w:pPr>
              <w:jc w:val="center"/>
            </w:pPr>
            <w:r>
              <w:t>24</w:t>
            </w:r>
          </w:p>
        </w:tc>
        <w:tc>
          <w:tcPr>
            <w:tcW w:w="1020" w:type="dxa"/>
            <w:vAlign w:val="center"/>
          </w:tcPr>
          <w:p w:rsidR="000535F5" w:rsidRDefault="000535F5">
            <w:pPr>
              <w:jc w:val="center"/>
              <w:rPr>
                <w:rFonts w:cs="Times New Roman"/>
              </w:rPr>
            </w:pPr>
            <w:r>
              <w:t>21</w:t>
            </w:r>
            <w:r w:rsidRPr="00A467CE">
              <w:rPr>
                <w:rFonts w:cs="Times New Roman"/>
                <w:position w:val="-24"/>
              </w:rPr>
              <w:object w:dxaOrig="240" w:dyaOrig="620">
                <v:shape id="Picture 63" o:spid="_x0000_i1029" type="#_x0000_t75" style="width:12pt;height:30.6pt" o:ole="">
                  <v:imagedata r:id="rId12" o:title=""/>
                </v:shape>
                <o:OLEObject Type="Embed" ProgID="Equation.3" ShapeID="Picture 63" DrawAspect="Content" ObjectID="_1507229738" r:id="rId13"/>
              </w:object>
            </w:r>
          </w:p>
        </w:tc>
        <w:tc>
          <w:tcPr>
            <w:tcW w:w="1020" w:type="dxa"/>
            <w:tcBorders>
              <w:right w:val="nil"/>
            </w:tcBorders>
            <w:vAlign w:val="center"/>
          </w:tcPr>
          <w:p w:rsidR="000535F5" w:rsidRDefault="000535F5">
            <w:pPr>
              <w:jc w:val="center"/>
              <w:rPr>
                <w:rFonts w:cs="Times New Roman"/>
              </w:rPr>
            </w:pPr>
            <w:r>
              <w:t>19</w:t>
            </w:r>
            <w:r w:rsidRPr="00A467CE">
              <w:rPr>
                <w:rFonts w:cs="Times New Roman"/>
                <w:position w:val="-24"/>
              </w:rPr>
              <w:object w:dxaOrig="240" w:dyaOrig="620">
                <v:shape id="Picture 64" o:spid="_x0000_i1030" type="#_x0000_t75" style="width:12pt;height:30.6pt" o:ole="">
                  <v:imagedata r:id="rId14" o:title=""/>
                </v:shape>
                <o:OLEObject Type="Embed" ProgID="Equation.3" ShapeID="Picture 64" DrawAspect="Content" ObjectID="_1507229739" r:id="rId15"/>
              </w:object>
            </w:r>
          </w:p>
        </w:tc>
      </w:tr>
      <w:tr w:rsidR="000535F5">
        <w:tblPrEx>
          <w:tblCellMar>
            <w:top w:w="0" w:type="dxa"/>
            <w:bottom w:w="0" w:type="dxa"/>
          </w:tblCellMar>
        </w:tblPrEx>
        <w:trPr>
          <w:jc w:val="center"/>
        </w:trPr>
        <w:tc>
          <w:tcPr>
            <w:tcW w:w="1019" w:type="dxa"/>
            <w:tcBorders>
              <w:left w:val="nil"/>
            </w:tcBorders>
            <w:vAlign w:val="center"/>
          </w:tcPr>
          <w:p w:rsidR="000535F5" w:rsidRDefault="000535F5">
            <w:pPr>
              <w:jc w:val="center"/>
              <w:rPr>
                <w:rFonts w:cs="Times New Roman"/>
              </w:rPr>
            </w:pPr>
            <w:r>
              <w:t>MP</w:t>
            </w:r>
            <w:r>
              <w:rPr>
                <w:vertAlign w:val="subscript"/>
              </w:rPr>
              <w:t>L</w:t>
            </w:r>
          </w:p>
        </w:tc>
        <w:tc>
          <w:tcPr>
            <w:tcW w:w="1020" w:type="dxa"/>
            <w:vAlign w:val="center"/>
          </w:tcPr>
          <w:p w:rsidR="000535F5" w:rsidRDefault="000535F5">
            <w:pPr>
              <w:jc w:val="center"/>
            </w:pPr>
            <w:r>
              <w:t>10</w:t>
            </w:r>
          </w:p>
        </w:tc>
        <w:tc>
          <w:tcPr>
            <w:tcW w:w="1020" w:type="dxa"/>
            <w:vAlign w:val="center"/>
          </w:tcPr>
          <w:p w:rsidR="000535F5" w:rsidRDefault="000535F5">
            <w:pPr>
              <w:jc w:val="center"/>
            </w:pPr>
            <w:r>
              <w:t>20</w:t>
            </w:r>
          </w:p>
        </w:tc>
        <w:tc>
          <w:tcPr>
            <w:tcW w:w="1020" w:type="dxa"/>
            <w:vAlign w:val="center"/>
          </w:tcPr>
          <w:p w:rsidR="000535F5" w:rsidRDefault="000535F5">
            <w:pPr>
              <w:jc w:val="center"/>
            </w:pPr>
            <w:r>
              <w:t>40</w:t>
            </w:r>
          </w:p>
        </w:tc>
        <w:tc>
          <w:tcPr>
            <w:tcW w:w="1020" w:type="dxa"/>
            <w:vAlign w:val="center"/>
          </w:tcPr>
          <w:p w:rsidR="000535F5" w:rsidRDefault="000535F5">
            <w:pPr>
              <w:jc w:val="center"/>
            </w:pPr>
            <w:r>
              <w:t>30</w:t>
            </w:r>
          </w:p>
        </w:tc>
        <w:tc>
          <w:tcPr>
            <w:tcW w:w="1020" w:type="dxa"/>
            <w:vAlign w:val="center"/>
          </w:tcPr>
          <w:p w:rsidR="000535F5" w:rsidRDefault="000535F5">
            <w:pPr>
              <w:jc w:val="center"/>
            </w:pPr>
            <w:r>
              <w:t>20</w:t>
            </w:r>
          </w:p>
        </w:tc>
        <w:tc>
          <w:tcPr>
            <w:tcW w:w="1020" w:type="dxa"/>
            <w:vAlign w:val="center"/>
          </w:tcPr>
          <w:p w:rsidR="000535F5" w:rsidRDefault="000535F5">
            <w:pPr>
              <w:jc w:val="center"/>
            </w:pPr>
            <w:r>
              <w:t>10</w:t>
            </w:r>
          </w:p>
        </w:tc>
        <w:tc>
          <w:tcPr>
            <w:tcW w:w="1020" w:type="dxa"/>
            <w:tcBorders>
              <w:right w:val="nil"/>
            </w:tcBorders>
            <w:vAlign w:val="center"/>
          </w:tcPr>
          <w:p w:rsidR="000535F5" w:rsidRDefault="000535F5">
            <w:pPr>
              <w:jc w:val="center"/>
            </w:pPr>
            <w:r>
              <w:t>5</w:t>
            </w:r>
          </w:p>
        </w:tc>
      </w:tr>
    </w:tbl>
    <w:p w:rsidR="000535F5" w:rsidRDefault="000535F5">
      <w:pPr>
        <w:rPr>
          <w:rFonts w:cs="Times New Roman"/>
        </w:rPr>
      </w:pPr>
      <w:r>
        <w:rPr>
          <w:rFonts w:cs="宋体" w:hint="eastAsia"/>
        </w:rPr>
        <w:t>（</w:t>
      </w:r>
      <w:r>
        <w:t>2</w:t>
      </w:r>
      <w:r>
        <w:rPr>
          <w:rFonts w:cs="宋体" w:hint="eastAsia"/>
        </w:rPr>
        <w:t>）如图所示：</w:t>
      </w:r>
    </w:p>
    <w:p w:rsidR="000535F5" w:rsidRDefault="000535F5">
      <w:pPr>
        <w:rPr>
          <w:rFonts w:cs="Times New Roman"/>
          <w:b/>
          <w:bCs/>
        </w:rPr>
      </w:pPr>
      <w:r>
        <w:rPr>
          <w:noProof/>
        </w:rPr>
        <w:pict>
          <v:shape id="图片 39" o:spid="_x0000_s1026" type="#_x0000_t75" style="position:absolute;left:0;text-align:left;margin-left:247.35pt;margin-top:5.3pt;width:203.7pt;height:132.6pt;z-index:251655168">
            <v:imagedata r:id="rId16" o:title=""/>
            <w10:wrap type="square"/>
          </v:shape>
        </w:pict>
      </w:r>
      <w:r>
        <w:rPr>
          <w:noProof/>
        </w:rPr>
        <w:pict>
          <v:shape id="Picture 1160" o:spid="_x0000_s1027" type="#_x0000_t75" style="position:absolute;left:0;text-align:left;margin-left:29.1pt;margin-top:5.3pt;width:203.85pt;height:134.35pt;z-index:251654144" fillcolor="black">
            <v:imagedata r:id="rId17" o:title=""/>
          </v:shape>
          <o:OLEObject Type="Embed" ProgID="Excel.Sheet.8" ShapeID="Picture 1160" DrawAspect="Content" ObjectID="_1507229748" r:id="rId18"/>
        </w:pict>
      </w:r>
    </w:p>
    <w:p w:rsidR="000535F5" w:rsidRDefault="000535F5">
      <w:pPr>
        <w:rPr>
          <w:rFonts w:cs="Times New Roman"/>
          <w:b/>
          <w:bCs/>
        </w:rPr>
      </w:pPr>
    </w:p>
    <w:p w:rsidR="000535F5" w:rsidRDefault="000535F5">
      <w:pPr>
        <w:rPr>
          <w:rFonts w:cs="Times New Roman"/>
          <w:b/>
          <w:bCs/>
        </w:rPr>
      </w:pPr>
    </w:p>
    <w:p w:rsidR="000535F5" w:rsidRDefault="000535F5">
      <w:pPr>
        <w:rPr>
          <w:rFonts w:cs="Times New Roman"/>
          <w:b/>
          <w:bCs/>
        </w:rPr>
      </w:pPr>
    </w:p>
    <w:p w:rsidR="000535F5" w:rsidRDefault="000535F5">
      <w:pPr>
        <w:rPr>
          <w:rFonts w:cs="Times New Roman"/>
          <w:b/>
          <w:bCs/>
        </w:rPr>
      </w:pPr>
    </w:p>
    <w:p w:rsidR="000535F5" w:rsidRDefault="000535F5">
      <w:pPr>
        <w:rPr>
          <w:rFonts w:cs="Times New Roman"/>
          <w:b/>
          <w:bCs/>
        </w:rPr>
      </w:pPr>
    </w:p>
    <w:p w:rsidR="000535F5" w:rsidRDefault="000535F5">
      <w:pPr>
        <w:rPr>
          <w:rFonts w:cs="Times New Roman"/>
          <w:b/>
          <w:bCs/>
        </w:rPr>
      </w:pPr>
    </w:p>
    <w:p w:rsidR="000535F5" w:rsidRDefault="000535F5">
      <w:pPr>
        <w:rPr>
          <w:rFonts w:cs="Times New Roman"/>
          <w:b/>
          <w:bCs/>
        </w:rPr>
      </w:pPr>
    </w:p>
    <w:p w:rsidR="000535F5" w:rsidRDefault="000535F5">
      <w:pPr>
        <w:rPr>
          <w:rFonts w:cs="Times New Roman"/>
          <w:b/>
          <w:bCs/>
        </w:rPr>
      </w:pPr>
    </w:p>
    <w:p w:rsidR="000535F5" w:rsidRDefault="000535F5" w:rsidP="005E6B5A">
      <w:pPr>
        <w:ind w:firstLineChars="200" w:firstLine="31680"/>
        <w:rPr>
          <w:rFonts w:cs="Times New Roman"/>
          <w:b/>
          <w:bCs/>
        </w:rPr>
      </w:pPr>
    </w:p>
    <w:p w:rsidR="000535F5" w:rsidRDefault="000535F5" w:rsidP="005E6B5A">
      <w:pPr>
        <w:ind w:firstLineChars="200" w:firstLine="31680"/>
        <w:rPr>
          <w:rFonts w:cs="Times New Roman"/>
          <w:b/>
          <w:bCs/>
        </w:rPr>
      </w:pPr>
      <w:r>
        <w:rPr>
          <w:rFonts w:cs="宋体" w:hint="eastAsia"/>
          <w:b/>
          <w:bCs/>
        </w:rPr>
        <w:t>（</w:t>
      </w:r>
      <w:r>
        <w:rPr>
          <w:b/>
          <w:bCs/>
        </w:rPr>
        <w:t>3</w:t>
      </w:r>
      <w:r>
        <w:rPr>
          <w:rFonts w:cs="宋体" w:hint="eastAsia"/>
          <w:b/>
          <w:bCs/>
        </w:rPr>
        <w:t>）</w:t>
      </w:r>
      <w:r>
        <w:rPr>
          <w:b/>
          <w:bCs/>
        </w:rPr>
        <w:t xml:space="preserve">                          </w:t>
      </w:r>
      <w:r>
        <w:rPr>
          <w:rFonts w:cs="宋体" w:hint="eastAsia"/>
          <w:b/>
          <w:bCs/>
        </w:rPr>
        <w:t>短期生产的成本表</w:t>
      </w:r>
    </w:p>
    <w:tbl>
      <w:tblPr>
        <w:tblW w:w="8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9"/>
        <w:gridCol w:w="1630"/>
        <w:gridCol w:w="1629"/>
        <w:gridCol w:w="1630"/>
        <w:gridCol w:w="1630"/>
      </w:tblGrid>
      <w:tr w:rsidR="000535F5">
        <w:tblPrEx>
          <w:tblCellMar>
            <w:top w:w="0" w:type="dxa"/>
            <w:bottom w:w="0" w:type="dxa"/>
          </w:tblCellMar>
        </w:tblPrEx>
        <w:trPr>
          <w:trHeight w:val="700"/>
          <w:jc w:val="center"/>
        </w:trPr>
        <w:tc>
          <w:tcPr>
            <w:tcW w:w="1629" w:type="dxa"/>
            <w:tcBorders>
              <w:left w:val="nil"/>
            </w:tcBorders>
            <w:vAlign w:val="center"/>
          </w:tcPr>
          <w:p w:rsidR="000535F5" w:rsidRDefault="000535F5">
            <w:pPr>
              <w:jc w:val="center"/>
              <w:rPr>
                <w:b/>
                <w:bCs/>
              </w:rPr>
            </w:pPr>
            <w:r>
              <w:rPr>
                <w:b/>
                <w:bCs/>
              </w:rPr>
              <w:t>L</w:t>
            </w:r>
          </w:p>
        </w:tc>
        <w:tc>
          <w:tcPr>
            <w:tcW w:w="1630" w:type="dxa"/>
            <w:vAlign w:val="center"/>
          </w:tcPr>
          <w:p w:rsidR="000535F5" w:rsidRDefault="000535F5">
            <w:pPr>
              <w:jc w:val="center"/>
              <w:rPr>
                <w:b/>
                <w:bCs/>
              </w:rPr>
            </w:pPr>
            <w:r>
              <w:rPr>
                <w:b/>
                <w:bCs/>
              </w:rPr>
              <w:t>Q</w:t>
            </w:r>
          </w:p>
        </w:tc>
        <w:tc>
          <w:tcPr>
            <w:tcW w:w="1629" w:type="dxa"/>
            <w:vAlign w:val="center"/>
          </w:tcPr>
          <w:p w:rsidR="000535F5" w:rsidRDefault="000535F5">
            <w:pPr>
              <w:jc w:val="center"/>
              <w:rPr>
                <w:b/>
                <w:bCs/>
              </w:rPr>
            </w:pPr>
            <w:r>
              <w:rPr>
                <w:b/>
                <w:bCs/>
              </w:rPr>
              <w:t>TVC= wL</w:t>
            </w:r>
          </w:p>
        </w:tc>
        <w:tc>
          <w:tcPr>
            <w:tcW w:w="1630" w:type="dxa"/>
            <w:vAlign w:val="center"/>
          </w:tcPr>
          <w:p w:rsidR="000535F5" w:rsidRDefault="000535F5">
            <w:pPr>
              <w:jc w:val="center"/>
              <w:rPr>
                <w:rFonts w:cs="Times New Roman"/>
                <w:b/>
                <w:bCs/>
              </w:rPr>
            </w:pPr>
            <w:r>
              <w:rPr>
                <w:b/>
                <w:bCs/>
              </w:rPr>
              <w:t>AVC=</w:t>
            </w:r>
            <w:r w:rsidRPr="00A467CE">
              <w:rPr>
                <w:rFonts w:cs="Times New Roman"/>
                <w:b/>
                <w:bCs/>
                <w:position w:val="-30"/>
              </w:rPr>
              <w:object w:dxaOrig="520" w:dyaOrig="680">
                <v:shape id="Picture 65" o:spid="_x0000_i1033" type="#_x0000_t75" style="width:26.4pt;height:33.6pt" o:ole="">
                  <v:imagedata r:id="rId6" o:title=""/>
                </v:shape>
                <o:OLEObject Type="Embed" ProgID="Equation.3" ShapeID="Picture 65" DrawAspect="Content" ObjectID="_1507229740" r:id="rId19"/>
              </w:object>
            </w:r>
          </w:p>
        </w:tc>
        <w:tc>
          <w:tcPr>
            <w:tcW w:w="1630" w:type="dxa"/>
            <w:tcBorders>
              <w:right w:val="nil"/>
            </w:tcBorders>
            <w:vAlign w:val="center"/>
          </w:tcPr>
          <w:p w:rsidR="000535F5" w:rsidRDefault="000535F5">
            <w:pPr>
              <w:jc w:val="center"/>
              <w:rPr>
                <w:rFonts w:cs="Times New Roman"/>
                <w:b/>
                <w:bCs/>
              </w:rPr>
            </w:pPr>
            <w:r>
              <w:rPr>
                <w:b/>
                <w:bCs/>
              </w:rPr>
              <w:t>MC=</w:t>
            </w:r>
            <w:r w:rsidRPr="00A467CE">
              <w:rPr>
                <w:rFonts w:cs="Times New Roman"/>
                <w:b/>
                <w:bCs/>
                <w:position w:val="-30"/>
              </w:rPr>
              <w:object w:dxaOrig="560" w:dyaOrig="680">
                <v:shape id="Picture 66" o:spid="_x0000_i1034" type="#_x0000_t75" style="width:27.6pt;height:33.6pt" o:ole="">
                  <v:imagedata r:id="rId8" o:title=""/>
                </v:shape>
                <o:OLEObject Type="Embed" ProgID="Equation.3" ShapeID="Picture 66" DrawAspect="Content" ObjectID="_1507229741" r:id="rId20"/>
              </w:object>
            </w:r>
          </w:p>
        </w:tc>
      </w:tr>
      <w:tr w:rsidR="000535F5">
        <w:tblPrEx>
          <w:tblCellMar>
            <w:top w:w="0" w:type="dxa"/>
            <w:bottom w:w="0" w:type="dxa"/>
          </w:tblCellMar>
        </w:tblPrEx>
        <w:trPr>
          <w:jc w:val="center"/>
        </w:trPr>
        <w:tc>
          <w:tcPr>
            <w:tcW w:w="1629" w:type="dxa"/>
            <w:tcBorders>
              <w:left w:val="nil"/>
            </w:tcBorders>
            <w:vAlign w:val="center"/>
          </w:tcPr>
          <w:p w:rsidR="000535F5" w:rsidRDefault="000535F5">
            <w:pPr>
              <w:jc w:val="center"/>
              <w:rPr>
                <w:b/>
                <w:bCs/>
              </w:rPr>
            </w:pPr>
            <w:r>
              <w:rPr>
                <w:b/>
                <w:bCs/>
              </w:rPr>
              <w:t>1</w:t>
            </w:r>
          </w:p>
        </w:tc>
        <w:tc>
          <w:tcPr>
            <w:tcW w:w="1630" w:type="dxa"/>
            <w:vAlign w:val="center"/>
          </w:tcPr>
          <w:p w:rsidR="000535F5" w:rsidRDefault="000535F5">
            <w:pPr>
              <w:jc w:val="center"/>
              <w:rPr>
                <w:b/>
                <w:bCs/>
              </w:rPr>
            </w:pPr>
            <w:r>
              <w:rPr>
                <w:b/>
                <w:bCs/>
              </w:rPr>
              <w:t>10</w:t>
            </w:r>
          </w:p>
        </w:tc>
        <w:tc>
          <w:tcPr>
            <w:tcW w:w="1629" w:type="dxa"/>
            <w:vAlign w:val="center"/>
          </w:tcPr>
          <w:p w:rsidR="000535F5" w:rsidRDefault="000535F5">
            <w:pPr>
              <w:jc w:val="center"/>
              <w:rPr>
                <w:b/>
                <w:bCs/>
              </w:rPr>
            </w:pPr>
            <w:r>
              <w:rPr>
                <w:b/>
                <w:bCs/>
              </w:rPr>
              <w:t>200</w:t>
            </w:r>
          </w:p>
        </w:tc>
        <w:tc>
          <w:tcPr>
            <w:tcW w:w="1630" w:type="dxa"/>
            <w:vAlign w:val="center"/>
          </w:tcPr>
          <w:p w:rsidR="000535F5" w:rsidRDefault="000535F5">
            <w:pPr>
              <w:jc w:val="center"/>
              <w:rPr>
                <w:b/>
                <w:bCs/>
              </w:rPr>
            </w:pPr>
            <w:r>
              <w:rPr>
                <w:b/>
                <w:bCs/>
              </w:rPr>
              <w:t>20</w:t>
            </w:r>
          </w:p>
        </w:tc>
        <w:tc>
          <w:tcPr>
            <w:tcW w:w="1630" w:type="dxa"/>
            <w:tcBorders>
              <w:right w:val="nil"/>
            </w:tcBorders>
            <w:vAlign w:val="center"/>
          </w:tcPr>
          <w:p w:rsidR="000535F5" w:rsidRDefault="000535F5">
            <w:pPr>
              <w:jc w:val="center"/>
              <w:rPr>
                <w:b/>
                <w:bCs/>
              </w:rPr>
            </w:pPr>
            <w:r>
              <w:rPr>
                <w:b/>
                <w:bCs/>
              </w:rPr>
              <w:t>20</w:t>
            </w:r>
          </w:p>
        </w:tc>
      </w:tr>
      <w:tr w:rsidR="000535F5">
        <w:tblPrEx>
          <w:tblCellMar>
            <w:top w:w="0" w:type="dxa"/>
            <w:bottom w:w="0" w:type="dxa"/>
          </w:tblCellMar>
        </w:tblPrEx>
        <w:trPr>
          <w:trHeight w:val="363"/>
          <w:jc w:val="center"/>
        </w:trPr>
        <w:tc>
          <w:tcPr>
            <w:tcW w:w="1629" w:type="dxa"/>
            <w:tcBorders>
              <w:left w:val="nil"/>
            </w:tcBorders>
            <w:vAlign w:val="center"/>
          </w:tcPr>
          <w:p w:rsidR="000535F5" w:rsidRDefault="000535F5">
            <w:pPr>
              <w:jc w:val="center"/>
              <w:rPr>
                <w:b/>
                <w:bCs/>
              </w:rPr>
            </w:pPr>
            <w:r>
              <w:rPr>
                <w:b/>
                <w:bCs/>
              </w:rPr>
              <w:t>2</w:t>
            </w:r>
          </w:p>
        </w:tc>
        <w:tc>
          <w:tcPr>
            <w:tcW w:w="1630" w:type="dxa"/>
            <w:vAlign w:val="center"/>
          </w:tcPr>
          <w:p w:rsidR="000535F5" w:rsidRDefault="000535F5">
            <w:pPr>
              <w:jc w:val="center"/>
              <w:rPr>
                <w:b/>
                <w:bCs/>
              </w:rPr>
            </w:pPr>
            <w:r>
              <w:rPr>
                <w:b/>
                <w:bCs/>
              </w:rPr>
              <w:t>30</w:t>
            </w:r>
          </w:p>
        </w:tc>
        <w:tc>
          <w:tcPr>
            <w:tcW w:w="1629" w:type="dxa"/>
            <w:vAlign w:val="center"/>
          </w:tcPr>
          <w:p w:rsidR="000535F5" w:rsidRDefault="000535F5">
            <w:pPr>
              <w:jc w:val="center"/>
              <w:rPr>
                <w:b/>
                <w:bCs/>
              </w:rPr>
            </w:pPr>
            <w:r>
              <w:rPr>
                <w:b/>
                <w:bCs/>
              </w:rPr>
              <w:t>400</w:t>
            </w:r>
          </w:p>
        </w:tc>
        <w:tc>
          <w:tcPr>
            <w:tcW w:w="1630" w:type="dxa"/>
            <w:vAlign w:val="center"/>
          </w:tcPr>
          <w:p w:rsidR="000535F5" w:rsidRDefault="000535F5">
            <w:pPr>
              <w:jc w:val="center"/>
              <w:rPr>
                <w:rFonts w:cs="Times New Roman"/>
                <w:b/>
                <w:bCs/>
              </w:rPr>
            </w:pPr>
            <w:r w:rsidRPr="00A467CE">
              <w:rPr>
                <w:rFonts w:cs="Times New Roman"/>
                <w:b/>
                <w:bCs/>
                <w:position w:val="-24"/>
              </w:rPr>
              <w:pict>
                <v:shape id="图片 176" o:spid="_x0000_i1035" type="#_x0000_t75" style="width:23.4pt;height:19.2pt">
                  <v:imagedata r:id="rId21" o:title=""/>
                </v:shape>
              </w:pict>
            </w:r>
          </w:p>
        </w:tc>
        <w:tc>
          <w:tcPr>
            <w:tcW w:w="1630" w:type="dxa"/>
            <w:tcBorders>
              <w:right w:val="nil"/>
            </w:tcBorders>
            <w:vAlign w:val="center"/>
          </w:tcPr>
          <w:p w:rsidR="000535F5" w:rsidRDefault="000535F5">
            <w:pPr>
              <w:jc w:val="center"/>
              <w:rPr>
                <w:b/>
                <w:bCs/>
              </w:rPr>
            </w:pPr>
            <w:r>
              <w:rPr>
                <w:b/>
                <w:bCs/>
              </w:rPr>
              <w:t>10</w:t>
            </w:r>
          </w:p>
        </w:tc>
      </w:tr>
      <w:tr w:rsidR="000535F5">
        <w:tblPrEx>
          <w:tblCellMar>
            <w:top w:w="0" w:type="dxa"/>
            <w:bottom w:w="0" w:type="dxa"/>
          </w:tblCellMar>
        </w:tblPrEx>
        <w:trPr>
          <w:jc w:val="center"/>
        </w:trPr>
        <w:tc>
          <w:tcPr>
            <w:tcW w:w="1629" w:type="dxa"/>
            <w:tcBorders>
              <w:left w:val="nil"/>
            </w:tcBorders>
            <w:vAlign w:val="center"/>
          </w:tcPr>
          <w:p w:rsidR="000535F5" w:rsidRDefault="000535F5">
            <w:pPr>
              <w:jc w:val="center"/>
              <w:rPr>
                <w:b/>
                <w:bCs/>
              </w:rPr>
            </w:pPr>
            <w:r>
              <w:rPr>
                <w:b/>
                <w:bCs/>
              </w:rPr>
              <w:t>3</w:t>
            </w:r>
          </w:p>
        </w:tc>
        <w:tc>
          <w:tcPr>
            <w:tcW w:w="1630" w:type="dxa"/>
            <w:vAlign w:val="center"/>
          </w:tcPr>
          <w:p w:rsidR="000535F5" w:rsidRDefault="000535F5">
            <w:pPr>
              <w:jc w:val="center"/>
              <w:rPr>
                <w:b/>
                <w:bCs/>
              </w:rPr>
            </w:pPr>
            <w:r>
              <w:rPr>
                <w:b/>
                <w:bCs/>
              </w:rPr>
              <w:t>70</w:t>
            </w:r>
          </w:p>
        </w:tc>
        <w:tc>
          <w:tcPr>
            <w:tcW w:w="1629" w:type="dxa"/>
            <w:vAlign w:val="center"/>
          </w:tcPr>
          <w:p w:rsidR="000535F5" w:rsidRDefault="000535F5">
            <w:pPr>
              <w:jc w:val="center"/>
              <w:rPr>
                <w:b/>
                <w:bCs/>
              </w:rPr>
            </w:pPr>
            <w:r>
              <w:rPr>
                <w:b/>
                <w:bCs/>
              </w:rPr>
              <w:t>600</w:t>
            </w:r>
          </w:p>
        </w:tc>
        <w:tc>
          <w:tcPr>
            <w:tcW w:w="1630" w:type="dxa"/>
            <w:vAlign w:val="center"/>
          </w:tcPr>
          <w:p w:rsidR="000535F5" w:rsidRDefault="000535F5">
            <w:pPr>
              <w:jc w:val="center"/>
              <w:rPr>
                <w:rFonts w:cs="Times New Roman"/>
                <w:b/>
                <w:bCs/>
              </w:rPr>
            </w:pPr>
            <w:r w:rsidRPr="00A467CE">
              <w:rPr>
                <w:rFonts w:cs="Times New Roman"/>
                <w:b/>
                <w:bCs/>
                <w:position w:val="-24"/>
              </w:rPr>
              <w:object w:dxaOrig="360" w:dyaOrig="620">
                <v:shape id="Picture 67" o:spid="_x0000_i1036" type="#_x0000_t75" style="width:18.6pt;height:16.2pt" o:ole="">
                  <v:imagedata r:id="rId22" o:title=""/>
                </v:shape>
                <o:OLEObject Type="Embed" ProgID="Equation.3" ShapeID="Picture 67" DrawAspect="Content" ObjectID="_1507229742" r:id="rId23"/>
              </w:object>
            </w:r>
          </w:p>
        </w:tc>
        <w:tc>
          <w:tcPr>
            <w:tcW w:w="1630" w:type="dxa"/>
            <w:tcBorders>
              <w:right w:val="nil"/>
            </w:tcBorders>
            <w:vAlign w:val="center"/>
          </w:tcPr>
          <w:p w:rsidR="000535F5" w:rsidRDefault="000535F5">
            <w:pPr>
              <w:jc w:val="center"/>
              <w:rPr>
                <w:b/>
                <w:bCs/>
              </w:rPr>
            </w:pPr>
            <w:r>
              <w:rPr>
                <w:b/>
                <w:bCs/>
              </w:rPr>
              <w:t>5</w:t>
            </w:r>
          </w:p>
        </w:tc>
      </w:tr>
      <w:tr w:rsidR="000535F5">
        <w:tblPrEx>
          <w:tblCellMar>
            <w:top w:w="0" w:type="dxa"/>
            <w:bottom w:w="0" w:type="dxa"/>
          </w:tblCellMar>
        </w:tblPrEx>
        <w:trPr>
          <w:jc w:val="center"/>
        </w:trPr>
        <w:tc>
          <w:tcPr>
            <w:tcW w:w="1629" w:type="dxa"/>
            <w:tcBorders>
              <w:left w:val="nil"/>
            </w:tcBorders>
            <w:vAlign w:val="center"/>
          </w:tcPr>
          <w:p w:rsidR="000535F5" w:rsidRDefault="000535F5">
            <w:pPr>
              <w:jc w:val="center"/>
              <w:rPr>
                <w:b/>
                <w:bCs/>
              </w:rPr>
            </w:pPr>
            <w:r>
              <w:rPr>
                <w:b/>
                <w:bCs/>
              </w:rPr>
              <w:t>4</w:t>
            </w:r>
          </w:p>
        </w:tc>
        <w:tc>
          <w:tcPr>
            <w:tcW w:w="1630" w:type="dxa"/>
            <w:vAlign w:val="center"/>
          </w:tcPr>
          <w:p w:rsidR="000535F5" w:rsidRDefault="000535F5">
            <w:pPr>
              <w:jc w:val="center"/>
              <w:rPr>
                <w:b/>
                <w:bCs/>
              </w:rPr>
            </w:pPr>
            <w:r>
              <w:rPr>
                <w:b/>
                <w:bCs/>
              </w:rPr>
              <w:t>100</w:t>
            </w:r>
          </w:p>
        </w:tc>
        <w:tc>
          <w:tcPr>
            <w:tcW w:w="1629" w:type="dxa"/>
            <w:vAlign w:val="center"/>
          </w:tcPr>
          <w:p w:rsidR="000535F5" w:rsidRDefault="000535F5">
            <w:pPr>
              <w:jc w:val="center"/>
              <w:rPr>
                <w:b/>
                <w:bCs/>
              </w:rPr>
            </w:pPr>
            <w:r>
              <w:rPr>
                <w:b/>
                <w:bCs/>
              </w:rPr>
              <w:t>800</w:t>
            </w:r>
          </w:p>
        </w:tc>
        <w:tc>
          <w:tcPr>
            <w:tcW w:w="1630" w:type="dxa"/>
            <w:vAlign w:val="center"/>
          </w:tcPr>
          <w:p w:rsidR="000535F5" w:rsidRDefault="000535F5">
            <w:pPr>
              <w:jc w:val="center"/>
              <w:rPr>
                <w:b/>
                <w:bCs/>
              </w:rPr>
            </w:pPr>
            <w:r>
              <w:rPr>
                <w:b/>
                <w:bCs/>
              </w:rPr>
              <w:t>8</w:t>
            </w:r>
          </w:p>
        </w:tc>
        <w:tc>
          <w:tcPr>
            <w:tcW w:w="1630" w:type="dxa"/>
            <w:tcBorders>
              <w:right w:val="nil"/>
            </w:tcBorders>
            <w:vAlign w:val="center"/>
          </w:tcPr>
          <w:p w:rsidR="000535F5" w:rsidRDefault="000535F5">
            <w:pPr>
              <w:jc w:val="center"/>
              <w:rPr>
                <w:rFonts w:cs="Times New Roman"/>
                <w:b/>
                <w:bCs/>
              </w:rPr>
            </w:pPr>
            <w:r w:rsidRPr="00A467CE">
              <w:rPr>
                <w:rFonts w:cs="Times New Roman"/>
                <w:b/>
                <w:bCs/>
                <w:position w:val="-24"/>
              </w:rPr>
              <w:object w:dxaOrig="380" w:dyaOrig="620">
                <v:shape id="Picture 68" o:spid="_x0000_i1037" type="#_x0000_t75" style="width:18.6pt;height:21.6pt" o:ole="">
                  <v:imagedata r:id="rId24" o:title=""/>
                </v:shape>
                <o:OLEObject Type="Embed" ProgID="Equation.3" ShapeID="Picture 68" DrawAspect="Content" ObjectID="_1507229743" r:id="rId25"/>
              </w:object>
            </w:r>
          </w:p>
        </w:tc>
      </w:tr>
      <w:tr w:rsidR="000535F5">
        <w:tblPrEx>
          <w:tblCellMar>
            <w:top w:w="0" w:type="dxa"/>
            <w:bottom w:w="0" w:type="dxa"/>
          </w:tblCellMar>
        </w:tblPrEx>
        <w:trPr>
          <w:jc w:val="center"/>
        </w:trPr>
        <w:tc>
          <w:tcPr>
            <w:tcW w:w="1629" w:type="dxa"/>
            <w:tcBorders>
              <w:left w:val="nil"/>
            </w:tcBorders>
            <w:vAlign w:val="center"/>
          </w:tcPr>
          <w:p w:rsidR="000535F5" w:rsidRDefault="000535F5">
            <w:pPr>
              <w:jc w:val="center"/>
              <w:rPr>
                <w:b/>
                <w:bCs/>
              </w:rPr>
            </w:pPr>
            <w:r>
              <w:rPr>
                <w:b/>
                <w:bCs/>
              </w:rPr>
              <w:t>5</w:t>
            </w:r>
          </w:p>
        </w:tc>
        <w:tc>
          <w:tcPr>
            <w:tcW w:w="1630" w:type="dxa"/>
            <w:vAlign w:val="center"/>
          </w:tcPr>
          <w:p w:rsidR="000535F5" w:rsidRDefault="000535F5">
            <w:pPr>
              <w:jc w:val="center"/>
              <w:rPr>
                <w:b/>
                <w:bCs/>
              </w:rPr>
            </w:pPr>
            <w:r>
              <w:rPr>
                <w:b/>
                <w:bCs/>
              </w:rPr>
              <w:t>120</w:t>
            </w:r>
          </w:p>
        </w:tc>
        <w:tc>
          <w:tcPr>
            <w:tcW w:w="1629" w:type="dxa"/>
            <w:vAlign w:val="center"/>
          </w:tcPr>
          <w:p w:rsidR="000535F5" w:rsidRDefault="000535F5">
            <w:pPr>
              <w:jc w:val="center"/>
              <w:rPr>
                <w:b/>
                <w:bCs/>
              </w:rPr>
            </w:pPr>
            <w:r>
              <w:rPr>
                <w:b/>
                <w:bCs/>
              </w:rPr>
              <w:t>1000</w:t>
            </w:r>
          </w:p>
        </w:tc>
        <w:tc>
          <w:tcPr>
            <w:tcW w:w="1630" w:type="dxa"/>
            <w:vAlign w:val="center"/>
          </w:tcPr>
          <w:p w:rsidR="000535F5" w:rsidRDefault="000535F5">
            <w:pPr>
              <w:jc w:val="center"/>
              <w:rPr>
                <w:rFonts w:cs="Times New Roman"/>
                <w:b/>
                <w:bCs/>
              </w:rPr>
            </w:pPr>
            <w:r w:rsidRPr="00A467CE">
              <w:rPr>
                <w:rFonts w:cs="Times New Roman"/>
                <w:b/>
                <w:bCs/>
                <w:position w:val="-24"/>
              </w:rPr>
              <w:object w:dxaOrig="360" w:dyaOrig="620">
                <v:shape id="Picture 69" o:spid="_x0000_i1038" type="#_x0000_t75" style="width:18.6pt;height:16.2pt" o:ole="">
                  <v:imagedata r:id="rId26" o:title=""/>
                </v:shape>
                <o:OLEObject Type="Embed" ProgID="Equation.3" ShapeID="Picture 69" DrawAspect="Content" ObjectID="_1507229744" r:id="rId27"/>
              </w:object>
            </w:r>
          </w:p>
        </w:tc>
        <w:tc>
          <w:tcPr>
            <w:tcW w:w="1630" w:type="dxa"/>
            <w:tcBorders>
              <w:right w:val="nil"/>
            </w:tcBorders>
            <w:vAlign w:val="center"/>
          </w:tcPr>
          <w:p w:rsidR="000535F5" w:rsidRDefault="000535F5">
            <w:pPr>
              <w:jc w:val="center"/>
              <w:rPr>
                <w:b/>
                <w:bCs/>
              </w:rPr>
            </w:pPr>
            <w:r>
              <w:rPr>
                <w:b/>
                <w:bCs/>
              </w:rPr>
              <w:t>10</w:t>
            </w:r>
          </w:p>
        </w:tc>
      </w:tr>
      <w:tr w:rsidR="000535F5">
        <w:tblPrEx>
          <w:tblCellMar>
            <w:top w:w="0" w:type="dxa"/>
            <w:bottom w:w="0" w:type="dxa"/>
          </w:tblCellMar>
        </w:tblPrEx>
        <w:trPr>
          <w:jc w:val="center"/>
        </w:trPr>
        <w:tc>
          <w:tcPr>
            <w:tcW w:w="1629" w:type="dxa"/>
            <w:tcBorders>
              <w:left w:val="nil"/>
            </w:tcBorders>
            <w:vAlign w:val="center"/>
          </w:tcPr>
          <w:p w:rsidR="000535F5" w:rsidRDefault="000535F5">
            <w:pPr>
              <w:jc w:val="center"/>
              <w:rPr>
                <w:b/>
                <w:bCs/>
              </w:rPr>
            </w:pPr>
            <w:r>
              <w:rPr>
                <w:b/>
                <w:bCs/>
              </w:rPr>
              <w:t>6</w:t>
            </w:r>
          </w:p>
        </w:tc>
        <w:tc>
          <w:tcPr>
            <w:tcW w:w="1630" w:type="dxa"/>
            <w:vAlign w:val="center"/>
          </w:tcPr>
          <w:p w:rsidR="000535F5" w:rsidRDefault="000535F5">
            <w:pPr>
              <w:jc w:val="center"/>
              <w:rPr>
                <w:b/>
                <w:bCs/>
              </w:rPr>
            </w:pPr>
            <w:r>
              <w:rPr>
                <w:b/>
                <w:bCs/>
              </w:rPr>
              <w:t>130</w:t>
            </w:r>
          </w:p>
        </w:tc>
        <w:tc>
          <w:tcPr>
            <w:tcW w:w="1629" w:type="dxa"/>
            <w:vAlign w:val="center"/>
          </w:tcPr>
          <w:p w:rsidR="000535F5" w:rsidRDefault="000535F5">
            <w:pPr>
              <w:jc w:val="center"/>
              <w:rPr>
                <w:b/>
                <w:bCs/>
              </w:rPr>
            </w:pPr>
            <w:r>
              <w:rPr>
                <w:b/>
                <w:bCs/>
              </w:rPr>
              <w:t>1200</w:t>
            </w:r>
          </w:p>
        </w:tc>
        <w:tc>
          <w:tcPr>
            <w:tcW w:w="1630" w:type="dxa"/>
            <w:vAlign w:val="center"/>
          </w:tcPr>
          <w:p w:rsidR="000535F5" w:rsidRDefault="000535F5">
            <w:pPr>
              <w:jc w:val="center"/>
              <w:rPr>
                <w:rFonts w:cs="Times New Roman"/>
                <w:b/>
                <w:bCs/>
              </w:rPr>
            </w:pPr>
            <w:r w:rsidRPr="00A467CE">
              <w:rPr>
                <w:rFonts w:cs="Times New Roman"/>
                <w:b/>
                <w:bCs/>
                <w:position w:val="-24"/>
              </w:rPr>
              <w:object w:dxaOrig="460" w:dyaOrig="620">
                <v:shape id="Picture 70" o:spid="_x0000_i1039" type="#_x0000_t75" style="width:23.4pt;height:18.6pt" o:ole="">
                  <v:imagedata r:id="rId28" o:title=""/>
                </v:shape>
                <o:OLEObject Type="Embed" ProgID="Equation.3" ShapeID="Picture 70" DrawAspect="Content" ObjectID="_1507229745" r:id="rId29"/>
              </w:object>
            </w:r>
          </w:p>
        </w:tc>
        <w:tc>
          <w:tcPr>
            <w:tcW w:w="1630" w:type="dxa"/>
            <w:tcBorders>
              <w:right w:val="nil"/>
            </w:tcBorders>
            <w:vAlign w:val="center"/>
          </w:tcPr>
          <w:p w:rsidR="000535F5" w:rsidRDefault="000535F5">
            <w:pPr>
              <w:jc w:val="center"/>
              <w:rPr>
                <w:b/>
                <w:bCs/>
              </w:rPr>
            </w:pPr>
            <w:r>
              <w:rPr>
                <w:b/>
                <w:bCs/>
              </w:rPr>
              <w:t>20</w:t>
            </w:r>
          </w:p>
        </w:tc>
      </w:tr>
      <w:tr w:rsidR="000535F5">
        <w:tblPrEx>
          <w:tblCellMar>
            <w:top w:w="0" w:type="dxa"/>
            <w:bottom w:w="0" w:type="dxa"/>
          </w:tblCellMar>
        </w:tblPrEx>
        <w:trPr>
          <w:jc w:val="center"/>
        </w:trPr>
        <w:tc>
          <w:tcPr>
            <w:tcW w:w="1629" w:type="dxa"/>
            <w:tcBorders>
              <w:left w:val="nil"/>
            </w:tcBorders>
            <w:vAlign w:val="center"/>
          </w:tcPr>
          <w:p w:rsidR="000535F5" w:rsidRDefault="000535F5">
            <w:pPr>
              <w:jc w:val="center"/>
              <w:rPr>
                <w:b/>
                <w:bCs/>
              </w:rPr>
            </w:pPr>
            <w:r>
              <w:rPr>
                <w:b/>
                <w:bCs/>
              </w:rPr>
              <w:t>7</w:t>
            </w:r>
          </w:p>
        </w:tc>
        <w:tc>
          <w:tcPr>
            <w:tcW w:w="1630" w:type="dxa"/>
            <w:vAlign w:val="center"/>
          </w:tcPr>
          <w:p w:rsidR="000535F5" w:rsidRDefault="000535F5">
            <w:pPr>
              <w:jc w:val="center"/>
              <w:rPr>
                <w:b/>
                <w:bCs/>
              </w:rPr>
            </w:pPr>
            <w:r>
              <w:rPr>
                <w:b/>
                <w:bCs/>
              </w:rPr>
              <w:t>135</w:t>
            </w:r>
          </w:p>
        </w:tc>
        <w:tc>
          <w:tcPr>
            <w:tcW w:w="1629" w:type="dxa"/>
            <w:vAlign w:val="center"/>
          </w:tcPr>
          <w:p w:rsidR="000535F5" w:rsidRDefault="000535F5">
            <w:pPr>
              <w:jc w:val="center"/>
              <w:rPr>
                <w:b/>
                <w:bCs/>
              </w:rPr>
            </w:pPr>
            <w:r>
              <w:rPr>
                <w:b/>
                <w:bCs/>
              </w:rPr>
              <w:t>1400</w:t>
            </w:r>
          </w:p>
        </w:tc>
        <w:tc>
          <w:tcPr>
            <w:tcW w:w="1630" w:type="dxa"/>
            <w:vAlign w:val="center"/>
          </w:tcPr>
          <w:p w:rsidR="000535F5" w:rsidRDefault="000535F5">
            <w:pPr>
              <w:jc w:val="center"/>
              <w:rPr>
                <w:rFonts w:cs="Times New Roman"/>
                <w:b/>
                <w:bCs/>
              </w:rPr>
            </w:pPr>
            <w:r w:rsidRPr="00A467CE">
              <w:rPr>
                <w:rFonts w:cs="Times New Roman"/>
                <w:b/>
                <w:bCs/>
                <w:position w:val="-24"/>
              </w:rPr>
              <w:object w:dxaOrig="620" w:dyaOrig="620">
                <v:shape id="Picture 71" o:spid="_x0000_i1040" type="#_x0000_t75" style="width:25.8pt;height:16.8pt" o:ole="">
                  <v:imagedata r:id="rId30" o:title=""/>
                </v:shape>
                <o:OLEObject Type="Embed" ProgID="Equation.3" ShapeID="Picture 71" DrawAspect="Content" ObjectID="_1507229746" r:id="rId31"/>
              </w:object>
            </w:r>
          </w:p>
        </w:tc>
        <w:tc>
          <w:tcPr>
            <w:tcW w:w="1630" w:type="dxa"/>
            <w:tcBorders>
              <w:right w:val="nil"/>
            </w:tcBorders>
            <w:vAlign w:val="center"/>
          </w:tcPr>
          <w:p w:rsidR="000535F5" w:rsidRDefault="000535F5">
            <w:pPr>
              <w:jc w:val="center"/>
              <w:rPr>
                <w:b/>
                <w:bCs/>
              </w:rPr>
            </w:pPr>
            <w:r>
              <w:rPr>
                <w:b/>
                <w:bCs/>
              </w:rPr>
              <w:t>40</w:t>
            </w:r>
          </w:p>
        </w:tc>
      </w:tr>
    </w:tbl>
    <w:p w:rsidR="000535F5" w:rsidRDefault="000535F5">
      <w:pPr>
        <w:rPr>
          <w:rFonts w:cs="Times New Roman"/>
        </w:rPr>
      </w:pPr>
      <w:r>
        <w:rPr>
          <w:rFonts w:cs="宋体" w:hint="eastAsia"/>
        </w:rPr>
        <w:t>（</w:t>
      </w:r>
      <w:r>
        <w:t>4</w:t>
      </w:r>
      <w:r>
        <w:rPr>
          <w:rFonts w:cs="宋体" w:hint="eastAsia"/>
        </w:rPr>
        <w:t>）如图所示：</w:t>
      </w:r>
    </w:p>
    <w:p w:rsidR="000535F5" w:rsidRDefault="000535F5">
      <w:pPr>
        <w:rPr>
          <w:rFonts w:cs="Times New Roman"/>
          <w:b/>
          <w:bCs/>
        </w:rPr>
      </w:pPr>
      <w:r>
        <w:rPr>
          <w:noProof/>
        </w:rPr>
        <w:pict>
          <v:shape id="图片 40" o:spid="_x0000_s1028" type="#_x0000_t75" style="position:absolute;left:0;text-align:left;margin-left:14.55pt;margin-top:5.8pt;width:213.7pt;height:132.6pt;z-index:251656192" stroked="t" strokecolor="white">
            <v:stroke miterlimit="2"/>
            <v:imagedata r:id="rId32" o:title=""/>
            <w10:wrap type="square"/>
          </v:shape>
        </w:pict>
      </w:r>
      <w:r>
        <w:rPr>
          <w:rFonts w:cs="Times New Roman"/>
        </w:rPr>
        <w:pict>
          <v:shape id="图片 26" o:spid="_x0000_i1041" type="#_x0000_t75" style="width:203.4pt;height:127.8pt">
            <v:imagedata r:id="rId33" o:title=""/>
          </v:shape>
        </w:pict>
      </w:r>
    </w:p>
    <w:p w:rsidR="000535F5" w:rsidRDefault="000535F5">
      <w:pPr>
        <w:rPr>
          <w:rFonts w:cs="Times New Roman"/>
          <w:b/>
          <w:bCs/>
        </w:rPr>
      </w:pPr>
    </w:p>
    <w:p w:rsidR="000535F5" w:rsidRDefault="000535F5" w:rsidP="005E6B5A">
      <w:pPr>
        <w:ind w:firstLineChars="100" w:firstLine="31680"/>
        <w:rPr>
          <w:rFonts w:cs="Times New Roman"/>
        </w:rPr>
      </w:pPr>
      <w:r>
        <w:rPr>
          <w:rFonts w:cs="宋体" w:hint="eastAsia"/>
          <w:b/>
          <w:bCs/>
        </w:rPr>
        <w:t>（</w:t>
      </w:r>
      <w:r>
        <w:rPr>
          <w:b/>
          <w:bCs/>
        </w:rPr>
        <w:t>5</w:t>
      </w:r>
      <w:r>
        <w:rPr>
          <w:rFonts w:cs="宋体" w:hint="eastAsia"/>
          <w:b/>
          <w:bCs/>
        </w:rPr>
        <w:t>）</w:t>
      </w:r>
      <w:r>
        <w:rPr>
          <w:rFonts w:cs="宋体" w:hint="eastAsia"/>
        </w:rPr>
        <w:t>从图形可以看出，当边际产量高于平均产量时，平均产量上升，此时边际成本和平均成本下降。当边际产量低于平均产量时，平均产量下降，此时边际成本和平均成本上升。当边际产量上升时，边际成本下降，总产量上升，总可变成本以递减速率上升。当边际产量等于平均产量时，边际成本等于平均成本，此时平均产量最大而平均可变成本最小。</w:t>
      </w:r>
    </w:p>
    <w:p w:rsidR="000535F5" w:rsidRDefault="000535F5" w:rsidP="005E6B5A">
      <w:pPr>
        <w:ind w:firstLineChars="100" w:firstLine="31680"/>
        <w:rPr>
          <w:rFonts w:cs="Times New Roman"/>
        </w:rPr>
      </w:pPr>
      <w:r>
        <w:t>2.</w:t>
      </w:r>
      <w:r>
        <w:rPr>
          <w:rFonts w:cs="宋体" w:hint="eastAsia"/>
        </w:rPr>
        <w:t>下面是一张某厂商的</w:t>
      </w:r>
      <w:r>
        <w:t>LAC</w:t>
      </w:r>
      <w:r>
        <w:rPr>
          <w:rFonts w:cs="宋体" w:hint="eastAsia"/>
        </w:rPr>
        <w:t>曲线和</w:t>
      </w:r>
      <w:r>
        <w:t>LMC</w:t>
      </w:r>
      <w:r>
        <w:rPr>
          <w:rFonts w:cs="宋体" w:hint="eastAsia"/>
        </w:rPr>
        <w:t>曲线图。分别在</w:t>
      </w:r>
      <w:r>
        <w:t>Q</w:t>
      </w:r>
      <w:r>
        <w:rPr>
          <w:vertAlign w:val="subscript"/>
        </w:rPr>
        <w:t>1</w:t>
      </w:r>
      <w:r>
        <w:rPr>
          <w:rFonts w:cs="宋体" w:hint="eastAsia"/>
        </w:rPr>
        <w:t>和</w:t>
      </w:r>
      <w:r>
        <w:t>Q</w:t>
      </w:r>
      <w:r>
        <w:rPr>
          <w:vertAlign w:val="subscript"/>
        </w:rPr>
        <w:t>2</w:t>
      </w:r>
      <w:r>
        <w:rPr>
          <w:rFonts w:cs="宋体" w:hint="eastAsia"/>
        </w:rPr>
        <w:t>的产量上画出代表最优生产规模的</w:t>
      </w:r>
      <w:r>
        <w:t>SAC</w:t>
      </w:r>
      <w:r>
        <w:rPr>
          <w:rFonts w:cs="宋体" w:hint="eastAsia"/>
        </w:rPr>
        <w:t>曲线和</w:t>
      </w:r>
      <w:r>
        <w:t>SMC</w:t>
      </w:r>
      <w:r>
        <w:rPr>
          <w:rFonts w:cs="宋体" w:hint="eastAsia"/>
        </w:rPr>
        <w:t>曲线。</w:t>
      </w:r>
    </w:p>
    <w:p w:rsidR="000535F5" w:rsidRDefault="000535F5" w:rsidP="005E6B5A">
      <w:pPr>
        <w:ind w:firstLineChars="100" w:firstLine="31680"/>
        <w:rPr>
          <w:rFonts w:cs="Times New Roman"/>
        </w:rPr>
      </w:pPr>
    </w:p>
    <w:p w:rsidR="000535F5" w:rsidRDefault="000535F5" w:rsidP="005E6B5A">
      <w:pPr>
        <w:ind w:firstLineChars="100" w:firstLine="31680"/>
        <w:rPr>
          <w:rFonts w:cs="Times New Roman"/>
        </w:rPr>
      </w:pPr>
    </w:p>
    <w:p w:rsidR="000535F5" w:rsidRDefault="000535F5" w:rsidP="005E6B5A">
      <w:pPr>
        <w:ind w:firstLineChars="100" w:firstLine="31680"/>
        <w:rPr>
          <w:rFonts w:cs="Times New Roman"/>
        </w:rPr>
      </w:pPr>
      <w:r>
        <w:rPr>
          <w:noProof/>
        </w:rPr>
        <w:pict>
          <v:group id="Group 1161" o:spid="_x0000_s1029" style="position:absolute;left:0;text-align:left;margin-left:87.3pt;margin-top:-34.9pt;width:266.65pt;height:148.15pt;z-index:251657216" coordorigin="3079,11002" coordsize="4028,2286">
            <v:shapetype id="_x0000_t202" coordsize="21600,21600" o:spt="202" path="m,l,21600r21600,l21600,xe">
              <v:stroke joinstyle="miter"/>
              <v:path gradientshapeok="t" o:connecttype="rect"/>
            </v:shapetype>
            <v:shape id="Quad Arrow 1162" o:spid="_x0000_s1030" type="#_x0000_t202" style="position:absolute;left:3079;top:11002;width:4028;height:2286" o:preferrelative="t" stroked="f">
              <v:textbox>
                <w:txbxContent>
                  <w:p w:rsidR="000535F5" w:rsidRPr="005E6B5A" w:rsidRDefault="000535F5">
                    <w:pPr>
                      <w:rPr>
                        <w:lang w:val="pl-PL"/>
                      </w:rPr>
                    </w:pPr>
                    <w:r w:rsidRPr="005E6B5A">
                      <w:rPr>
                        <w:lang w:val="pl-PL"/>
                      </w:rPr>
                      <w:t>C</w:t>
                    </w:r>
                  </w:p>
                  <w:p w:rsidR="000535F5" w:rsidRPr="005E6B5A" w:rsidRDefault="000535F5">
                    <w:pPr>
                      <w:rPr>
                        <w:lang w:val="pl-PL"/>
                      </w:rPr>
                    </w:pPr>
                    <w:r w:rsidRPr="005E6B5A">
                      <w:rPr>
                        <w:lang w:val="pl-PL"/>
                      </w:rPr>
                      <w:t xml:space="preserve">                            LMC</w:t>
                    </w:r>
                  </w:p>
                  <w:p w:rsidR="000535F5" w:rsidRPr="005E6B5A" w:rsidRDefault="000535F5">
                    <w:pPr>
                      <w:rPr>
                        <w:lang w:val="pl-PL"/>
                      </w:rPr>
                    </w:pPr>
                    <w:r w:rsidRPr="005E6B5A">
                      <w:rPr>
                        <w:lang w:val="pl-PL"/>
                      </w:rPr>
                      <w:t xml:space="preserve">                        </w:t>
                    </w:r>
                  </w:p>
                  <w:p w:rsidR="000535F5" w:rsidRPr="005E6B5A" w:rsidRDefault="000535F5">
                    <w:pPr>
                      <w:rPr>
                        <w:lang w:val="pl-PL"/>
                      </w:rPr>
                    </w:pPr>
                    <w:r w:rsidRPr="005E6B5A">
                      <w:rPr>
                        <w:lang w:val="pl-PL"/>
                      </w:rPr>
                      <w:t xml:space="preserve">                                       LAC</w:t>
                    </w:r>
                  </w:p>
                  <w:p w:rsidR="000535F5" w:rsidRPr="005E6B5A" w:rsidRDefault="000535F5">
                    <w:pPr>
                      <w:rPr>
                        <w:lang w:val="pl-PL"/>
                      </w:rPr>
                    </w:pPr>
                    <w:r w:rsidRPr="005E6B5A">
                      <w:rPr>
                        <w:lang w:val="pl-PL"/>
                      </w:rPr>
                      <w:t xml:space="preserve">                                   </w:t>
                    </w:r>
                  </w:p>
                  <w:p w:rsidR="000535F5" w:rsidRPr="005E6B5A" w:rsidRDefault="000535F5">
                    <w:pPr>
                      <w:rPr>
                        <w:lang w:val="pl-PL"/>
                      </w:rPr>
                    </w:pPr>
                  </w:p>
                  <w:p w:rsidR="000535F5" w:rsidRPr="005E6B5A" w:rsidRDefault="000535F5">
                    <w:pPr>
                      <w:rPr>
                        <w:lang w:val="pl-PL"/>
                      </w:rPr>
                    </w:pPr>
                  </w:p>
                  <w:p w:rsidR="000535F5" w:rsidRPr="005E6B5A" w:rsidRDefault="000535F5">
                    <w:pPr>
                      <w:rPr>
                        <w:lang w:val="pl-PL"/>
                      </w:rPr>
                    </w:pPr>
                  </w:p>
                  <w:p w:rsidR="000535F5" w:rsidRPr="005E6B5A" w:rsidRDefault="000535F5">
                    <w:pPr>
                      <w:rPr>
                        <w:lang w:val="pl-PL"/>
                      </w:rPr>
                    </w:pPr>
                    <w:r w:rsidRPr="005E6B5A">
                      <w:rPr>
                        <w:lang w:val="pl-PL"/>
                      </w:rPr>
                      <w:t>O            Q</w:t>
                    </w:r>
                    <w:r w:rsidRPr="005E6B5A">
                      <w:rPr>
                        <w:vertAlign w:val="subscript"/>
                        <w:lang w:val="pl-PL"/>
                      </w:rPr>
                      <w:t>1</w:t>
                    </w:r>
                    <w:r w:rsidRPr="005E6B5A">
                      <w:rPr>
                        <w:lang w:val="pl-PL"/>
                      </w:rPr>
                      <w:t xml:space="preserve">               Q</w:t>
                    </w:r>
                    <w:r w:rsidRPr="005E6B5A">
                      <w:rPr>
                        <w:vertAlign w:val="subscript"/>
                        <w:lang w:val="pl-PL"/>
                      </w:rPr>
                      <w:t>2</w:t>
                    </w:r>
                    <w:r w:rsidRPr="005E6B5A">
                      <w:rPr>
                        <w:lang w:val="pl-PL"/>
                      </w:rPr>
                      <w:t xml:space="preserve">             Q</w:t>
                    </w:r>
                  </w:p>
                </w:txbxContent>
              </v:textbox>
            </v:shape>
            <v:line id="Line 1163" o:spid="_x0000_s1031" style="position:absolute" from="3518,12927" to="6887,12928" o:preferrelative="t">
              <v:stroke endarrow="block" miterlimit="2"/>
            </v:line>
            <v:line id="Line 1164" o:spid="_x0000_s1032" style="position:absolute;flip:y" from="3518,11242" to="3519,12928" o:preferrelative="t">
              <v:stroke endarrow="block" miterlimit="2"/>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Arc 1165" o:spid="_x0000_s1033" type="#_x0000_t19" style="position:absolute;left:4177;top:11242;width:1998;height:964;rotation:10698623fd" coordsize="36820,21600" o:preferrelative="t" adj="-8834239,,15220" path="wr-6380,,36820,43200,,6273,36820,21600,-6380,,36820,43200,,6273,36820,21600nfensxe">
              <v:stroke miterlimit="2"/>
            </v:shape>
            <v:shape id="Arc 1166" o:spid="_x0000_s1034" type="#_x0000_t19" style="position:absolute;left:3811;top:11363;width:1998;height:964;rotation:9156941fd" coordsize="36820,21600" o:preferrelative="t" adj="-8834239,,15220" path="wr-6380,,36820,43200,,6273,36820,21600,-6380,,36820,43200,,6273,36820,21600nfensxe">
              <v:stroke miterlimit="2"/>
            </v:shape>
            <v:line id="Line 1167" o:spid="_x0000_s1035" style="position:absolute" from="4324,11965" to="4324,12928" o:preferrelative="t">
              <v:stroke dashstyle="dash" miterlimit="2"/>
            </v:line>
            <v:line id="Line 1168" o:spid="_x0000_s1036" style="position:absolute" from="5569,11724" to="5569,12928" o:preferrelative="t">
              <v:stroke dashstyle="dashDot" miterlimit="2"/>
            </v:line>
          </v:group>
        </w:pict>
      </w:r>
    </w:p>
    <w:p w:rsidR="000535F5" w:rsidRDefault="000535F5" w:rsidP="005E6B5A">
      <w:pPr>
        <w:ind w:firstLineChars="100" w:firstLine="31680"/>
        <w:rPr>
          <w:rFonts w:cs="Times New Roman"/>
        </w:rPr>
      </w:pPr>
    </w:p>
    <w:p w:rsidR="000535F5" w:rsidRDefault="000535F5" w:rsidP="005E6B5A">
      <w:pPr>
        <w:ind w:firstLineChars="100" w:firstLine="31680"/>
        <w:rPr>
          <w:rFonts w:cs="Times New Roman"/>
        </w:rPr>
      </w:pPr>
    </w:p>
    <w:p w:rsidR="000535F5" w:rsidRDefault="000535F5" w:rsidP="005E6B5A">
      <w:pPr>
        <w:ind w:firstLineChars="100" w:firstLine="31680"/>
        <w:rPr>
          <w:rFonts w:cs="Times New Roman"/>
        </w:rPr>
      </w:pPr>
    </w:p>
    <w:p w:rsidR="000535F5" w:rsidRDefault="000535F5" w:rsidP="005E6B5A">
      <w:pPr>
        <w:ind w:firstLineChars="100" w:firstLine="31680"/>
        <w:rPr>
          <w:rFonts w:cs="Times New Roman"/>
        </w:rPr>
      </w:pPr>
    </w:p>
    <w:p w:rsidR="000535F5" w:rsidRDefault="000535F5" w:rsidP="005E6B5A">
      <w:pPr>
        <w:ind w:firstLineChars="100" w:firstLine="31680"/>
        <w:rPr>
          <w:rFonts w:cs="Times New Roman"/>
        </w:rPr>
      </w:pPr>
    </w:p>
    <w:p w:rsidR="000535F5" w:rsidRDefault="000535F5" w:rsidP="005E6B5A">
      <w:pPr>
        <w:ind w:firstLineChars="100" w:firstLine="31680"/>
        <w:rPr>
          <w:rFonts w:cs="Times New Roman"/>
        </w:rPr>
      </w:pPr>
    </w:p>
    <w:p w:rsidR="000535F5" w:rsidRDefault="000535F5" w:rsidP="005E6B5A">
      <w:pPr>
        <w:ind w:firstLineChars="100" w:firstLine="31680"/>
        <w:rPr>
          <w:rFonts w:cs="Times New Roman"/>
        </w:rPr>
      </w:pPr>
    </w:p>
    <w:p w:rsidR="000535F5" w:rsidRDefault="000535F5">
      <w:pPr>
        <w:rPr>
          <w:rFonts w:cs="Times New Roman"/>
          <w:b/>
          <w:bCs/>
        </w:rPr>
      </w:pPr>
      <w:r>
        <w:rPr>
          <w:rFonts w:cs="宋体" w:hint="eastAsia"/>
        </w:rPr>
        <w:t>解答：如图所示，</w:t>
      </w:r>
      <w:r>
        <w:t>SAC</w:t>
      </w:r>
      <w:r>
        <w:rPr>
          <w:rFonts w:cs="宋体" w:hint="eastAsia"/>
        </w:rPr>
        <w:t>曲线为</w:t>
      </w:r>
      <w:r>
        <w:t>LAC</w:t>
      </w:r>
      <w:r>
        <w:rPr>
          <w:rFonts w:cs="宋体" w:hint="eastAsia"/>
        </w:rPr>
        <w:t>曲线的内包络线，所以既定产量下</w:t>
      </w:r>
      <w:r>
        <w:t>SAC</w:t>
      </w:r>
      <w:r>
        <w:rPr>
          <w:rFonts w:cs="宋体" w:hint="eastAsia"/>
        </w:rPr>
        <w:t>在</w:t>
      </w:r>
      <w:r>
        <w:t>LAC</w:t>
      </w:r>
      <w:r>
        <w:rPr>
          <w:rFonts w:cs="宋体" w:hint="eastAsia"/>
        </w:rPr>
        <w:t>的内侧而且与其相切。短期</w:t>
      </w:r>
      <w:r>
        <w:t>MC</w:t>
      </w:r>
      <w:r>
        <w:rPr>
          <w:rFonts w:cs="宋体" w:hint="eastAsia"/>
        </w:rPr>
        <w:t>曲线与长期边际成本曲线必然相交，在相应产量与</w:t>
      </w:r>
      <w:r>
        <w:t>SMC</w:t>
      </w:r>
      <w:r>
        <w:rPr>
          <w:rFonts w:cs="宋体" w:hint="eastAsia"/>
        </w:rPr>
        <w:t>相交的曲线即为</w:t>
      </w:r>
      <w:r>
        <w:t>LMC</w:t>
      </w:r>
      <w:r>
        <w:rPr>
          <w:rFonts w:cs="宋体" w:hint="eastAsia"/>
        </w:rPr>
        <w:t>。</w:t>
      </w:r>
    </w:p>
    <w:p w:rsidR="000535F5" w:rsidRDefault="000535F5" w:rsidP="005E6B5A">
      <w:pPr>
        <w:ind w:firstLineChars="100" w:firstLine="31680"/>
        <w:rPr>
          <w:rFonts w:cs="Times New Roman"/>
        </w:rPr>
      </w:pPr>
    </w:p>
    <w:p w:rsidR="000535F5" w:rsidRDefault="000535F5" w:rsidP="005E6B5A">
      <w:pPr>
        <w:ind w:firstLineChars="100" w:firstLine="31680"/>
        <w:rPr>
          <w:rFonts w:cs="Times New Roman"/>
        </w:rPr>
      </w:pPr>
    </w:p>
    <w:p w:rsidR="000535F5" w:rsidRDefault="000535F5" w:rsidP="005E6B5A">
      <w:pPr>
        <w:ind w:firstLineChars="100" w:firstLine="31680"/>
        <w:rPr>
          <w:rFonts w:cs="Times New Roman"/>
        </w:rPr>
      </w:pPr>
      <w:r w:rsidRPr="00A467CE">
        <w:rPr>
          <w:rFonts w:ascii="Times New Roman" w:hAnsi="Times New Roman" w:cs="Times New Roman"/>
        </w:rPr>
        <w:pict>
          <v:shape id="图片 216" o:spid="_x0000_i1042" type="#_x0000_t75" style="width:255pt;height:141.6pt">
            <v:imagedata r:id="rId34" o:title=""/>
          </v:shape>
        </w:pict>
      </w:r>
    </w:p>
    <w:p w:rsidR="000535F5" w:rsidRDefault="000535F5" w:rsidP="005E6B5A">
      <w:pPr>
        <w:ind w:firstLineChars="100" w:firstLine="31680"/>
        <w:rPr>
          <w:rFonts w:cs="Times New Roman"/>
        </w:rPr>
      </w:pPr>
    </w:p>
    <w:p w:rsidR="000535F5" w:rsidRDefault="000535F5">
      <w:r>
        <w:t>3.</w:t>
      </w:r>
      <w:r>
        <w:rPr>
          <w:rFonts w:cs="宋体" w:hint="eastAsia"/>
        </w:rPr>
        <w:t>假定某企业的短期成本函数是</w:t>
      </w:r>
      <w:r>
        <w:t>TC</w:t>
      </w:r>
      <w:r>
        <w:rPr>
          <w:rFonts w:cs="宋体" w:hint="eastAsia"/>
        </w:rPr>
        <w:t>＝</w:t>
      </w:r>
      <w:r>
        <w:t>Q</w:t>
      </w:r>
      <w:r>
        <w:rPr>
          <w:vertAlign w:val="superscript"/>
        </w:rPr>
        <w:t>3</w:t>
      </w:r>
      <w:r>
        <w:t>-10Q</w:t>
      </w:r>
      <w:r>
        <w:rPr>
          <w:vertAlign w:val="superscript"/>
        </w:rPr>
        <w:t>2</w:t>
      </w:r>
      <w:r>
        <w:t>+17Q+66</w:t>
      </w:r>
      <w:r>
        <w:rPr>
          <w:rFonts w:cs="宋体" w:hint="eastAsia"/>
        </w:rPr>
        <w:t>，求：</w:t>
      </w:r>
      <w:r>
        <w:t xml:space="preserve">     </w:t>
      </w:r>
    </w:p>
    <w:p w:rsidR="000535F5" w:rsidRDefault="000535F5">
      <w:pPr>
        <w:rPr>
          <w:rFonts w:cs="Times New Roman"/>
        </w:rPr>
      </w:pPr>
      <w:r>
        <w:t xml:space="preserve">  (1)</w:t>
      </w:r>
      <w:r>
        <w:rPr>
          <w:rFonts w:cs="宋体" w:hint="eastAsia"/>
        </w:rPr>
        <w:t>指出该成本函数中的可变成本部分和固定成本部分；</w:t>
      </w:r>
    </w:p>
    <w:p w:rsidR="000535F5" w:rsidRDefault="000535F5" w:rsidP="005E6B5A">
      <w:pPr>
        <w:ind w:firstLineChars="100" w:firstLine="31680"/>
        <w:rPr>
          <w:rFonts w:cs="Times New Roman"/>
        </w:rPr>
      </w:pPr>
      <w:r>
        <w:t>(2)</w:t>
      </w:r>
      <w:r>
        <w:rPr>
          <w:rFonts w:cs="宋体" w:hint="eastAsia"/>
        </w:rPr>
        <w:t>写出下列函数：</w:t>
      </w:r>
      <w:r>
        <w:t>TVC(Q)</w:t>
      </w:r>
      <w:r>
        <w:rPr>
          <w:rFonts w:cs="宋体" w:hint="eastAsia"/>
        </w:rPr>
        <w:t>、</w:t>
      </w:r>
      <w:r>
        <w:t>AC(Q)</w:t>
      </w:r>
      <w:r>
        <w:rPr>
          <w:rFonts w:cs="宋体" w:hint="eastAsia"/>
        </w:rPr>
        <w:t>、</w:t>
      </w:r>
      <w:r>
        <w:t>AVC(Q)</w:t>
      </w:r>
      <w:r>
        <w:rPr>
          <w:rFonts w:cs="宋体" w:hint="eastAsia"/>
        </w:rPr>
        <w:t>、</w:t>
      </w:r>
      <w:r>
        <w:t>AFC(Q)</w:t>
      </w:r>
      <w:r>
        <w:rPr>
          <w:rFonts w:cs="宋体" w:hint="eastAsia"/>
        </w:rPr>
        <w:t>、</w:t>
      </w:r>
      <w:r>
        <w:t>MC(Q)</w:t>
      </w:r>
      <w:r>
        <w:rPr>
          <w:rFonts w:cs="宋体" w:hint="eastAsia"/>
        </w:rPr>
        <w:t>。</w:t>
      </w:r>
    </w:p>
    <w:p w:rsidR="000535F5" w:rsidRDefault="000535F5">
      <w:pPr>
        <w:rPr>
          <w:rFonts w:cs="Times New Roman"/>
        </w:rPr>
      </w:pPr>
      <w:r>
        <w:rPr>
          <w:rFonts w:cs="宋体" w:hint="eastAsia"/>
          <w:b/>
          <w:bCs/>
        </w:rPr>
        <w:t>解：</w:t>
      </w:r>
      <w:r>
        <w:t>(1)</w:t>
      </w:r>
      <w:r>
        <w:rPr>
          <w:rFonts w:cs="宋体" w:hint="eastAsia"/>
        </w:rPr>
        <w:t>已知</w:t>
      </w:r>
      <w:r>
        <w:t>TC</w:t>
      </w:r>
      <w:r>
        <w:rPr>
          <w:rFonts w:cs="宋体" w:hint="eastAsia"/>
        </w:rPr>
        <w:t>＝</w:t>
      </w:r>
      <w:r>
        <w:t>Q</w:t>
      </w:r>
      <w:r>
        <w:rPr>
          <w:vertAlign w:val="superscript"/>
        </w:rPr>
        <w:t>3</w:t>
      </w:r>
      <w:r>
        <w:t>-10Q</w:t>
      </w:r>
      <w:r>
        <w:rPr>
          <w:vertAlign w:val="superscript"/>
        </w:rPr>
        <w:t>2</w:t>
      </w:r>
      <w:r>
        <w:t>+17Q+66</w:t>
      </w:r>
      <w:r>
        <w:rPr>
          <w:rFonts w:cs="宋体" w:hint="eastAsia"/>
        </w:rPr>
        <w:t></w:t>
      </w:r>
    </w:p>
    <w:p w:rsidR="000535F5" w:rsidRDefault="000535F5">
      <w:pPr>
        <w:rPr>
          <w:rFonts w:cs="Times New Roman"/>
        </w:rPr>
      </w:pPr>
      <w:r>
        <w:t>TVC</w:t>
      </w:r>
      <w:r>
        <w:rPr>
          <w:rFonts w:cs="宋体" w:hint="eastAsia"/>
        </w:rPr>
        <w:t>＝</w:t>
      </w:r>
      <w:r>
        <w:t>Q</w:t>
      </w:r>
      <w:r>
        <w:rPr>
          <w:vertAlign w:val="superscript"/>
        </w:rPr>
        <w:t>3</w:t>
      </w:r>
      <w:r>
        <w:t>-10Q</w:t>
      </w:r>
      <w:r>
        <w:rPr>
          <w:vertAlign w:val="superscript"/>
        </w:rPr>
        <w:t>2</w:t>
      </w:r>
      <w:r>
        <w:t>+17Q</w:t>
      </w:r>
      <w:r>
        <w:rPr>
          <w:rFonts w:cs="宋体" w:hint="eastAsia"/>
        </w:rPr>
        <w:t></w:t>
      </w:r>
      <w:r>
        <w:t>TFC</w:t>
      </w:r>
      <w:r>
        <w:rPr>
          <w:rFonts w:cs="宋体" w:hint="eastAsia"/>
        </w:rPr>
        <w:t>＝</w:t>
      </w:r>
      <w:r>
        <w:t xml:space="preserve">66 </w:t>
      </w:r>
      <w:r>
        <w:rPr>
          <w:rFonts w:cs="宋体" w:hint="eastAsia"/>
        </w:rPr>
        <w:t></w:t>
      </w:r>
    </w:p>
    <w:p w:rsidR="000535F5" w:rsidRDefault="000535F5">
      <w:r>
        <w:t>(2)AC</w:t>
      </w:r>
      <w:r>
        <w:rPr>
          <w:rFonts w:cs="宋体" w:hint="eastAsia"/>
        </w:rPr>
        <w:t>＝</w:t>
      </w:r>
      <w:r>
        <w:t>TC/Q</w:t>
      </w:r>
      <w:r>
        <w:rPr>
          <w:rFonts w:cs="宋体" w:hint="eastAsia"/>
        </w:rPr>
        <w:t>＝</w:t>
      </w:r>
      <w:r>
        <w:t>Q</w:t>
      </w:r>
      <w:r>
        <w:rPr>
          <w:vertAlign w:val="superscript"/>
        </w:rPr>
        <w:t>2</w:t>
      </w:r>
      <w:r>
        <w:t>-10Q +17+(66/Q)</w:t>
      </w:r>
      <w:r>
        <w:rPr>
          <w:rFonts w:cs="宋体" w:hint="eastAsia"/>
        </w:rPr>
        <w:t></w:t>
      </w:r>
      <w:r>
        <w:t>AVC</w:t>
      </w:r>
      <w:r>
        <w:rPr>
          <w:rFonts w:cs="宋体" w:hint="eastAsia"/>
        </w:rPr>
        <w:t>＝</w:t>
      </w:r>
      <w:r>
        <w:t>(TVC/Q)</w:t>
      </w:r>
      <w:r>
        <w:rPr>
          <w:rFonts w:cs="宋体" w:hint="eastAsia"/>
        </w:rPr>
        <w:t>＝</w:t>
      </w:r>
      <w:r>
        <w:t>Q</w:t>
      </w:r>
      <w:r>
        <w:rPr>
          <w:vertAlign w:val="superscript"/>
        </w:rPr>
        <w:t>2</w:t>
      </w:r>
      <w:r>
        <w:t>-10Q+17</w:t>
      </w:r>
      <w:r>
        <w:rPr>
          <w:rFonts w:cs="宋体" w:hint="eastAsia"/>
        </w:rPr>
        <w:t></w:t>
      </w:r>
      <w:r>
        <w:t>AFC</w:t>
      </w:r>
      <w:r>
        <w:rPr>
          <w:rFonts w:cs="宋体" w:hint="eastAsia"/>
        </w:rPr>
        <w:t>＝</w:t>
      </w:r>
      <w:r>
        <w:t>(TFC/Q)</w:t>
      </w:r>
      <w:r>
        <w:rPr>
          <w:rFonts w:cs="宋体" w:hint="eastAsia"/>
        </w:rPr>
        <w:t>＝</w:t>
      </w:r>
      <w:r>
        <w:t>(66/Q)</w:t>
      </w:r>
    </w:p>
    <w:p w:rsidR="000535F5" w:rsidRDefault="000535F5">
      <w:r>
        <w:t>MC</w:t>
      </w:r>
      <w:r>
        <w:rPr>
          <w:rFonts w:cs="宋体" w:hint="eastAsia"/>
        </w:rPr>
        <w:t>＝</w:t>
      </w:r>
      <w:r>
        <w:t>TC</w:t>
      </w:r>
      <w:r>
        <w:rPr>
          <w:rFonts w:cs="宋体" w:hint="eastAsia"/>
        </w:rPr>
        <w:t>′＝</w:t>
      </w:r>
      <w:r>
        <w:t>TVC</w:t>
      </w:r>
      <w:r>
        <w:rPr>
          <w:rFonts w:cs="宋体" w:hint="eastAsia"/>
        </w:rPr>
        <w:t>′＝</w:t>
      </w:r>
      <w:r>
        <w:t>3Q</w:t>
      </w:r>
      <w:r>
        <w:rPr>
          <w:vertAlign w:val="superscript"/>
        </w:rPr>
        <w:t>2</w:t>
      </w:r>
      <w:r>
        <w:t>-20Q+17</w:t>
      </w:r>
    </w:p>
    <w:p w:rsidR="000535F5" w:rsidRDefault="000535F5">
      <w:r>
        <w:t xml:space="preserve">4. </w:t>
      </w:r>
      <w:r>
        <w:rPr>
          <w:rFonts w:cs="宋体" w:hint="eastAsia"/>
        </w:rPr>
        <w:t>已知某企业的短期总成本函数是</w:t>
      </w:r>
      <w:r>
        <w:t>STC</w:t>
      </w:r>
      <w:r>
        <w:rPr>
          <w:rFonts w:cs="宋体" w:hint="eastAsia"/>
        </w:rPr>
        <w:t>＝</w:t>
      </w:r>
      <w:r>
        <w:t>0.04Q</w:t>
      </w:r>
      <w:r>
        <w:rPr>
          <w:vertAlign w:val="superscript"/>
        </w:rPr>
        <w:t>3</w:t>
      </w:r>
      <w:r>
        <w:t>-0.8Q</w:t>
      </w:r>
      <w:r>
        <w:rPr>
          <w:vertAlign w:val="superscript"/>
        </w:rPr>
        <w:t>2</w:t>
      </w:r>
      <w:r>
        <w:t>+10Q+5</w:t>
      </w:r>
      <w:r>
        <w:rPr>
          <w:rFonts w:cs="宋体" w:hint="eastAsia"/>
        </w:rPr>
        <w:t>，求最小的平均可变成本值。</w:t>
      </w:r>
      <w:r>
        <w:t xml:space="preserve">   </w:t>
      </w:r>
    </w:p>
    <w:p w:rsidR="000535F5" w:rsidRDefault="000535F5">
      <w:pPr>
        <w:rPr>
          <w:rFonts w:cs="Times New Roman"/>
        </w:rPr>
      </w:pPr>
      <w:r>
        <w:rPr>
          <w:rFonts w:cs="宋体" w:hint="eastAsia"/>
          <w:b/>
          <w:bCs/>
        </w:rPr>
        <w:t>解：</w:t>
      </w:r>
      <w:r>
        <w:rPr>
          <w:rFonts w:cs="宋体" w:hint="eastAsia"/>
        </w:rPr>
        <w:t>因为</w:t>
      </w:r>
      <w:r>
        <w:t>STC</w:t>
      </w:r>
      <w:r>
        <w:rPr>
          <w:rFonts w:cs="宋体" w:hint="eastAsia"/>
        </w:rPr>
        <w:t>＝</w:t>
      </w:r>
      <w:r>
        <w:t>0.04Q</w:t>
      </w:r>
      <w:r>
        <w:rPr>
          <w:vertAlign w:val="superscript"/>
        </w:rPr>
        <w:t>3</w:t>
      </w:r>
      <w:r>
        <w:t>-0.8Q</w:t>
      </w:r>
      <w:r>
        <w:rPr>
          <w:vertAlign w:val="superscript"/>
        </w:rPr>
        <w:t>2</w:t>
      </w:r>
      <w:r>
        <w:t>+10Q+5</w:t>
      </w:r>
      <w:r>
        <w:rPr>
          <w:rFonts w:cs="宋体" w:hint="eastAsia"/>
        </w:rPr>
        <w:t>所以</w:t>
      </w:r>
      <w:r>
        <w:t>TVC</w:t>
      </w:r>
      <w:r>
        <w:rPr>
          <w:rFonts w:cs="宋体" w:hint="eastAsia"/>
        </w:rPr>
        <w:t>＝</w:t>
      </w:r>
      <w:r>
        <w:t>0.04Q</w:t>
      </w:r>
      <w:r>
        <w:rPr>
          <w:vertAlign w:val="superscript"/>
        </w:rPr>
        <w:t>3</w:t>
      </w:r>
      <w:r>
        <w:t>-0.8Q</w:t>
      </w:r>
      <w:r>
        <w:rPr>
          <w:vertAlign w:val="superscript"/>
        </w:rPr>
        <w:t>2</w:t>
      </w:r>
      <w:r>
        <w:t>+10Q</w:t>
      </w:r>
      <w:r>
        <w:rPr>
          <w:rFonts w:cs="宋体" w:hint="eastAsia"/>
        </w:rPr>
        <w:t></w:t>
      </w:r>
    </w:p>
    <w:p w:rsidR="000535F5" w:rsidRDefault="000535F5" w:rsidP="005E6B5A">
      <w:pPr>
        <w:ind w:firstLineChars="200" w:firstLine="31680"/>
        <w:rPr>
          <w:rFonts w:cs="Times New Roman"/>
        </w:rPr>
      </w:pPr>
      <w:r>
        <w:t>AVC</w:t>
      </w:r>
      <w:r>
        <w:rPr>
          <w:rFonts w:cs="宋体" w:hint="eastAsia"/>
        </w:rPr>
        <w:t>＝</w:t>
      </w:r>
      <w:r>
        <w:t>TVC/Q</w:t>
      </w:r>
      <w:r>
        <w:rPr>
          <w:rFonts w:cs="宋体" w:hint="eastAsia"/>
        </w:rPr>
        <w:t>＝</w:t>
      </w:r>
      <w:r>
        <w:t>0.04Q</w:t>
      </w:r>
      <w:r>
        <w:rPr>
          <w:vertAlign w:val="superscript"/>
        </w:rPr>
        <w:t>2</w:t>
      </w:r>
      <w:r>
        <w:t>-0.8Q+10</w:t>
      </w:r>
      <w:r>
        <w:rPr>
          <w:rFonts w:cs="宋体" w:hint="eastAsia"/>
        </w:rPr>
        <w:t></w:t>
      </w:r>
    </w:p>
    <w:p w:rsidR="000535F5" w:rsidRDefault="000535F5" w:rsidP="005E6B5A">
      <w:pPr>
        <w:ind w:firstLineChars="200" w:firstLine="31680"/>
        <w:rPr>
          <w:rFonts w:cs="Times New Roman"/>
        </w:rPr>
      </w:pPr>
      <w:r>
        <w:t>AVC</w:t>
      </w:r>
      <w:r>
        <w:rPr>
          <w:rFonts w:cs="宋体" w:hint="eastAsia"/>
        </w:rPr>
        <w:t>有最小值时，</w:t>
      </w:r>
      <w:r>
        <w:t>AVC</w:t>
      </w:r>
      <w:r>
        <w:rPr>
          <w:rFonts w:cs="宋体" w:hint="eastAsia"/>
        </w:rPr>
        <w:t>′＝</w:t>
      </w:r>
      <w:r>
        <w:t>0</w:t>
      </w:r>
      <w:r>
        <w:rPr>
          <w:rFonts w:cs="宋体" w:hint="eastAsia"/>
        </w:rPr>
        <w:t>，即</w:t>
      </w:r>
      <w:r>
        <w:t>0.08Q-0.8</w:t>
      </w:r>
      <w:r>
        <w:rPr>
          <w:rFonts w:cs="宋体" w:hint="eastAsia"/>
        </w:rPr>
        <w:t>＝</w:t>
      </w:r>
      <w:r>
        <w:t>0</w:t>
      </w:r>
      <w:r>
        <w:rPr>
          <w:rFonts w:cs="宋体" w:hint="eastAsia"/>
        </w:rPr>
        <w:t>，解得</w:t>
      </w:r>
      <w:r>
        <w:t>Q</w:t>
      </w:r>
      <w:r>
        <w:rPr>
          <w:rFonts w:cs="宋体" w:hint="eastAsia"/>
        </w:rPr>
        <w:t>＝</w:t>
      </w:r>
      <w:r>
        <w:t>10</w:t>
      </w:r>
      <w:r>
        <w:rPr>
          <w:rFonts w:cs="宋体" w:hint="eastAsia"/>
        </w:rPr>
        <w:t></w:t>
      </w:r>
    </w:p>
    <w:p w:rsidR="000535F5" w:rsidRDefault="000535F5" w:rsidP="005E6B5A">
      <w:pPr>
        <w:ind w:firstLineChars="150" w:firstLine="31680"/>
        <w:rPr>
          <w:rFonts w:cs="Times New Roman"/>
        </w:rPr>
      </w:pPr>
      <w:r>
        <w:rPr>
          <w:rFonts w:cs="宋体" w:hint="eastAsia"/>
        </w:rPr>
        <w:t>把</w:t>
      </w:r>
      <w:r>
        <w:t>Q</w:t>
      </w:r>
      <w:r>
        <w:rPr>
          <w:rFonts w:cs="宋体" w:hint="eastAsia"/>
        </w:rPr>
        <w:t>＝</w:t>
      </w:r>
      <w:r>
        <w:t>10</w:t>
      </w:r>
      <w:r>
        <w:rPr>
          <w:rFonts w:cs="宋体" w:hint="eastAsia"/>
        </w:rPr>
        <w:t>代入</w:t>
      </w:r>
      <w:r>
        <w:t>AVC</w:t>
      </w:r>
      <w:r>
        <w:rPr>
          <w:rFonts w:cs="宋体" w:hint="eastAsia"/>
        </w:rPr>
        <w:t>＝</w:t>
      </w:r>
      <w:r>
        <w:t>0.04Q</w:t>
      </w:r>
      <w:r>
        <w:rPr>
          <w:vertAlign w:val="superscript"/>
        </w:rPr>
        <w:t>2</w:t>
      </w:r>
      <w:r>
        <w:t>-0.8Q+10Q</w:t>
      </w:r>
      <w:r>
        <w:rPr>
          <w:rFonts w:cs="宋体" w:hint="eastAsia"/>
        </w:rPr>
        <w:t>，得：</w:t>
      </w:r>
      <w:r>
        <w:t>AVC</w:t>
      </w:r>
      <w:r>
        <w:rPr>
          <w:rFonts w:cs="宋体" w:hint="eastAsia"/>
        </w:rPr>
        <w:t>＝</w:t>
      </w:r>
      <w:r>
        <w:t>0.04</w:t>
      </w:r>
      <w:r>
        <w:rPr>
          <w:rFonts w:cs="宋体" w:hint="eastAsia"/>
        </w:rPr>
        <w:t>×</w:t>
      </w:r>
      <w:r>
        <w:t>100-0.8</w:t>
      </w:r>
      <w:r>
        <w:rPr>
          <w:rFonts w:cs="宋体" w:hint="eastAsia"/>
        </w:rPr>
        <w:t>×</w:t>
      </w:r>
      <w:r>
        <w:t>10+10</w:t>
      </w:r>
      <w:r>
        <w:rPr>
          <w:rFonts w:cs="宋体" w:hint="eastAsia"/>
        </w:rPr>
        <w:t>＝</w:t>
      </w:r>
      <w:r>
        <w:t>6</w:t>
      </w:r>
      <w:r>
        <w:rPr>
          <w:rFonts w:cs="宋体" w:hint="eastAsia"/>
        </w:rPr>
        <w:t>。</w:t>
      </w:r>
    </w:p>
    <w:p w:rsidR="000535F5" w:rsidRDefault="000535F5">
      <w:pPr>
        <w:rPr>
          <w:rFonts w:cs="Times New Roman"/>
        </w:rPr>
      </w:pPr>
      <w:r>
        <w:t>5.</w:t>
      </w:r>
      <w:r>
        <w:rPr>
          <w:rFonts w:cs="宋体" w:hint="eastAsia"/>
        </w:rPr>
        <w:t>假定某厂商的边际成本函数</w:t>
      </w:r>
      <w:r>
        <w:t>MC=3Q</w:t>
      </w:r>
      <w:r>
        <w:rPr>
          <w:vertAlign w:val="superscript"/>
        </w:rPr>
        <w:t>2</w:t>
      </w:r>
      <w:r>
        <w:t>-30Q+100</w:t>
      </w:r>
      <w:r>
        <w:rPr>
          <w:rFonts w:cs="宋体" w:hint="eastAsia"/>
        </w:rPr>
        <w:t>，且生产</w:t>
      </w:r>
      <w:r>
        <w:t>10</w:t>
      </w:r>
      <w:r>
        <w:rPr>
          <w:rFonts w:cs="宋体" w:hint="eastAsia"/>
        </w:rPr>
        <w:t>单位产品时的总成本为</w:t>
      </w:r>
      <w:r>
        <w:t>1000</w:t>
      </w:r>
      <w:r>
        <w:rPr>
          <w:rFonts w:cs="宋体" w:hint="eastAsia"/>
        </w:rPr>
        <w:t>。</w:t>
      </w:r>
    </w:p>
    <w:p w:rsidR="000535F5" w:rsidRDefault="000535F5">
      <w:pPr>
        <w:rPr>
          <w:rFonts w:cs="Times New Roman"/>
        </w:rPr>
      </w:pPr>
      <w:r>
        <w:t xml:space="preserve">   </w:t>
      </w:r>
      <w:r>
        <w:rPr>
          <w:rFonts w:cs="宋体" w:hint="eastAsia"/>
        </w:rPr>
        <w:t>求：（</w:t>
      </w:r>
      <w:r>
        <w:t>1</w:t>
      </w:r>
      <w:r>
        <w:rPr>
          <w:rFonts w:cs="宋体" w:hint="eastAsia"/>
        </w:rPr>
        <w:t>）固定成本值。</w:t>
      </w:r>
    </w:p>
    <w:p w:rsidR="000535F5" w:rsidRDefault="000535F5">
      <w:pPr>
        <w:rPr>
          <w:rFonts w:cs="Times New Roman"/>
        </w:rPr>
      </w:pPr>
      <w:r>
        <w:t xml:space="preserve">      </w:t>
      </w:r>
      <w:r>
        <w:rPr>
          <w:rFonts w:cs="宋体" w:hint="eastAsia"/>
        </w:rPr>
        <w:t>（</w:t>
      </w:r>
      <w:r>
        <w:t>2</w:t>
      </w:r>
      <w:r>
        <w:rPr>
          <w:rFonts w:cs="宋体" w:hint="eastAsia"/>
        </w:rPr>
        <w:t>）总成本函数、总可变成本函数、平均成本函数、</w:t>
      </w:r>
      <w:r>
        <w:t xml:space="preserve"> </w:t>
      </w:r>
      <w:r>
        <w:rPr>
          <w:rFonts w:cs="宋体" w:hint="eastAsia"/>
        </w:rPr>
        <w:t>平均可变成本函数。</w:t>
      </w:r>
    </w:p>
    <w:p w:rsidR="000535F5" w:rsidRDefault="000535F5">
      <w:pPr>
        <w:rPr>
          <w:rFonts w:cs="Times New Roman"/>
        </w:rPr>
      </w:pPr>
      <w:r>
        <w:rPr>
          <w:rFonts w:cs="宋体" w:hint="eastAsia"/>
          <w:b/>
          <w:bCs/>
        </w:rPr>
        <w:t>解：</w:t>
      </w:r>
      <w:r>
        <w:rPr>
          <w:rFonts w:cs="宋体" w:hint="eastAsia"/>
        </w:rPr>
        <w:t>（</w:t>
      </w:r>
      <w:r>
        <w:t>1</w:t>
      </w:r>
      <w:r>
        <w:rPr>
          <w:rFonts w:cs="宋体" w:hint="eastAsia"/>
        </w:rPr>
        <w:t>）根据边际成本函数，对其进行积分，可得总成本函数为</w:t>
      </w:r>
    </w:p>
    <w:p w:rsidR="000535F5" w:rsidRDefault="000535F5">
      <w:pPr>
        <w:rPr>
          <w:rFonts w:ascii="宋体" w:cs="Times New Roman"/>
        </w:rPr>
      </w:pPr>
      <w:r>
        <w:t xml:space="preserve">         </w:t>
      </w:r>
      <w:r>
        <w:rPr>
          <w:rFonts w:ascii="宋体" w:hAnsi="宋体" w:cs="宋体"/>
        </w:rPr>
        <w:t xml:space="preserve"> TC=Q</w:t>
      </w:r>
      <w:r>
        <w:rPr>
          <w:rFonts w:ascii="宋体" w:hAnsi="宋体" w:cs="宋体"/>
          <w:vertAlign w:val="superscript"/>
        </w:rPr>
        <w:t>3</w:t>
      </w:r>
      <w:r>
        <w:rPr>
          <w:rFonts w:ascii="宋体" w:hAnsi="宋体" w:cs="宋体"/>
        </w:rPr>
        <w:t>-15Q</w:t>
      </w:r>
      <w:r>
        <w:rPr>
          <w:rFonts w:ascii="宋体" w:hAnsi="宋体" w:cs="宋体"/>
          <w:vertAlign w:val="superscript"/>
        </w:rPr>
        <w:t>2</w:t>
      </w:r>
      <w:r>
        <w:rPr>
          <w:rFonts w:ascii="宋体" w:hAnsi="宋体" w:cs="宋体"/>
        </w:rPr>
        <w:t>+100Q+C(</w:t>
      </w:r>
      <w:r>
        <w:rPr>
          <w:rFonts w:ascii="宋体" w:hAnsi="宋体" w:cs="宋体" w:hint="eastAsia"/>
        </w:rPr>
        <w:t>常数</w:t>
      </w:r>
      <w:r>
        <w:rPr>
          <w:rFonts w:ascii="宋体" w:hAnsi="宋体" w:cs="宋体"/>
        </w:rPr>
        <w:t>)</w:t>
      </w:r>
    </w:p>
    <w:p w:rsidR="000535F5" w:rsidRDefault="000535F5" w:rsidP="005E6B5A">
      <w:pPr>
        <w:ind w:firstLineChars="300" w:firstLine="31680"/>
        <w:rPr>
          <w:rFonts w:ascii="宋体" w:cs="Times New Roman"/>
        </w:rPr>
      </w:pPr>
      <w:r>
        <w:rPr>
          <w:rFonts w:ascii="宋体" w:hAnsi="宋体" w:cs="宋体" w:hint="eastAsia"/>
        </w:rPr>
        <w:t>又知道</w:t>
      </w:r>
      <w:r>
        <w:rPr>
          <w:rFonts w:ascii="宋体" w:hAnsi="宋体" w:cs="宋体"/>
        </w:rPr>
        <w:t xml:space="preserve"> </w:t>
      </w:r>
      <w:r>
        <w:rPr>
          <w:rFonts w:ascii="宋体" w:hAnsi="宋体" w:cs="宋体" w:hint="eastAsia"/>
        </w:rPr>
        <w:t>当</w:t>
      </w:r>
      <w:r>
        <w:rPr>
          <w:rFonts w:ascii="宋体" w:hAnsi="宋体" w:cs="宋体"/>
        </w:rPr>
        <w:t>Q=10</w:t>
      </w:r>
      <w:r>
        <w:rPr>
          <w:rFonts w:ascii="宋体" w:hAnsi="宋体" w:cs="宋体" w:hint="eastAsia"/>
        </w:rPr>
        <w:t>时，</w:t>
      </w:r>
      <w:r>
        <w:rPr>
          <w:rFonts w:ascii="宋体" w:hAnsi="宋体" w:cs="宋体"/>
        </w:rPr>
        <w:t>TC=1000</w:t>
      </w:r>
      <w:r>
        <w:rPr>
          <w:rFonts w:ascii="宋体" w:hAnsi="宋体" w:cs="宋体" w:hint="eastAsia"/>
        </w:rPr>
        <w:t>，代入上式可求得</w:t>
      </w:r>
      <w:r>
        <w:rPr>
          <w:rFonts w:ascii="宋体" w:hAnsi="宋体" w:cs="宋体"/>
        </w:rPr>
        <w:t xml:space="preserve">  C=500</w:t>
      </w:r>
    </w:p>
    <w:p w:rsidR="000535F5" w:rsidRDefault="000535F5">
      <w:pPr>
        <w:rPr>
          <w:rFonts w:ascii="宋体" w:cs="Times New Roman"/>
        </w:rPr>
      </w:pPr>
      <w:r>
        <w:rPr>
          <w:rFonts w:ascii="宋体" w:hAnsi="宋体" w:cs="宋体"/>
        </w:rPr>
        <w:t xml:space="preserve">      </w:t>
      </w:r>
      <w:r>
        <w:rPr>
          <w:rFonts w:ascii="宋体" w:hAnsi="宋体" w:cs="宋体" w:hint="eastAsia"/>
        </w:rPr>
        <w:t>即</w:t>
      </w:r>
      <w:r>
        <w:rPr>
          <w:rFonts w:ascii="宋体" w:hAnsi="宋体" w:cs="宋体"/>
        </w:rPr>
        <w:t xml:space="preserve"> </w:t>
      </w:r>
      <w:r>
        <w:rPr>
          <w:rFonts w:ascii="宋体" w:hAnsi="宋体" w:cs="宋体" w:hint="eastAsia"/>
        </w:rPr>
        <w:t>总成本函数为</w:t>
      </w:r>
      <w:r>
        <w:rPr>
          <w:rFonts w:ascii="宋体" w:hAnsi="宋体" w:cs="宋体"/>
        </w:rPr>
        <w:t xml:space="preserve">  TC= Q</w:t>
      </w:r>
      <w:r>
        <w:rPr>
          <w:rFonts w:ascii="宋体" w:hAnsi="宋体" w:cs="宋体"/>
          <w:vertAlign w:val="superscript"/>
        </w:rPr>
        <w:t>3</w:t>
      </w:r>
      <w:r>
        <w:rPr>
          <w:rFonts w:ascii="宋体" w:hAnsi="宋体" w:cs="宋体"/>
        </w:rPr>
        <w:t>-15Q</w:t>
      </w:r>
      <w:r>
        <w:rPr>
          <w:rFonts w:ascii="宋体" w:hAnsi="宋体" w:cs="宋体"/>
          <w:vertAlign w:val="superscript"/>
        </w:rPr>
        <w:t>2</w:t>
      </w:r>
      <w:r>
        <w:rPr>
          <w:rFonts w:ascii="宋体" w:hAnsi="宋体" w:cs="宋体"/>
        </w:rPr>
        <w:t xml:space="preserve">+100Q+500 </w:t>
      </w:r>
    </w:p>
    <w:p w:rsidR="000535F5" w:rsidRDefault="000535F5">
      <w:pPr>
        <w:rPr>
          <w:rFonts w:ascii="宋体" w:cs="Times New Roman"/>
        </w:rPr>
      </w:pPr>
      <w:r>
        <w:rPr>
          <w:rFonts w:ascii="宋体" w:hAnsi="宋体" w:cs="宋体"/>
        </w:rPr>
        <w:t xml:space="preserve">      </w:t>
      </w:r>
      <w:r>
        <w:rPr>
          <w:rFonts w:ascii="宋体" w:hAnsi="宋体" w:cs="宋体" w:hint="eastAsia"/>
        </w:rPr>
        <w:t>固定成本是不随产量而变化的部分，因此</w:t>
      </w:r>
      <w:r>
        <w:rPr>
          <w:rFonts w:ascii="宋体" w:hAnsi="宋体" w:cs="宋体"/>
        </w:rPr>
        <w:t xml:space="preserve"> </w:t>
      </w:r>
      <w:r>
        <w:rPr>
          <w:rFonts w:ascii="宋体" w:hAnsi="宋体" w:cs="宋体" w:hint="eastAsia"/>
        </w:rPr>
        <w:t>固定成本为</w:t>
      </w:r>
      <w:r>
        <w:rPr>
          <w:rFonts w:ascii="宋体" w:hAnsi="宋体" w:cs="宋体"/>
        </w:rPr>
        <w:t>500</w:t>
      </w:r>
      <w:r>
        <w:rPr>
          <w:rFonts w:ascii="宋体" w:hAnsi="宋体" w:cs="宋体" w:hint="eastAsia"/>
        </w:rPr>
        <w:t>。</w:t>
      </w:r>
    </w:p>
    <w:p w:rsidR="000535F5" w:rsidRDefault="000535F5" w:rsidP="005E6B5A">
      <w:pPr>
        <w:ind w:firstLineChars="100" w:firstLine="31680"/>
        <w:rPr>
          <w:rFonts w:ascii="宋体" w:cs="Times New Roman"/>
        </w:rPr>
      </w:pPr>
      <w:r>
        <w:rPr>
          <w:rFonts w:ascii="宋体" w:hAnsi="宋体" w:cs="宋体" w:hint="eastAsia"/>
        </w:rPr>
        <w:t>（</w:t>
      </w:r>
      <w:r>
        <w:rPr>
          <w:rFonts w:ascii="宋体" w:hAnsi="宋体" w:cs="宋体"/>
        </w:rPr>
        <w:t>2</w:t>
      </w:r>
      <w:r>
        <w:rPr>
          <w:rFonts w:ascii="宋体" w:hAnsi="宋体" w:cs="宋体" w:hint="eastAsia"/>
        </w:rPr>
        <w:t>）可变成本是随产量变化的部分，因此，总可变成本函数</w:t>
      </w:r>
      <w:r>
        <w:rPr>
          <w:rFonts w:ascii="宋体" w:hAnsi="宋体" w:cs="宋体"/>
        </w:rPr>
        <w:t xml:space="preserve"> TVC=Q</w:t>
      </w:r>
      <w:r>
        <w:rPr>
          <w:rFonts w:ascii="宋体" w:hAnsi="宋体" w:cs="宋体"/>
          <w:vertAlign w:val="superscript"/>
        </w:rPr>
        <w:t>3</w:t>
      </w:r>
      <w:r>
        <w:rPr>
          <w:rFonts w:ascii="宋体" w:hAnsi="宋体" w:cs="宋体"/>
        </w:rPr>
        <w:t>-15Q</w:t>
      </w:r>
      <w:r>
        <w:rPr>
          <w:rFonts w:ascii="宋体" w:hAnsi="宋体" w:cs="宋体"/>
          <w:vertAlign w:val="superscript"/>
        </w:rPr>
        <w:t>2</w:t>
      </w:r>
      <w:r>
        <w:rPr>
          <w:rFonts w:ascii="宋体" w:hAnsi="宋体" w:cs="宋体"/>
        </w:rPr>
        <w:t>+100Q</w:t>
      </w:r>
      <w:r>
        <w:rPr>
          <w:rFonts w:ascii="宋体" w:hAnsi="宋体" w:cs="宋体" w:hint="eastAsia"/>
        </w:rPr>
        <w:t>。</w:t>
      </w:r>
    </w:p>
    <w:p w:rsidR="000535F5" w:rsidRDefault="000535F5">
      <w:pPr>
        <w:rPr>
          <w:rFonts w:ascii="宋体" w:cs="Times New Roman"/>
        </w:rPr>
      </w:pPr>
      <w:r>
        <w:rPr>
          <w:rFonts w:ascii="宋体" w:hAnsi="宋体" w:cs="宋体"/>
        </w:rPr>
        <w:t xml:space="preserve">     </w:t>
      </w:r>
      <w:r>
        <w:rPr>
          <w:rFonts w:ascii="宋体" w:hAnsi="宋体" w:cs="宋体" w:hint="eastAsia"/>
        </w:rPr>
        <w:t>平均成本函数</w:t>
      </w:r>
      <w:r>
        <w:rPr>
          <w:rFonts w:ascii="宋体" w:hAnsi="宋体" w:cs="宋体"/>
        </w:rPr>
        <w:t xml:space="preserve"> AC=TC/Q= Q</w:t>
      </w:r>
      <w:r>
        <w:rPr>
          <w:rFonts w:ascii="宋体" w:hAnsi="宋体" w:cs="宋体"/>
          <w:vertAlign w:val="superscript"/>
        </w:rPr>
        <w:t>2</w:t>
      </w:r>
      <w:r>
        <w:rPr>
          <w:rFonts w:ascii="宋体" w:hAnsi="宋体" w:cs="宋体"/>
        </w:rPr>
        <w:t>-15Q+100+500/Q</w:t>
      </w:r>
    </w:p>
    <w:p w:rsidR="000535F5" w:rsidRDefault="000535F5" w:rsidP="005E6B5A">
      <w:pPr>
        <w:ind w:firstLineChars="242" w:firstLine="31680"/>
        <w:rPr>
          <w:rFonts w:ascii="宋体" w:cs="Times New Roman"/>
        </w:rPr>
      </w:pPr>
      <w:r>
        <w:rPr>
          <w:rFonts w:ascii="宋体" w:hAnsi="宋体" w:cs="宋体" w:hint="eastAsia"/>
        </w:rPr>
        <w:t>平均可变成本函数</w:t>
      </w:r>
      <w:r>
        <w:rPr>
          <w:rFonts w:ascii="宋体" w:hAnsi="宋体" w:cs="宋体"/>
        </w:rPr>
        <w:t>AVC=TVC/Q= Q</w:t>
      </w:r>
      <w:r>
        <w:rPr>
          <w:rFonts w:ascii="宋体" w:hAnsi="宋体" w:cs="宋体"/>
          <w:vertAlign w:val="superscript"/>
        </w:rPr>
        <w:t>2</w:t>
      </w:r>
      <w:r>
        <w:rPr>
          <w:rFonts w:ascii="宋体" w:hAnsi="宋体" w:cs="宋体"/>
        </w:rPr>
        <w:t>-15Q+100</w:t>
      </w:r>
    </w:p>
    <w:p w:rsidR="000535F5" w:rsidRDefault="000535F5">
      <w:pPr>
        <w:rPr>
          <w:rFonts w:ascii="宋体" w:cs="Times New Roman"/>
        </w:rPr>
      </w:pPr>
      <w:r>
        <w:rPr>
          <w:rFonts w:ascii="宋体" w:hAnsi="宋体" w:cs="宋体"/>
        </w:rPr>
        <w:t>6.</w:t>
      </w:r>
      <w:r>
        <w:rPr>
          <w:rFonts w:ascii="宋体" w:hAnsi="宋体" w:cs="宋体" w:hint="eastAsia"/>
        </w:rPr>
        <w:t>假定某厂商短期生产的边际成本函数</w:t>
      </w:r>
      <w:r>
        <w:rPr>
          <w:rFonts w:ascii="宋体" w:hAnsi="宋体" w:cs="宋体"/>
        </w:rPr>
        <w:t>SMC</w:t>
      </w:r>
      <w:r>
        <w:rPr>
          <w:rFonts w:ascii="宋体" w:hAnsi="宋体" w:cs="宋体" w:hint="eastAsia"/>
        </w:rPr>
        <w:t>（</w:t>
      </w:r>
      <w:r>
        <w:rPr>
          <w:rFonts w:ascii="宋体" w:hAnsi="宋体" w:cs="宋体"/>
        </w:rPr>
        <w:t>Q</w:t>
      </w:r>
      <w:r>
        <w:rPr>
          <w:rFonts w:ascii="宋体" w:hAnsi="宋体" w:cs="宋体" w:hint="eastAsia"/>
        </w:rPr>
        <w:t>）</w:t>
      </w:r>
      <w:r>
        <w:rPr>
          <w:rFonts w:ascii="宋体" w:hAnsi="宋体" w:cs="宋体"/>
        </w:rPr>
        <w:t>=3Q</w:t>
      </w:r>
      <w:r>
        <w:rPr>
          <w:rFonts w:ascii="宋体" w:hAnsi="宋体" w:cs="宋体"/>
          <w:vertAlign w:val="superscript"/>
        </w:rPr>
        <w:t>2</w:t>
      </w:r>
      <w:r>
        <w:rPr>
          <w:rFonts w:ascii="宋体" w:hAnsi="宋体" w:cs="宋体"/>
        </w:rPr>
        <w:t>-8Q+100</w:t>
      </w:r>
      <w:r>
        <w:rPr>
          <w:rFonts w:ascii="宋体" w:hAnsi="宋体" w:cs="宋体" w:hint="eastAsia"/>
        </w:rPr>
        <w:t>，且已知当产量</w:t>
      </w:r>
      <w:r>
        <w:rPr>
          <w:rFonts w:ascii="宋体" w:hAnsi="宋体" w:cs="宋体"/>
        </w:rPr>
        <w:t>Q=10</w:t>
      </w:r>
      <w:r>
        <w:rPr>
          <w:rFonts w:ascii="宋体" w:hAnsi="宋体" w:cs="宋体" w:hint="eastAsia"/>
        </w:rPr>
        <w:t>时的总成本</w:t>
      </w:r>
      <w:r>
        <w:rPr>
          <w:rFonts w:ascii="宋体" w:hAnsi="宋体" w:cs="宋体"/>
        </w:rPr>
        <w:t>STC=2400</w:t>
      </w:r>
      <w:r>
        <w:rPr>
          <w:rFonts w:ascii="宋体" w:hAnsi="宋体" w:cs="宋体" w:hint="eastAsia"/>
        </w:rPr>
        <w:t>，求相应的</w:t>
      </w:r>
      <w:r>
        <w:rPr>
          <w:rFonts w:ascii="宋体" w:hAnsi="宋体" w:cs="宋体"/>
        </w:rPr>
        <w:t>STC</w:t>
      </w:r>
      <w:r>
        <w:rPr>
          <w:rFonts w:ascii="宋体" w:hAnsi="宋体" w:cs="宋体" w:hint="eastAsia"/>
        </w:rPr>
        <w:t>函数、</w:t>
      </w:r>
      <w:r>
        <w:rPr>
          <w:rFonts w:ascii="宋体" w:hAnsi="宋体" w:cs="宋体"/>
        </w:rPr>
        <w:t>SAC</w:t>
      </w:r>
      <w:r>
        <w:rPr>
          <w:rFonts w:ascii="宋体" w:hAnsi="宋体" w:cs="宋体" w:hint="eastAsia"/>
        </w:rPr>
        <w:t>函数和</w:t>
      </w:r>
      <w:r>
        <w:rPr>
          <w:rFonts w:ascii="宋体" w:hAnsi="宋体" w:cs="宋体"/>
        </w:rPr>
        <w:t>AVC</w:t>
      </w:r>
      <w:r>
        <w:rPr>
          <w:rFonts w:ascii="宋体" w:hAnsi="宋体" w:cs="宋体" w:hint="eastAsia"/>
        </w:rPr>
        <w:t>函数。</w:t>
      </w:r>
    </w:p>
    <w:p w:rsidR="000535F5" w:rsidRDefault="000535F5">
      <w:pPr>
        <w:rPr>
          <w:rFonts w:ascii="宋体" w:cs="Times New Roman"/>
        </w:rPr>
      </w:pPr>
      <w:r>
        <w:rPr>
          <w:rFonts w:ascii="宋体" w:hAnsi="宋体" w:cs="宋体" w:hint="eastAsia"/>
          <w:b/>
          <w:bCs/>
        </w:rPr>
        <w:t>解：</w:t>
      </w:r>
      <w:r>
        <w:rPr>
          <w:rFonts w:ascii="宋体" w:hAnsi="宋体" w:cs="宋体" w:hint="eastAsia"/>
        </w:rPr>
        <w:t>（</w:t>
      </w:r>
      <w:r>
        <w:rPr>
          <w:rFonts w:ascii="宋体" w:hAnsi="宋体" w:cs="宋体"/>
        </w:rPr>
        <w:t>1</w:t>
      </w:r>
      <w:r>
        <w:rPr>
          <w:rFonts w:ascii="宋体" w:hAnsi="宋体" w:cs="宋体" w:hint="eastAsia"/>
        </w:rPr>
        <w:t>）根据边际成本函数，对其进行积分，可得总成本函数为</w:t>
      </w:r>
    </w:p>
    <w:p w:rsidR="000535F5" w:rsidRDefault="000535F5">
      <w:pPr>
        <w:rPr>
          <w:rFonts w:ascii="宋体" w:cs="Times New Roman"/>
        </w:rPr>
      </w:pPr>
      <w:r>
        <w:rPr>
          <w:rFonts w:ascii="宋体" w:hAnsi="宋体" w:cs="宋体"/>
        </w:rPr>
        <w:t xml:space="preserve">          STC=Q</w:t>
      </w:r>
      <w:r>
        <w:rPr>
          <w:rFonts w:ascii="宋体" w:hAnsi="宋体" w:cs="宋体"/>
          <w:vertAlign w:val="superscript"/>
        </w:rPr>
        <w:t>3</w:t>
      </w:r>
      <w:r>
        <w:rPr>
          <w:rFonts w:ascii="宋体" w:hAnsi="宋体" w:cs="宋体"/>
        </w:rPr>
        <w:t>-4Q</w:t>
      </w:r>
      <w:r>
        <w:rPr>
          <w:rFonts w:ascii="宋体" w:hAnsi="宋体" w:cs="宋体"/>
          <w:vertAlign w:val="superscript"/>
        </w:rPr>
        <w:t>2</w:t>
      </w:r>
      <w:r>
        <w:rPr>
          <w:rFonts w:ascii="宋体" w:hAnsi="宋体" w:cs="宋体"/>
        </w:rPr>
        <w:t>+100Q+C(</w:t>
      </w:r>
      <w:r>
        <w:rPr>
          <w:rFonts w:ascii="宋体" w:hAnsi="宋体" w:cs="宋体" w:hint="eastAsia"/>
        </w:rPr>
        <w:t>常数</w:t>
      </w:r>
      <w:r>
        <w:rPr>
          <w:rFonts w:ascii="宋体" w:hAnsi="宋体" w:cs="宋体"/>
        </w:rPr>
        <w:t>)</w:t>
      </w:r>
    </w:p>
    <w:p w:rsidR="000535F5" w:rsidRDefault="000535F5" w:rsidP="005E6B5A">
      <w:pPr>
        <w:ind w:firstLineChars="200" w:firstLine="31680"/>
        <w:rPr>
          <w:rFonts w:ascii="宋体" w:cs="Times New Roman"/>
        </w:rPr>
      </w:pPr>
      <w:r>
        <w:rPr>
          <w:rFonts w:ascii="宋体" w:hAnsi="宋体" w:cs="宋体" w:hint="eastAsia"/>
        </w:rPr>
        <w:t>又知道</w:t>
      </w:r>
      <w:r>
        <w:rPr>
          <w:rFonts w:ascii="宋体" w:hAnsi="宋体" w:cs="宋体"/>
        </w:rPr>
        <w:t xml:space="preserve"> </w:t>
      </w:r>
      <w:r>
        <w:rPr>
          <w:rFonts w:ascii="宋体" w:hAnsi="宋体" w:cs="宋体" w:hint="eastAsia"/>
        </w:rPr>
        <w:t>当</w:t>
      </w:r>
      <w:r>
        <w:rPr>
          <w:rFonts w:ascii="宋体" w:hAnsi="宋体" w:cs="宋体"/>
        </w:rPr>
        <w:t>Q=10</w:t>
      </w:r>
      <w:r>
        <w:rPr>
          <w:rFonts w:ascii="宋体" w:hAnsi="宋体" w:cs="宋体" w:hint="eastAsia"/>
        </w:rPr>
        <w:t>时，</w:t>
      </w:r>
      <w:r>
        <w:rPr>
          <w:rFonts w:ascii="宋体" w:hAnsi="宋体" w:cs="宋体"/>
        </w:rPr>
        <w:t>STC=2400</w:t>
      </w:r>
      <w:r>
        <w:rPr>
          <w:rFonts w:ascii="宋体" w:hAnsi="宋体" w:cs="宋体" w:hint="eastAsia"/>
        </w:rPr>
        <w:t>，代入上式可求得</w:t>
      </w:r>
      <w:r>
        <w:rPr>
          <w:rFonts w:ascii="宋体" w:hAnsi="宋体" w:cs="宋体"/>
        </w:rPr>
        <w:t xml:space="preserve">  C=800</w:t>
      </w:r>
    </w:p>
    <w:p w:rsidR="000535F5" w:rsidRDefault="000535F5">
      <w:pPr>
        <w:rPr>
          <w:rFonts w:ascii="宋体" w:cs="Times New Roman"/>
        </w:rPr>
      </w:pPr>
      <w:r>
        <w:rPr>
          <w:rFonts w:ascii="宋体" w:hAnsi="宋体" w:cs="宋体"/>
        </w:rPr>
        <w:t xml:space="preserve">    </w:t>
      </w:r>
      <w:r>
        <w:rPr>
          <w:rFonts w:ascii="宋体" w:hAnsi="宋体" w:cs="宋体" w:hint="eastAsia"/>
        </w:rPr>
        <w:t>即</w:t>
      </w:r>
      <w:r>
        <w:rPr>
          <w:rFonts w:ascii="宋体" w:hAnsi="宋体" w:cs="宋体"/>
        </w:rPr>
        <w:t xml:space="preserve"> </w:t>
      </w:r>
      <w:r>
        <w:rPr>
          <w:rFonts w:ascii="宋体" w:hAnsi="宋体" w:cs="宋体" w:hint="eastAsia"/>
        </w:rPr>
        <w:t>总成本函数为：</w:t>
      </w:r>
      <w:r>
        <w:rPr>
          <w:rFonts w:ascii="宋体" w:hAnsi="宋体" w:cs="宋体"/>
        </w:rPr>
        <w:t xml:space="preserve">  TC= Q</w:t>
      </w:r>
      <w:r>
        <w:rPr>
          <w:rFonts w:ascii="宋体" w:hAnsi="宋体" w:cs="宋体"/>
          <w:vertAlign w:val="superscript"/>
        </w:rPr>
        <w:t>3</w:t>
      </w:r>
      <w:r>
        <w:rPr>
          <w:rFonts w:ascii="宋体" w:hAnsi="宋体" w:cs="宋体"/>
        </w:rPr>
        <w:t>-4Q</w:t>
      </w:r>
      <w:r>
        <w:rPr>
          <w:rFonts w:ascii="宋体" w:hAnsi="宋体" w:cs="宋体"/>
          <w:vertAlign w:val="superscript"/>
        </w:rPr>
        <w:t>2</w:t>
      </w:r>
      <w:r>
        <w:rPr>
          <w:rFonts w:ascii="宋体" w:hAnsi="宋体" w:cs="宋体"/>
        </w:rPr>
        <w:t xml:space="preserve">+100Q+800 </w:t>
      </w:r>
    </w:p>
    <w:p w:rsidR="000535F5" w:rsidRDefault="000535F5">
      <w:pPr>
        <w:rPr>
          <w:rFonts w:ascii="宋体" w:cs="Times New Roman"/>
        </w:rPr>
      </w:pPr>
      <w:r>
        <w:rPr>
          <w:rFonts w:ascii="宋体" w:hAnsi="宋体" w:cs="宋体"/>
        </w:rPr>
        <w:t xml:space="preserve">      </w:t>
      </w:r>
      <w:r>
        <w:rPr>
          <w:rFonts w:ascii="宋体" w:hAnsi="宋体" w:cs="宋体" w:hint="eastAsia"/>
        </w:rPr>
        <w:t>平均成本函数：</w:t>
      </w:r>
      <w:r>
        <w:rPr>
          <w:rFonts w:ascii="宋体" w:hAnsi="宋体" w:cs="宋体"/>
        </w:rPr>
        <w:t xml:space="preserve">  AC=TC/Q= Q</w:t>
      </w:r>
      <w:r>
        <w:rPr>
          <w:rFonts w:ascii="宋体" w:hAnsi="宋体" w:cs="宋体"/>
          <w:vertAlign w:val="superscript"/>
        </w:rPr>
        <w:t>2</w:t>
      </w:r>
      <w:r>
        <w:rPr>
          <w:rFonts w:ascii="宋体" w:hAnsi="宋体" w:cs="宋体"/>
        </w:rPr>
        <w:t>-4Q+100+800/Q</w:t>
      </w:r>
    </w:p>
    <w:p w:rsidR="000535F5" w:rsidRDefault="000535F5" w:rsidP="005E6B5A">
      <w:pPr>
        <w:ind w:firstLineChars="297" w:firstLine="31680"/>
        <w:rPr>
          <w:rFonts w:ascii="宋体" w:cs="Times New Roman"/>
        </w:rPr>
      </w:pPr>
      <w:r>
        <w:rPr>
          <w:rFonts w:ascii="宋体" w:hAnsi="宋体" w:cs="宋体" w:hint="eastAsia"/>
        </w:rPr>
        <w:t>可变成本函数：</w:t>
      </w:r>
      <w:r>
        <w:rPr>
          <w:rFonts w:ascii="宋体" w:hAnsi="宋体" w:cs="宋体"/>
        </w:rPr>
        <w:t xml:space="preserve"> TVC=Q</w:t>
      </w:r>
      <w:r>
        <w:rPr>
          <w:rFonts w:ascii="宋体" w:hAnsi="宋体" w:cs="宋体"/>
          <w:vertAlign w:val="superscript"/>
        </w:rPr>
        <w:t>3</w:t>
      </w:r>
      <w:r>
        <w:rPr>
          <w:rFonts w:ascii="宋体" w:hAnsi="宋体" w:cs="宋体"/>
        </w:rPr>
        <w:t>-4Q</w:t>
      </w:r>
      <w:r>
        <w:rPr>
          <w:rFonts w:ascii="宋体" w:hAnsi="宋体" w:cs="宋体"/>
          <w:vertAlign w:val="superscript"/>
        </w:rPr>
        <w:t>2</w:t>
      </w:r>
      <w:r>
        <w:rPr>
          <w:rFonts w:ascii="宋体" w:hAnsi="宋体" w:cs="宋体"/>
        </w:rPr>
        <w:t>+100Q</w:t>
      </w:r>
    </w:p>
    <w:p w:rsidR="000535F5" w:rsidRDefault="000535F5" w:rsidP="005E6B5A">
      <w:pPr>
        <w:ind w:firstLineChars="297" w:firstLine="31680"/>
        <w:rPr>
          <w:rFonts w:ascii="宋体" w:cs="Times New Roman"/>
        </w:rPr>
      </w:pPr>
      <w:r>
        <w:rPr>
          <w:rFonts w:ascii="宋体" w:hAnsi="宋体" w:cs="宋体" w:hint="eastAsia"/>
        </w:rPr>
        <w:t>平均可变成本函数：</w:t>
      </w:r>
      <w:r>
        <w:rPr>
          <w:rFonts w:ascii="宋体" w:hAnsi="宋体" w:cs="宋体"/>
        </w:rPr>
        <w:t>AVC=TVC/Q= Q</w:t>
      </w:r>
      <w:r>
        <w:rPr>
          <w:rFonts w:ascii="宋体" w:hAnsi="宋体" w:cs="宋体"/>
          <w:vertAlign w:val="superscript"/>
        </w:rPr>
        <w:t>2</w:t>
      </w:r>
      <w:r>
        <w:rPr>
          <w:rFonts w:ascii="宋体" w:hAnsi="宋体" w:cs="宋体"/>
        </w:rPr>
        <w:t>-4Q+100</w:t>
      </w:r>
    </w:p>
    <w:p w:rsidR="000535F5" w:rsidRDefault="000535F5">
      <w:pPr>
        <w:pStyle w:val="PlainText"/>
        <w:snapToGrid w:val="0"/>
        <w:rPr>
          <w:rFonts w:hAnsi="宋体"/>
        </w:rPr>
      </w:pPr>
      <w:r>
        <w:rPr>
          <w:rFonts w:hAnsi="宋体"/>
        </w:rPr>
        <w:t>7.</w:t>
      </w:r>
      <w:r>
        <w:rPr>
          <w:rFonts w:hAnsi="宋体" w:hint="eastAsia"/>
        </w:rPr>
        <w:t>假定生产某产品的边际成本函数为</w:t>
      </w:r>
      <w:r>
        <w:rPr>
          <w:rFonts w:hAnsi="宋体"/>
        </w:rPr>
        <w:t xml:space="preserve"> MC</w:t>
      </w:r>
      <w:r>
        <w:rPr>
          <w:rFonts w:hAnsi="宋体" w:hint="eastAsia"/>
        </w:rPr>
        <w:t>＝</w:t>
      </w:r>
      <w:r>
        <w:rPr>
          <w:rFonts w:hAnsi="宋体"/>
        </w:rPr>
        <w:t>110</w:t>
      </w:r>
      <w:r>
        <w:rPr>
          <w:rFonts w:hAnsi="宋体" w:hint="eastAsia"/>
        </w:rPr>
        <w:t>＋</w:t>
      </w:r>
      <w:r>
        <w:rPr>
          <w:rFonts w:hAnsi="宋体"/>
        </w:rPr>
        <w:t>0.04Q</w:t>
      </w:r>
      <w:r>
        <w:rPr>
          <w:rFonts w:hAnsi="宋体" w:hint="eastAsia"/>
        </w:rPr>
        <w:t>。</w:t>
      </w:r>
      <w:r>
        <w:rPr>
          <w:rFonts w:hAnsi="宋体"/>
        </w:rPr>
        <w:t xml:space="preserve">  </w:t>
      </w:r>
    </w:p>
    <w:p w:rsidR="000535F5" w:rsidRDefault="000535F5" w:rsidP="005E6B5A">
      <w:pPr>
        <w:pStyle w:val="PlainText"/>
        <w:snapToGrid w:val="0"/>
        <w:ind w:firstLineChars="200" w:firstLine="31680"/>
        <w:rPr>
          <w:rFonts w:hAnsi="宋体" w:cs="Times New Roman"/>
        </w:rPr>
      </w:pPr>
      <w:r>
        <w:rPr>
          <w:rFonts w:hAnsi="宋体" w:hint="eastAsia"/>
        </w:rPr>
        <w:t>求：当产量从</w:t>
      </w:r>
      <w:r>
        <w:rPr>
          <w:rFonts w:hAnsi="宋体"/>
        </w:rPr>
        <w:t>100</w:t>
      </w:r>
      <w:r>
        <w:rPr>
          <w:rFonts w:hAnsi="宋体" w:hint="eastAsia"/>
        </w:rPr>
        <w:t>增加到</w:t>
      </w:r>
      <w:r>
        <w:rPr>
          <w:rFonts w:hAnsi="宋体"/>
        </w:rPr>
        <w:t>200</w:t>
      </w:r>
      <w:r>
        <w:rPr>
          <w:rFonts w:hAnsi="宋体" w:hint="eastAsia"/>
        </w:rPr>
        <w:t>时总成本的变化量。</w:t>
      </w:r>
    </w:p>
    <w:p w:rsidR="000535F5" w:rsidRDefault="000535F5" w:rsidP="005E6B5A">
      <w:pPr>
        <w:pStyle w:val="PlainText"/>
        <w:snapToGrid w:val="0"/>
        <w:ind w:firstLineChars="200" w:firstLine="31680"/>
        <w:rPr>
          <w:rFonts w:hAnsi="宋体" w:cs="Times New Roman"/>
        </w:rPr>
      </w:pPr>
      <w:r>
        <w:rPr>
          <w:rFonts w:hAnsi="宋体" w:hint="eastAsia"/>
        </w:rPr>
        <w:t>解答：因为</w:t>
      </w:r>
      <w:r>
        <w:rPr>
          <w:rFonts w:hAnsi="宋体"/>
          <w:i/>
          <w:iCs/>
        </w:rPr>
        <w:t>TC</w:t>
      </w:r>
      <w:r>
        <w:rPr>
          <w:rFonts w:hAnsi="宋体" w:hint="eastAsia"/>
        </w:rPr>
        <w:t>＝∫</w:t>
      </w:r>
      <w:r>
        <w:rPr>
          <w:rFonts w:hAnsi="宋体"/>
          <w:i/>
          <w:iCs/>
        </w:rPr>
        <w:t>MC</w:t>
      </w:r>
      <w:r>
        <w:rPr>
          <w:rFonts w:hAnsi="宋体"/>
        </w:rPr>
        <w:t>(</w:t>
      </w:r>
      <w:r>
        <w:rPr>
          <w:rFonts w:hAnsi="宋体"/>
          <w:i/>
          <w:iCs/>
        </w:rPr>
        <w:t>Q</w:t>
      </w:r>
      <w:r>
        <w:rPr>
          <w:rFonts w:hAnsi="宋体"/>
        </w:rPr>
        <w:t>)d</w:t>
      </w:r>
      <w:r>
        <w:rPr>
          <w:rFonts w:hAnsi="宋体"/>
          <w:i/>
          <w:iCs/>
        </w:rPr>
        <w:t>Q</w:t>
      </w:r>
    </w:p>
    <w:p w:rsidR="000535F5" w:rsidRDefault="000535F5" w:rsidP="005E6B5A">
      <w:pPr>
        <w:pStyle w:val="PlainText"/>
        <w:snapToGrid w:val="0"/>
        <w:ind w:firstLineChars="200" w:firstLine="31680"/>
        <w:rPr>
          <w:rFonts w:hAnsi="宋体" w:cs="Times New Roman"/>
        </w:rPr>
      </w:pPr>
      <w:r>
        <w:rPr>
          <w:rFonts w:hAnsi="宋体" w:hint="eastAsia"/>
        </w:rPr>
        <w:t>所以，当产量从</w:t>
      </w:r>
      <w:r>
        <w:rPr>
          <w:rFonts w:hAnsi="宋体"/>
        </w:rPr>
        <w:t>100</w:t>
      </w:r>
      <w:r>
        <w:rPr>
          <w:rFonts w:hAnsi="宋体" w:hint="eastAsia"/>
        </w:rPr>
        <w:t>增加到</w:t>
      </w:r>
      <w:r>
        <w:rPr>
          <w:rFonts w:hAnsi="宋体"/>
        </w:rPr>
        <w:t>200</w:t>
      </w:r>
      <w:r>
        <w:rPr>
          <w:rFonts w:hAnsi="宋体" w:hint="eastAsia"/>
        </w:rPr>
        <w:t>时，总成本的变化量为</w:t>
      </w:r>
    </w:p>
    <w:p w:rsidR="000535F5" w:rsidRDefault="000535F5" w:rsidP="005E6B5A">
      <w:pPr>
        <w:pStyle w:val="PlainText"/>
        <w:snapToGrid w:val="0"/>
        <w:ind w:firstLineChars="200" w:firstLine="31680"/>
        <w:rPr>
          <w:rFonts w:hAnsi="宋体" w:cs="Times New Roman"/>
        </w:rPr>
      </w:pPr>
    </w:p>
    <w:p w:rsidR="000535F5" w:rsidRDefault="000535F5" w:rsidP="005E6B5A">
      <w:pPr>
        <w:pStyle w:val="PlainText"/>
        <w:snapToGrid w:val="0"/>
        <w:ind w:firstLineChars="400" w:firstLine="31680"/>
        <w:rPr>
          <w:rFonts w:ascii="Times New Roman" w:hAnsi="Times New Roman" w:cs="Times New Roman"/>
        </w:rPr>
      </w:pPr>
      <w:r>
        <w:rPr>
          <w:rFonts w:ascii="Times New Roman" w:hAnsi="Times New Roman" w:cs="Times New Roman"/>
        </w:rPr>
        <w:t>Δ</w:t>
      </w:r>
      <w:r>
        <w:rPr>
          <w:rFonts w:ascii="Times New Roman" w:hAnsi="Times New Roman" w:cs="Times New Roman"/>
          <w:i/>
          <w:iCs/>
        </w:rPr>
        <w:t>TC</w:t>
      </w:r>
      <w:r w:rsidRPr="00A467CE">
        <w:rPr>
          <w:rFonts w:cs="Times New Roman"/>
          <w:kern w:val="0"/>
          <w:position w:val="-18"/>
        </w:rPr>
        <w:object w:dxaOrig="4060" w:dyaOrig="520">
          <v:shape id="Picture 72" o:spid="_x0000_i1043" type="#_x0000_t75" style="width:202.8pt;height:26.4pt" o:ole="">
            <v:imagedata r:id="rId35" o:title=""/>
          </v:shape>
          <o:OLEObject Type="Embed" ProgID="Msxml2.SAXXMLReader.5.0" ShapeID="Picture 72" DrawAspect="Content" ObjectID="_1507229747" r:id="rId36"/>
        </w:object>
      </w:r>
      <w:r>
        <w:rPr>
          <w:rFonts w:ascii="Times New Roman" w:hAnsi="Times New Roman" w:hint="eastAsia"/>
        </w:rPr>
        <w:t xml:space="preserve">　</w:t>
      </w:r>
    </w:p>
    <w:p w:rsidR="000535F5" w:rsidRDefault="000535F5" w:rsidP="005E6B5A">
      <w:pPr>
        <w:pStyle w:val="PlainText"/>
        <w:snapToGrid w:val="0"/>
        <w:ind w:firstLineChars="400" w:firstLine="31680"/>
        <w:rPr>
          <w:rFonts w:cs="Times New Roman"/>
          <w:kern w:val="0"/>
          <w:position w:val="-26"/>
        </w:rPr>
      </w:pPr>
      <w:r>
        <w:rPr>
          <w:rFonts w:ascii="Times New Roman" w:hAnsi="Times New Roman" w:hint="eastAsia"/>
        </w:rPr>
        <w:t xml:space="preserve">　</w:t>
      </w:r>
      <w:r w:rsidRPr="00A467CE">
        <w:rPr>
          <w:rFonts w:cs="Times New Roman"/>
          <w:kern w:val="0"/>
          <w:position w:val="-18"/>
        </w:rPr>
        <w:pict>
          <v:shape id="Picture 73" o:spid="_x0000_i1044" type="#_x0000_t75" style="width:106.8pt;height:24.6pt">
            <v:imagedata r:id="rId37" o:title=""/>
          </v:shape>
        </w:pict>
      </w:r>
    </w:p>
    <w:p w:rsidR="000535F5" w:rsidRDefault="000535F5">
      <w:pPr>
        <w:rPr>
          <w:rFonts w:cs="Times New Roman"/>
          <w:kern w:val="0"/>
          <w:position w:val="-26"/>
        </w:rPr>
      </w:pPr>
      <w:r w:rsidRPr="00A467CE">
        <w:rPr>
          <w:rFonts w:cs="Times New Roman"/>
          <w:kern w:val="0"/>
          <w:position w:val="-10"/>
        </w:rPr>
        <w:pict>
          <v:shape id="Picture 74" o:spid="_x0000_i1045" type="#_x0000_t75" style="width:367.2pt;height:18pt">
            <v:imagedata r:id="rId38" o:title=""/>
          </v:shape>
        </w:pict>
      </w:r>
    </w:p>
    <w:p w:rsidR="000535F5" w:rsidRDefault="000535F5">
      <w:pPr>
        <w:rPr>
          <w:rFonts w:ascii="宋体" w:cs="Times New Roman"/>
        </w:rPr>
      </w:pPr>
      <w:r>
        <w:t>8.</w:t>
      </w:r>
      <w:r>
        <w:rPr>
          <w:rFonts w:ascii="宋体" w:hAnsi="宋体" w:cs="宋体" w:hint="eastAsia"/>
        </w:rPr>
        <w:t>已知生产函数为（</w:t>
      </w:r>
      <w:r>
        <w:rPr>
          <w:rFonts w:ascii="宋体" w:hAnsi="宋体" w:cs="宋体"/>
        </w:rPr>
        <w:t>1</w:t>
      </w:r>
      <w:r>
        <w:rPr>
          <w:rFonts w:ascii="宋体" w:hAnsi="宋体" w:cs="宋体" w:hint="eastAsia"/>
        </w:rPr>
        <w:t>）</w:t>
      </w:r>
      <w:r w:rsidRPr="00A467CE">
        <w:rPr>
          <w:rFonts w:ascii="宋体" w:cs="宋体" w:hint="eastAsia"/>
          <w:position w:val="-10"/>
        </w:rPr>
        <w:pict>
          <v:shape id="Picture 75" o:spid="_x0000_i1046" type="#_x0000_t75" style="width:55.8pt;height:26.4pt">
            <v:imagedata r:id="rId39" o:title=""/>
          </v:shape>
        </w:pict>
      </w:r>
      <w:r>
        <w:rPr>
          <w:rFonts w:ascii="宋体" w:hAnsi="宋体" w:cs="宋体" w:hint="eastAsia"/>
        </w:rPr>
        <w:t>；（</w:t>
      </w:r>
      <w:r>
        <w:rPr>
          <w:rFonts w:ascii="宋体" w:hAnsi="宋体" w:cs="宋体"/>
        </w:rPr>
        <w:t>2</w:t>
      </w:r>
      <w:r>
        <w:rPr>
          <w:rFonts w:ascii="宋体" w:hAnsi="宋体" w:cs="宋体" w:hint="eastAsia"/>
        </w:rPr>
        <w:t>）</w:t>
      </w:r>
      <w:r w:rsidRPr="00A467CE">
        <w:rPr>
          <w:rFonts w:ascii="宋体" w:cs="宋体" w:hint="eastAsia"/>
          <w:position w:val="-24"/>
        </w:rPr>
        <w:pict>
          <v:shape id="Picture 76" o:spid="_x0000_i1047" type="#_x0000_t75" style="width:54pt;height:30.6pt">
            <v:imagedata r:id="rId40" o:title=""/>
          </v:shape>
        </w:pict>
      </w:r>
      <w:r>
        <w:rPr>
          <w:rFonts w:ascii="宋体" w:hAnsi="宋体" w:cs="宋体" w:hint="eastAsia"/>
        </w:rPr>
        <w:t>；（</w:t>
      </w:r>
      <w:r>
        <w:rPr>
          <w:rFonts w:ascii="宋体" w:hAnsi="宋体" w:cs="宋体"/>
        </w:rPr>
        <w:t>3</w:t>
      </w:r>
      <w:r>
        <w:rPr>
          <w:rFonts w:ascii="宋体" w:hAnsi="宋体" w:cs="宋体" w:hint="eastAsia"/>
        </w:rPr>
        <w:t>）</w:t>
      </w:r>
      <w:r w:rsidRPr="00A467CE">
        <w:rPr>
          <w:rFonts w:ascii="宋体" w:cs="宋体" w:hint="eastAsia"/>
          <w:position w:val="-10"/>
        </w:rPr>
        <w:pict>
          <v:shape id="Picture 77" o:spid="_x0000_i1048" type="#_x0000_t75" style="width:42pt;height:18pt">
            <v:imagedata r:id="rId41" o:title=""/>
          </v:shape>
        </w:pict>
      </w:r>
      <w:r>
        <w:rPr>
          <w:rFonts w:ascii="宋体" w:hAnsi="宋体" w:cs="宋体" w:hint="eastAsia"/>
        </w:rPr>
        <w:t>；（</w:t>
      </w:r>
      <w:r>
        <w:rPr>
          <w:rFonts w:ascii="宋体" w:hAnsi="宋体" w:cs="宋体"/>
        </w:rPr>
        <w:t>4</w:t>
      </w:r>
      <w:r>
        <w:rPr>
          <w:rFonts w:ascii="宋体" w:hAnsi="宋体" w:cs="宋体" w:hint="eastAsia"/>
        </w:rPr>
        <w:t>）</w:t>
      </w:r>
      <w:r w:rsidRPr="00A467CE">
        <w:rPr>
          <w:rFonts w:ascii="宋体" w:cs="宋体" w:hint="eastAsia"/>
          <w:position w:val="-14"/>
        </w:rPr>
        <w:pict>
          <v:shape id="Picture 78" o:spid="_x0000_i1049" type="#_x0000_t75" style="width:81pt;height:20.4pt">
            <v:imagedata r:id="rId42" o:title=""/>
          </v:shape>
        </w:pict>
      </w:r>
      <w:r>
        <w:rPr>
          <w:rFonts w:ascii="宋体" w:hAnsi="宋体" w:cs="宋体" w:hint="eastAsia"/>
        </w:rPr>
        <w:t>。</w:t>
      </w:r>
      <w:r>
        <w:rPr>
          <w:rFonts w:ascii="宋体" w:hAnsi="宋体" w:cs="宋体"/>
        </w:rPr>
        <w:t xml:space="preserve"> </w:t>
      </w:r>
    </w:p>
    <w:p w:rsidR="000535F5" w:rsidRDefault="000535F5">
      <w:pPr>
        <w:rPr>
          <w:rFonts w:ascii="宋体" w:cs="Times New Roman"/>
        </w:rPr>
      </w:pPr>
      <w:r>
        <w:rPr>
          <w:rFonts w:ascii="宋体" w:hAnsi="宋体" w:cs="宋体" w:hint="eastAsia"/>
        </w:rPr>
        <w:t>求：</w:t>
      </w:r>
      <w:r>
        <w:rPr>
          <w:rFonts w:ascii="宋体" w:hAnsi="宋体" w:cs="宋体"/>
        </w:rPr>
        <w:t>(1)</w:t>
      </w:r>
      <w:r>
        <w:rPr>
          <w:rFonts w:ascii="宋体" w:hAnsi="宋体" w:cs="宋体" w:hint="eastAsia"/>
        </w:rPr>
        <w:t>厂商长期生产的扩展线方程。（</w:t>
      </w:r>
      <w:r>
        <w:rPr>
          <w:rFonts w:ascii="宋体" w:hAnsi="宋体" w:cs="宋体"/>
        </w:rPr>
        <w:t>2</w:t>
      </w:r>
      <w:r>
        <w:rPr>
          <w:rFonts w:ascii="宋体" w:hAnsi="宋体" w:cs="宋体" w:hint="eastAsia"/>
        </w:rPr>
        <w:t>）当</w:t>
      </w:r>
      <w:r w:rsidRPr="00A467CE">
        <w:rPr>
          <w:rFonts w:ascii="宋体" w:cs="宋体" w:hint="eastAsia"/>
          <w:position w:val="-12"/>
        </w:rPr>
        <w:pict>
          <v:shape id="Picture 79" o:spid="_x0000_i1050" type="#_x0000_t75" style="width:111pt;height:18pt">
            <v:imagedata r:id="rId43" o:title=""/>
          </v:shape>
        </w:pict>
      </w:r>
      <w:r>
        <w:rPr>
          <w:rFonts w:ascii="宋体" w:hAnsi="宋体" w:cs="宋体" w:hint="eastAsia"/>
        </w:rPr>
        <w:t>时，厂商实现最小成本的要素投入组合。</w:t>
      </w:r>
    </w:p>
    <w:p w:rsidR="000535F5" w:rsidRDefault="000535F5" w:rsidP="005E6B5A">
      <w:pPr>
        <w:pStyle w:val="PlainText"/>
        <w:snapToGrid w:val="0"/>
        <w:ind w:firstLineChars="500" w:firstLine="31680"/>
        <w:rPr>
          <w:rFonts w:cs="Times New Roman"/>
        </w:rPr>
      </w:pPr>
    </w:p>
    <w:p w:rsidR="000535F5" w:rsidRDefault="000535F5">
      <w:pPr>
        <w:rPr>
          <w:rFonts w:ascii="宋体" w:cs="Times New Roman"/>
        </w:rPr>
      </w:pPr>
      <w:r>
        <w:rPr>
          <w:rFonts w:ascii="宋体" w:hAnsi="宋体" w:cs="宋体" w:hint="eastAsia"/>
          <w:b/>
          <w:bCs/>
        </w:rPr>
        <w:t>解：</w:t>
      </w:r>
      <w:r>
        <w:rPr>
          <w:rFonts w:ascii="宋体" w:hAnsi="宋体" w:cs="宋体" w:hint="eastAsia"/>
        </w:rPr>
        <w:t>（</w:t>
      </w:r>
      <w:r>
        <w:rPr>
          <w:rFonts w:ascii="宋体" w:hAnsi="宋体" w:cs="宋体"/>
        </w:rPr>
        <w:t>1</w:t>
      </w:r>
      <w:r>
        <w:rPr>
          <w:rFonts w:ascii="宋体" w:hAnsi="宋体" w:cs="宋体" w:hint="eastAsia"/>
        </w:rPr>
        <w:t>）</w:t>
      </w:r>
      <w:r w:rsidRPr="00A467CE">
        <w:rPr>
          <w:rFonts w:ascii="宋体" w:cs="宋体" w:hint="eastAsia"/>
          <w:position w:val="-10"/>
        </w:rPr>
        <w:pict>
          <v:shape id="Picture 80" o:spid="_x0000_i1051" type="#_x0000_t75" style="width:55.8pt;height:26.4pt">
            <v:imagedata r:id="rId39" o:title=""/>
          </v:shape>
        </w:pict>
      </w:r>
      <w:r>
        <w:rPr>
          <w:rFonts w:ascii="宋体" w:hAnsi="宋体" w:cs="宋体" w:hint="eastAsia"/>
        </w:rPr>
        <w:t>，所以，劳动的边际产量，资本的边际产量如下</w:t>
      </w:r>
      <w:r>
        <w:rPr>
          <w:rFonts w:ascii="宋体" w:hAnsi="宋体" w:cs="宋体"/>
        </w:rPr>
        <w:t>:</w:t>
      </w:r>
    </w:p>
    <w:p w:rsidR="000535F5" w:rsidRDefault="000535F5" w:rsidP="005E6B5A">
      <w:pPr>
        <w:ind w:leftChars="1100" w:left="31680"/>
        <w:rPr>
          <w:rFonts w:ascii="宋体" w:cs="Times New Roman"/>
        </w:rPr>
      </w:pPr>
      <w:r w:rsidRPr="00A467CE">
        <w:rPr>
          <w:rFonts w:ascii="宋体" w:cs="宋体" w:hint="eastAsia"/>
          <w:position w:val="-62"/>
        </w:rPr>
        <w:pict>
          <v:shape id="Picture 81" o:spid="_x0000_i1052" type="#_x0000_t75" style="width:81pt;height:67.8pt">
            <v:imagedata r:id="rId44" o:title=""/>
          </v:shape>
        </w:pict>
      </w:r>
    </w:p>
    <w:p w:rsidR="000535F5" w:rsidRDefault="000535F5">
      <w:pPr>
        <w:rPr>
          <w:rFonts w:ascii="宋体" w:cs="Times New Roman"/>
        </w:rPr>
      </w:pPr>
      <w:r>
        <w:rPr>
          <w:rFonts w:ascii="宋体" w:hAnsi="宋体" w:cs="宋体" w:hint="eastAsia"/>
        </w:rPr>
        <w:t>生产要素的最优组合方程</w:t>
      </w:r>
      <w:r w:rsidRPr="00A467CE">
        <w:rPr>
          <w:rFonts w:ascii="宋体" w:cs="宋体" w:hint="eastAsia"/>
          <w:position w:val="-60"/>
        </w:rPr>
        <w:pict>
          <v:shape id="Picture 82" o:spid="_x0000_i1053" type="#_x0000_t75" style="width:208.8pt;height:66pt">
            <v:imagedata r:id="rId45" o:title=""/>
          </v:shape>
        </w:pict>
      </w:r>
    </w:p>
    <w:p w:rsidR="000535F5" w:rsidRDefault="000535F5">
      <w:pPr>
        <w:rPr>
          <w:rFonts w:ascii="宋体" w:cs="Times New Roman"/>
        </w:rPr>
      </w:pPr>
      <w:r>
        <w:rPr>
          <w:rFonts w:ascii="宋体" w:hAnsi="宋体" w:cs="宋体" w:hint="eastAsia"/>
        </w:rPr>
        <w:t>即，</w:t>
      </w:r>
      <w:r w:rsidRPr="00A467CE">
        <w:rPr>
          <w:rFonts w:ascii="宋体" w:cs="宋体" w:hint="eastAsia"/>
          <w:position w:val="-30"/>
        </w:rPr>
        <w:pict>
          <v:shape id="Picture 83" o:spid="_x0000_i1054" type="#_x0000_t75" style="width:57.6pt;height:33.6pt">
            <v:imagedata r:id="rId46" o:title=""/>
          </v:shape>
        </w:pict>
      </w:r>
      <w:r>
        <w:rPr>
          <w:rFonts w:ascii="宋体" w:hAnsi="宋体" w:cs="宋体" w:hint="eastAsia"/>
        </w:rPr>
        <w:t>，为长期生产的扩展线方程</w:t>
      </w:r>
    </w:p>
    <w:p w:rsidR="000535F5" w:rsidRDefault="000535F5">
      <w:pPr>
        <w:rPr>
          <w:rFonts w:ascii="宋体" w:cs="Times New Roman"/>
        </w:rPr>
      </w:pPr>
      <w:r w:rsidRPr="00A467CE">
        <w:rPr>
          <w:rFonts w:ascii="宋体" w:cs="宋体" w:hint="eastAsia"/>
          <w:position w:val="-12"/>
        </w:rPr>
        <w:pict>
          <v:shape id="Picture 84" o:spid="_x0000_i1055" type="#_x0000_t75" style="width:111pt;height:18pt">
            <v:imagedata r:id="rId43" o:title=""/>
          </v:shape>
        </w:pict>
      </w:r>
      <w:r>
        <w:rPr>
          <w:rFonts w:ascii="宋体" w:hAnsi="宋体" w:cs="宋体" w:hint="eastAsia"/>
        </w:rPr>
        <w:t>时，</w:t>
      </w:r>
      <w:r w:rsidRPr="00A467CE">
        <w:rPr>
          <w:rFonts w:ascii="宋体" w:cs="宋体" w:hint="eastAsia"/>
          <w:position w:val="-30"/>
        </w:rPr>
        <w:pict>
          <v:shape id="Picture 85" o:spid="_x0000_i1056" type="#_x0000_t75" style="width:57.6pt;height:33.6pt">
            <v:imagedata r:id="rId46" o:title=""/>
          </v:shape>
        </w:pict>
      </w:r>
      <w:r w:rsidRPr="00A467CE">
        <w:rPr>
          <w:rFonts w:ascii="宋体" w:cs="宋体" w:hint="eastAsia"/>
          <w:position w:val="-6"/>
        </w:rPr>
        <w:pict>
          <v:shape id="Picture 86" o:spid="_x0000_i1057" type="#_x0000_t75" style="width:52.8pt;height:14.4pt">
            <v:imagedata r:id="rId47" o:title=""/>
          </v:shape>
        </w:pict>
      </w:r>
      <w:r>
        <w:rPr>
          <w:rFonts w:ascii="宋体" w:hAnsi="宋体" w:cs="宋体" w:hint="eastAsia"/>
        </w:rPr>
        <w:t>，带入生产函数</w:t>
      </w:r>
      <w:r w:rsidRPr="00A467CE">
        <w:rPr>
          <w:rFonts w:ascii="宋体" w:cs="宋体" w:hint="eastAsia"/>
          <w:position w:val="-10"/>
        </w:rPr>
        <w:pict>
          <v:shape id="Picture 87" o:spid="_x0000_i1058" type="#_x0000_t75" style="width:55.8pt;height:26.4pt">
            <v:imagedata r:id="rId39" o:title=""/>
          </v:shape>
        </w:pict>
      </w:r>
    </w:p>
    <w:p w:rsidR="000535F5" w:rsidRDefault="000535F5">
      <w:pPr>
        <w:rPr>
          <w:rFonts w:ascii="宋体" w:cs="Times New Roman"/>
        </w:rPr>
      </w:pPr>
      <w:r>
        <w:rPr>
          <w:rFonts w:ascii="宋体" w:hAnsi="宋体" w:cs="宋体" w:hint="eastAsia"/>
        </w:rPr>
        <w:t>得</w:t>
      </w:r>
      <w:r w:rsidRPr="00A467CE">
        <w:rPr>
          <w:rFonts w:ascii="宋体" w:cs="宋体" w:hint="eastAsia"/>
          <w:position w:val="-14"/>
        </w:rPr>
        <w:pict>
          <v:shape id="Picture 88" o:spid="_x0000_i1059" type="#_x0000_t75" style="width:220.8pt;height:27.6pt">
            <v:imagedata r:id="rId48" o:title=""/>
          </v:shape>
        </w:pict>
      </w:r>
    </w:p>
    <w:p w:rsidR="000535F5" w:rsidRDefault="000535F5">
      <w:pPr>
        <w:rPr>
          <w:rFonts w:ascii="宋体" w:cs="Times New Roman"/>
        </w:rPr>
      </w:pPr>
      <w:r>
        <w:rPr>
          <w:rFonts w:ascii="宋体" w:hAnsi="宋体" w:cs="宋体" w:hint="eastAsia"/>
        </w:rPr>
        <w:t>（</w:t>
      </w:r>
      <w:r>
        <w:rPr>
          <w:rFonts w:ascii="宋体" w:hAnsi="宋体" w:cs="宋体"/>
        </w:rPr>
        <w:t>2</w:t>
      </w:r>
      <w:r>
        <w:rPr>
          <w:rFonts w:ascii="宋体" w:hAnsi="宋体" w:cs="宋体" w:hint="eastAsia"/>
        </w:rPr>
        <w:t>）因为生产函数为</w:t>
      </w:r>
      <w:r>
        <w:rPr>
          <w:rFonts w:ascii="宋体" w:hAnsi="宋体" w:cs="宋体"/>
        </w:rPr>
        <w:t xml:space="preserve"> </w:t>
      </w:r>
      <w:r w:rsidRPr="00A467CE">
        <w:rPr>
          <w:rFonts w:ascii="宋体" w:cs="宋体" w:hint="eastAsia"/>
          <w:position w:val="-24"/>
        </w:rPr>
        <w:pict>
          <v:shape id="Picture 89" o:spid="_x0000_i1060" type="#_x0000_t75" style="width:54pt;height:30.6pt">
            <v:imagedata r:id="rId40" o:title=""/>
          </v:shape>
        </w:pict>
      </w:r>
    </w:p>
    <w:p w:rsidR="000535F5" w:rsidRDefault="000535F5">
      <w:pPr>
        <w:rPr>
          <w:rFonts w:ascii="宋体" w:cs="Times New Roman"/>
        </w:rPr>
      </w:pPr>
      <w:r w:rsidRPr="00A467CE">
        <w:rPr>
          <w:rFonts w:ascii="宋体" w:cs="宋体" w:hint="eastAsia"/>
          <w:position w:val="-36"/>
        </w:rPr>
        <w:pict>
          <v:shape id="Picture 90" o:spid="_x0000_i1061" type="#_x0000_t75" style="width:223.8pt;height:42.6pt">
            <v:imagedata r:id="rId49" o:title=""/>
          </v:shape>
        </w:pict>
      </w:r>
    </w:p>
    <w:p w:rsidR="000535F5" w:rsidRDefault="000535F5">
      <w:pPr>
        <w:rPr>
          <w:rFonts w:ascii="宋体" w:cs="Times New Roman"/>
        </w:rPr>
      </w:pPr>
      <w:r w:rsidRPr="00A467CE">
        <w:rPr>
          <w:rFonts w:ascii="宋体" w:cs="宋体" w:hint="eastAsia"/>
          <w:position w:val="-36"/>
        </w:rPr>
        <w:pict>
          <v:shape id="Picture 91" o:spid="_x0000_i1062" type="#_x0000_t75" style="width:225pt;height:42.6pt">
            <v:imagedata r:id="rId50" o:title=""/>
          </v:shape>
        </w:pict>
      </w:r>
    </w:p>
    <w:p w:rsidR="000535F5" w:rsidRDefault="000535F5">
      <w:pPr>
        <w:rPr>
          <w:rFonts w:ascii="宋体" w:cs="Times New Roman"/>
        </w:rPr>
      </w:pPr>
      <w:r>
        <w:rPr>
          <w:rFonts w:ascii="宋体" w:hAnsi="宋体" w:cs="宋体" w:hint="eastAsia"/>
        </w:rPr>
        <w:t>生产要素的最优组合方程</w:t>
      </w:r>
      <w:r w:rsidRPr="00A467CE">
        <w:rPr>
          <w:rFonts w:ascii="宋体" w:cs="宋体" w:hint="eastAsia"/>
          <w:position w:val="-68"/>
        </w:rPr>
        <w:pict>
          <v:shape id="Picture 92" o:spid="_x0000_i1063" type="#_x0000_t75" style="width:204pt;height:73.8pt">
            <v:imagedata r:id="rId51" o:title=""/>
          </v:shape>
        </w:pict>
      </w:r>
    </w:p>
    <w:p w:rsidR="000535F5" w:rsidRDefault="000535F5">
      <w:pPr>
        <w:rPr>
          <w:rFonts w:ascii="宋体" w:cs="Times New Roman"/>
        </w:rPr>
      </w:pPr>
      <w:r>
        <w:rPr>
          <w:rFonts w:ascii="宋体" w:hAnsi="宋体" w:cs="宋体" w:hint="eastAsia"/>
        </w:rPr>
        <w:t>即，</w:t>
      </w:r>
      <w:r w:rsidRPr="00A467CE">
        <w:rPr>
          <w:rFonts w:ascii="宋体" w:cs="宋体" w:hint="eastAsia"/>
          <w:position w:val="-32"/>
        </w:rPr>
        <w:pict>
          <v:shape id="Picture 93" o:spid="_x0000_i1064" type="#_x0000_t75" style="width:66.6pt;height:45pt">
            <v:imagedata r:id="rId52" o:title=""/>
          </v:shape>
        </w:pict>
      </w:r>
      <w:r>
        <w:rPr>
          <w:rFonts w:ascii="宋体" w:hAnsi="宋体" w:cs="宋体" w:hint="eastAsia"/>
        </w:rPr>
        <w:t>，为长期生产的扩展线方程</w:t>
      </w:r>
    </w:p>
    <w:p w:rsidR="000535F5" w:rsidRDefault="000535F5">
      <w:pPr>
        <w:rPr>
          <w:rFonts w:ascii="宋体" w:cs="Times New Roman"/>
        </w:rPr>
      </w:pPr>
      <w:r>
        <w:rPr>
          <w:rFonts w:ascii="宋体" w:hAnsi="宋体" w:cs="宋体" w:hint="eastAsia"/>
        </w:rPr>
        <w:t>当</w:t>
      </w:r>
      <w:r w:rsidRPr="00A467CE">
        <w:rPr>
          <w:rFonts w:ascii="宋体" w:cs="宋体" w:hint="eastAsia"/>
          <w:position w:val="-12"/>
        </w:rPr>
        <w:pict>
          <v:shape id="Picture 94" o:spid="_x0000_i1065" type="#_x0000_t75" style="width:55.8pt;height:18pt">
            <v:imagedata r:id="rId53" o:title=""/>
          </v:shape>
        </w:pict>
      </w:r>
      <w:r>
        <w:rPr>
          <w:rFonts w:ascii="宋体" w:hAnsi="宋体" w:cs="宋体" w:hint="eastAsia"/>
        </w:rPr>
        <w:t>时，</w:t>
      </w:r>
      <w:r w:rsidRPr="00A467CE">
        <w:rPr>
          <w:rFonts w:ascii="宋体" w:cs="宋体" w:hint="eastAsia"/>
          <w:position w:val="-4"/>
        </w:rPr>
        <w:pict>
          <v:shape id="Picture 95" o:spid="_x0000_i1066" type="#_x0000_t75" style="width:33pt;height:12.6pt">
            <v:imagedata r:id="rId54" o:title=""/>
          </v:shape>
        </w:pict>
      </w:r>
      <w:r>
        <w:rPr>
          <w:rFonts w:ascii="宋体" w:hAnsi="宋体" w:cs="宋体" w:hint="eastAsia"/>
        </w:rPr>
        <w:t>，带入生产函数</w:t>
      </w:r>
      <w:r w:rsidRPr="00A467CE">
        <w:rPr>
          <w:rFonts w:ascii="宋体" w:cs="宋体" w:hint="eastAsia"/>
          <w:position w:val="-24"/>
        </w:rPr>
        <w:pict>
          <v:shape id="Picture 96" o:spid="_x0000_i1067" type="#_x0000_t75" style="width:54pt;height:30.6pt">
            <v:imagedata r:id="rId40" o:title=""/>
          </v:shape>
        </w:pict>
      </w:r>
    </w:p>
    <w:p w:rsidR="000535F5" w:rsidRDefault="000535F5">
      <w:pPr>
        <w:rPr>
          <w:rFonts w:ascii="宋体" w:cs="Times New Roman"/>
        </w:rPr>
      </w:pPr>
      <w:r>
        <w:rPr>
          <w:rFonts w:ascii="宋体" w:hAnsi="宋体" w:cs="宋体" w:hint="eastAsia"/>
        </w:rPr>
        <w:t>得，</w:t>
      </w:r>
      <w:r w:rsidRPr="00A467CE">
        <w:rPr>
          <w:rFonts w:ascii="宋体" w:cs="宋体" w:hint="eastAsia"/>
          <w:position w:val="-24"/>
        </w:rPr>
        <w:pict>
          <v:shape id="Picture 97" o:spid="_x0000_i1068" type="#_x0000_t75" style="width:54pt;height:33pt">
            <v:imagedata r:id="rId55" o:title=""/>
          </v:shape>
        </w:pict>
      </w:r>
      <w:r>
        <w:rPr>
          <w:rFonts w:ascii="宋体" w:hAnsi="宋体" w:cs="宋体" w:hint="eastAsia"/>
        </w:rPr>
        <w:t>，所以，</w:t>
      </w:r>
      <w:r w:rsidRPr="00A467CE">
        <w:rPr>
          <w:rFonts w:ascii="宋体" w:cs="宋体" w:hint="eastAsia"/>
          <w:position w:val="-6"/>
        </w:rPr>
        <w:pict>
          <v:shape id="Picture 98" o:spid="_x0000_i1069" type="#_x0000_t75" style="width:69pt;height:14.4pt">
            <v:imagedata r:id="rId56" o:title=""/>
          </v:shape>
        </w:pict>
      </w:r>
    </w:p>
    <w:p w:rsidR="000535F5" w:rsidRDefault="000535F5">
      <w:pPr>
        <w:tabs>
          <w:tab w:val="left" w:pos="720"/>
        </w:tabs>
        <w:rPr>
          <w:rFonts w:ascii="宋体" w:cs="Times New Roman"/>
        </w:rPr>
      </w:pPr>
      <w:r>
        <w:rPr>
          <w:rFonts w:ascii="宋体" w:hAnsi="宋体" w:cs="宋体" w:hint="eastAsia"/>
        </w:rPr>
        <w:t>（</w:t>
      </w:r>
      <w:r>
        <w:rPr>
          <w:rFonts w:ascii="宋体" w:hAnsi="宋体" w:cs="宋体"/>
        </w:rPr>
        <w:t>3</w:t>
      </w:r>
      <w:r>
        <w:rPr>
          <w:rFonts w:ascii="宋体" w:hAnsi="宋体" w:cs="宋体" w:hint="eastAsia"/>
        </w:rPr>
        <w:t>）生产函数</w:t>
      </w:r>
      <w:r w:rsidRPr="00A467CE">
        <w:rPr>
          <w:rFonts w:ascii="宋体" w:cs="宋体" w:hint="eastAsia"/>
          <w:position w:val="-10"/>
        </w:rPr>
        <w:pict>
          <v:shape id="Picture 99" o:spid="_x0000_i1070" type="#_x0000_t75" style="width:46.8pt;height:18pt">
            <v:imagedata r:id="rId57" o:title=""/>
          </v:shape>
        </w:pict>
      </w:r>
      <w:r>
        <w:rPr>
          <w:rFonts w:ascii="宋体" w:hAnsi="宋体" w:cs="宋体" w:hint="eastAsia"/>
        </w:rPr>
        <w:t>，可得：</w:t>
      </w:r>
      <w:r w:rsidRPr="00A467CE">
        <w:rPr>
          <w:rFonts w:ascii="宋体" w:cs="宋体" w:hint="eastAsia"/>
          <w:position w:val="-12"/>
        </w:rPr>
        <w:pict>
          <v:shape id="Picture 100" o:spid="_x0000_i1071" type="#_x0000_t75" style="width:57.6pt;height:18pt">
            <v:imagedata r:id="rId58" o:title=""/>
          </v:shape>
        </w:pict>
      </w:r>
      <w:r>
        <w:rPr>
          <w:rFonts w:ascii="宋体" w:hAnsi="宋体" w:cs="宋体" w:hint="eastAsia"/>
        </w:rPr>
        <w:t>，</w:t>
      </w:r>
      <w:r w:rsidRPr="00A467CE">
        <w:rPr>
          <w:rFonts w:ascii="宋体" w:cs="宋体" w:hint="eastAsia"/>
          <w:position w:val="-12"/>
        </w:rPr>
        <w:pict>
          <v:shape id="Picture 101" o:spid="_x0000_i1072" type="#_x0000_t75" style="width:48pt;height:18.6pt">
            <v:imagedata r:id="rId59" o:title=""/>
          </v:shape>
        </w:pict>
      </w:r>
    </w:p>
    <w:p w:rsidR="000535F5" w:rsidRDefault="000535F5">
      <w:pPr>
        <w:rPr>
          <w:rFonts w:ascii="宋体" w:cs="Times New Roman"/>
        </w:rPr>
      </w:pPr>
      <w:r>
        <w:rPr>
          <w:rFonts w:ascii="宋体" w:hAnsi="宋体" w:cs="宋体" w:hint="eastAsia"/>
        </w:rPr>
        <w:t>生产要素的最优组合</w:t>
      </w:r>
      <w:r w:rsidRPr="00A467CE">
        <w:rPr>
          <w:rFonts w:ascii="宋体" w:cs="宋体" w:hint="eastAsia"/>
          <w:position w:val="-30"/>
        </w:rPr>
        <w:pict>
          <v:shape id="Picture 102" o:spid="_x0000_i1073" type="#_x0000_t75" style="width:205.8pt;height:33.6pt">
            <v:imagedata r:id="rId60" o:title=""/>
          </v:shape>
        </w:pict>
      </w:r>
    </w:p>
    <w:p w:rsidR="000535F5" w:rsidRDefault="000535F5">
      <w:pPr>
        <w:rPr>
          <w:rFonts w:ascii="宋体" w:cs="Times New Roman"/>
        </w:rPr>
      </w:pPr>
      <w:r>
        <w:rPr>
          <w:rFonts w:ascii="宋体" w:hAnsi="宋体" w:cs="宋体" w:hint="eastAsia"/>
        </w:rPr>
        <w:t>又因为</w:t>
      </w:r>
      <w:r w:rsidRPr="00A467CE">
        <w:rPr>
          <w:rFonts w:ascii="宋体" w:cs="宋体" w:hint="eastAsia"/>
          <w:position w:val="-12"/>
        </w:rPr>
        <w:pict>
          <v:shape id="Picture 103" o:spid="_x0000_i1074" type="#_x0000_t75" style="width:55.8pt;height:18pt">
            <v:imagedata r:id="rId61" o:title=""/>
          </v:shape>
        </w:pict>
      </w:r>
      <w:r>
        <w:rPr>
          <w:rFonts w:ascii="宋体" w:hAnsi="宋体" w:cs="宋体" w:hint="eastAsia"/>
        </w:rPr>
        <w:t>，带入长期生产的扩展线方程得，</w:t>
      </w:r>
      <w:r w:rsidRPr="00A467CE">
        <w:rPr>
          <w:rFonts w:ascii="宋体" w:cs="宋体" w:hint="eastAsia"/>
          <w:position w:val="-24"/>
        </w:rPr>
        <w:pict>
          <v:shape id="Picture 104" o:spid="_x0000_i1075" type="#_x0000_t75" style="width:42pt;height:30.6pt">
            <v:imagedata r:id="rId62" o:title=""/>
          </v:shape>
        </w:pict>
      </w:r>
    </w:p>
    <w:p w:rsidR="000535F5" w:rsidRDefault="000535F5">
      <w:pPr>
        <w:rPr>
          <w:rFonts w:ascii="宋体" w:cs="Times New Roman"/>
        </w:rPr>
      </w:pPr>
      <w:r>
        <w:rPr>
          <w:rFonts w:ascii="宋体" w:hAnsi="宋体" w:cs="宋体" w:hint="eastAsia"/>
        </w:rPr>
        <w:t>带入生产函数得：</w:t>
      </w:r>
      <w:r w:rsidRPr="00A467CE">
        <w:rPr>
          <w:rFonts w:ascii="宋体" w:cs="宋体" w:hint="eastAsia"/>
          <w:position w:val="-24"/>
        </w:rPr>
        <w:pict>
          <v:shape id="Picture 105" o:spid="_x0000_i1076" type="#_x0000_t75" style="width:177pt;height:30.6pt">
            <v:imagedata r:id="rId63" o:title=""/>
          </v:shape>
        </w:pict>
      </w:r>
      <w:r>
        <w:rPr>
          <w:rFonts w:ascii="宋体" w:hAnsi="宋体" w:cs="宋体"/>
        </w:rPr>
        <w:t xml:space="preserve">  </w:t>
      </w:r>
      <w:r w:rsidRPr="00A467CE">
        <w:rPr>
          <w:rFonts w:ascii="宋体" w:cs="宋体" w:hint="eastAsia"/>
          <w:position w:val="-6"/>
        </w:rPr>
        <w:pict>
          <v:shape id="Picture 106" o:spid="_x0000_i1077" type="#_x0000_t75" style="width:45.6pt;height:16.8pt">
            <v:imagedata r:id="rId64" o:title=""/>
          </v:shape>
        </w:pict>
      </w:r>
    </w:p>
    <w:p w:rsidR="000535F5" w:rsidRDefault="000535F5">
      <w:pPr>
        <w:rPr>
          <w:rFonts w:ascii="宋体" w:cs="Times New Roman"/>
        </w:rPr>
      </w:pPr>
      <w:r>
        <w:rPr>
          <w:rFonts w:ascii="宋体" w:hAnsi="宋体" w:cs="宋体" w:hint="eastAsia"/>
        </w:rPr>
        <w:t>（</w:t>
      </w:r>
      <w:r>
        <w:rPr>
          <w:rFonts w:ascii="宋体" w:hAnsi="宋体" w:cs="宋体"/>
        </w:rPr>
        <w:t>4</w:t>
      </w:r>
      <w:r>
        <w:rPr>
          <w:rFonts w:ascii="宋体" w:hAnsi="宋体" w:cs="宋体" w:hint="eastAsia"/>
        </w:rPr>
        <w:t>）</w:t>
      </w:r>
      <w:r w:rsidRPr="00A467CE">
        <w:rPr>
          <w:rFonts w:ascii="宋体" w:cs="宋体" w:hint="eastAsia"/>
          <w:position w:val="-14"/>
        </w:rPr>
        <w:pict>
          <v:shape id="Picture 107" o:spid="_x0000_i1078" type="#_x0000_t75" style="width:81pt;height:20.4pt">
            <v:imagedata r:id="rId65" o:title=""/>
          </v:shape>
        </w:pict>
      </w:r>
      <w:r>
        <w:rPr>
          <w:rFonts w:ascii="宋体" w:hAnsi="宋体" w:cs="宋体" w:hint="eastAsia"/>
        </w:rPr>
        <w:t>是固定比例生产函数，厂商按照</w:t>
      </w:r>
      <w:r w:rsidRPr="00A467CE">
        <w:rPr>
          <w:rFonts w:ascii="宋体" w:cs="宋体" w:hint="eastAsia"/>
          <w:position w:val="-24"/>
        </w:rPr>
        <w:pict>
          <v:shape id="Picture 108" o:spid="_x0000_i1079" type="#_x0000_t75" style="width:33.6pt;height:30.6pt">
            <v:imagedata r:id="rId66" o:title=""/>
          </v:shape>
        </w:pict>
      </w:r>
      <w:r>
        <w:rPr>
          <w:rFonts w:ascii="宋体" w:hAnsi="宋体" w:cs="宋体" w:hint="eastAsia"/>
        </w:rPr>
        <w:t>的固定投入比例进行生产，且厂商的生产均衡点在直线</w:t>
      </w:r>
      <w:r w:rsidRPr="00A467CE">
        <w:rPr>
          <w:rFonts w:ascii="宋体" w:cs="宋体" w:hint="eastAsia"/>
          <w:position w:val="-6"/>
        </w:rPr>
        <w:pict>
          <v:shape id="Picture 109" o:spid="_x0000_i1080" type="#_x0000_t75" style="width:37.8pt;height:14.4pt">
            <v:imagedata r:id="rId67" o:title=""/>
          </v:shape>
        </w:pict>
      </w:r>
      <w:r>
        <w:rPr>
          <w:rFonts w:ascii="宋体" w:hAnsi="宋体" w:cs="宋体" w:hint="eastAsia"/>
        </w:rPr>
        <w:t>上，即长期生产的扩展线为</w:t>
      </w:r>
      <w:r w:rsidRPr="00A467CE">
        <w:rPr>
          <w:rFonts w:ascii="宋体" w:cs="宋体" w:hint="eastAsia"/>
          <w:position w:val="-6"/>
        </w:rPr>
        <w:pict>
          <v:shape id="Picture 110" o:spid="_x0000_i1081" type="#_x0000_t75" style="width:37.8pt;height:14.4pt">
            <v:imagedata r:id="rId68" o:title=""/>
          </v:shape>
        </w:pict>
      </w:r>
      <w:r>
        <w:rPr>
          <w:rFonts w:ascii="宋体" w:hAnsi="宋体" w:cs="宋体" w:hint="eastAsia"/>
        </w:rPr>
        <w:t>，</w:t>
      </w:r>
    </w:p>
    <w:p w:rsidR="000535F5" w:rsidRDefault="000535F5">
      <w:pPr>
        <w:pStyle w:val="PlainText"/>
        <w:snapToGrid w:val="0"/>
        <w:rPr>
          <w:rFonts w:cs="Times New Roman"/>
        </w:rPr>
      </w:pPr>
      <w:r w:rsidRPr="00A467CE">
        <w:rPr>
          <w:rFonts w:hAnsi="宋体" w:cs="Times New Roman"/>
          <w:position w:val="-10"/>
        </w:rPr>
        <w:pict>
          <v:shape id="Picture 111" o:spid="_x0000_i1082" type="#_x0000_t75" style="width:143.4pt;height:15.6pt">
            <v:imagedata r:id="rId69" o:title=""/>
          </v:shape>
        </w:pict>
      </w:r>
      <w:r>
        <w:rPr>
          <w:rFonts w:hAnsi="宋体" w:hint="eastAsia"/>
        </w:rPr>
        <w:t>，所以，</w:t>
      </w:r>
      <w:r w:rsidRPr="00A467CE">
        <w:rPr>
          <w:rFonts w:hAnsi="宋体" w:cs="Times New Roman"/>
          <w:position w:val="-6"/>
        </w:rPr>
        <w:pict>
          <v:shape id="Picture 112" o:spid="_x0000_i1083" type="#_x0000_t75" style="width:48pt;height:14.4pt">
            <v:imagedata r:id="rId70" o:title=""/>
          </v:shape>
        </w:pict>
      </w:r>
      <w:r>
        <w:rPr>
          <w:rFonts w:hAnsi="宋体" w:hint="eastAsia"/>
        </w:rPr>
        <w:t>，</w:t>
      </w:r>
      <w:r w:rsidRPr="00A467CE">
        <w:rPr>
          <w:rFonts w:hAnsi="宋体" w:cs="Times New Roman"/>
          <w:position w:val="-24"/>
        </w:rPr>
        <w:pict>
          <v:shape id="Picture 113" o:spid="_x0000_i1084" type="#_x0000_t75" style="width:48pt;height:30.6pt">
            <v:imagedata r:id="rId71" o:title=""/>
          </v:shape>
        </w:pict>
      </w:r>
    </w:p>
    <w:p w:rsidR="000535F5" w:rsidRDefault="000535F5">
      <w:pPr>
        <w:rPr>
          <w:rFonts w:ascii="宋体" w:cs="Times New Roman"/>
        </w:rPr>
      </w:pPr>
      <w:r>
        <w:t>9.</w:t>
      </w:r>
      <w:r>
        <w:rPr>
          <w:rFonts w:ascii="宋体" w:hAnsi="宋体" w:cs="宋体" w:hint="eastAsia"/>
        </w:rPr>
        <w:t>已知某企业的生产函数为</w:t>
      </w:r>
      <w:r w:rsidRPr="00A467CE">
        <w:rPr>
          <w:rFonts w:ascii="宋体" w:cs="宋体" w:hint="eastAsia"/>
          <w:position w:val="-10"/>
        </w:rPr>
        <w:pict>
          <v:shape id="Picture 114" o:spid="_x0000_i1085" type="#_x0000_t75" style="width:49.8pt;height:26.4pt">
            <v:imagedata r:id="rId72" o:title=""/>
          </v:shape>
        </w:pict>
      </w:r>
      <w:r>
        <w:rPr>
          <w:rFonts w:ascii="宋体" w:hAnsi="宋体" w:cs="宋体" w:hint="eastAsia"/>
        </w:rPr>
        <w:t>，劳动的价格</w:t>
      </w:r>
      <w:r w:rsidRPr="00A467CE">
        <w:rPr>
          <w:rFonts w:ascii="宋体" w:cs="宋体" w:hint="eastAsia"/>
          <w:position w:val="-6"/>
        </w:rPr>
        <w:pict>
          <v:shape id="Picture 115" o:spid="_x0000_i1086" type="#_x0000_t75" style="width:30pt;height:14.4pt">
            <v:imagedata r:id="rId73" o:title=""/>
          </v:shape>
        </w:pict>
      </w:r>
      <w:r>
        <w:rPr>
          <w:rFonts w:ascii="宋体" w:hAnsi="宋体" w:cs="宋体" w:hint="eastAsia"/>
        </w:rPr>
        <w:t>，资本的价格</w:t>
      </w:r>
      <w:r w:rsidRPr="00A467CE">
        <w:rPr>
          <w:rFonts w:ascii="宋体" w:cs="宋体" w:hint="eastAsia"/>
          <w:position w:val="-4"/>
        </w:rPr>
        <w:pict>
          <v:shape id="Picture 116" o:spid="_x0000_i1087" type="#_x0000_t75" style="width:24.6pt;height:12.6pt">
            <v:imagedata r:id="rId74" o:title=""/>
          </v:shape>
        </w:pict>
      </w:r>
      <w:r>
        <w:rPr>
          <w:rFonts w:ascii="宋体" w:hAnsi="宋体" w:cs="宋体" w:hint="eastAsia"/>
        </w:rPr>
        <w:t>。求：</w:t>
      </w:r>
    </w:p>
    <w:p w:rsidR="000535F5" w:rsidRDefault="000535F5">
      <w:pPr>
        <w:rPr>
          <w:rFonts w:ascii="宋体" w:cs="Times New Roman"/>
        </w:rPr>
      </w:pPr>
      <w:r>
        <w:rPr>
          <w:rFonts w:ascii="宋体" w:hAnsi="宋体" w:cs="宋体" w:hint="eastAsia"/>
        </w:rPr>
        <w:t>（</w:t>
      </w:r>
      <w:r>
        <w:rPr>
          <w:rFonts w:ascii="宋体" w:hAnsi="宋体" w:cs="宋体"/>
        </w:rPr>
        <w:t>1</w:t>
      </w:r>
      <w:r>
        <w:rPr>
          <w:rFonts w:ascii="宋体" w:hAnsi="宋体" w:cs="宋体" w:hint="eastAsia"/>
        </w:rPr>
        <w:t>）当成本</w:t>
      </w:r>
      <w:r w:rsidRPr="00A467CE">
        <w:rPr>
          <w:rFonts w:ascii="宋体" w:cs="宋体" w:hint="eastAsia"/>
          <w:position w:val="-6"/>
        </w:rPr>
        <w:pict>
          <v:shape id="Picture 117" o:spid="_x0000_i1088" type="#_x0000_t75" style="width:48pt;height:14.4pt">
            <v:imagedata r:id="rId75" o:title=""/>
          </v:shape>
        </w:pict>
      </w:r>
      <w:r>
        <w:rPr>
          <w:rFonts w:ascii="宋体" w:hAnsi="宋体" w:cs="宋体" w:hint="eastAsia"/>
        </w:rPr>
        <w:t>时，企业实现最大产量时的</w:t>
      </w:r>
      <w:r w:rsidRPr="00A467CE">
        <w:rPr>
          <w:rFonts w:ascii="宋体" w:cs="宋体" w:hint="eastAsia"/>
          <w:position w:val="-6"/>
        </w:rPr>
        <w:pict>
          <v:shape id="Picture 118" o:spid="_x0000_i1089" type="#_x0000_t75" style="width:30.6pt;height:14.4pt">
            <v:imagedata r:id="rId76" o:title=""/>
          </v:shape>
        </w:pict>
      </w:r>
      <w:r>
        <w:rPr>
          <w:rFonts w:ascii="宋体" w:hAnsi="宋体" w:cs="宋体" w:hint="eastAsia"/>
        </w:rPr>
        <w:t>和</w:t>
      </w:r>
      <w:r w:rsidRPr="00A467CE">
        <w:rPr>
          <w:rFonts w:ascii="宋体" w:cs="宋体" w:hint="eastAsia"/>
          <w:position w:val="-10"/>
        </w:rPr>
        <w:pict>
          <v:shape id="Picture 119" o:spid="_x0000_i1090" type="#_x0000_t75" style="width:12pt;height:15.6pt">
            <v:imagedata r:id="rId77" o:title=""/>
          </v:shape>
        </w:pict>
      </w:r>
      <w:r>
        <w:rPr>
          <w:rFonts w:ascii="宋体" w:hAnsi="宋体" w:cs="宋体" w:hint="eastAsia"/>
        </w:rPr>
        <w:t>的均衡值。</w:t>
      </w:r>
      <w:r>
        <w:rPr>
          <w:rFonts w:ascii="宋体" w:hAnsi="宋体" w:cs="宋体"/>
        </w:rPr>
        <w:t xml:space="preserve"> </w:t>
      </w:r>
    </w:p>
    <w:p w:rsidR="000535F5" w:rsidRDefault="000535F5">
      <w:pPr>
        <w:rPr>
          <w:rFonts w:ascii="宋体" w:cs="Times New Roman"/>
        </w:rPr>
      </w:pPr>
      <w:r>
        <w:rPr>
          <w:rFonts w:ascii="宋体" w:hAnsi="宋体" w:cs="宋体" w:hint="eastAsia"/>
        </w:rPr>
        <w:t>（</w:t>
      </w:r>
      <w:r>
        <w:rPr>
          <w:rFonts w:ascii="宋体" w:hAnsi="宋体" w:cs="宋体"/>
        </w:rPr>
        <w:t>2</w:t>
      </w:r>
      <w:r>
        <w:rPr>
          <w:rFonts w:ascii="宋体" w:hAnsi="宋体" w:cs="宋体" w:hint="eastAsia"/>
        </w:rPr>
        <w:t>）当产量</w:t>
      </w:r>
      <w:r w:rsidRPr="00A467CE">
        <w:rPr>
          <w:rFonts w:ascii="宋体" w:cs="宋体" w:hint="eastAsia"/>
          <w:position w:val="-10"/>
        </w:rPr>
        <w:pict>
          <v:shape id="Picture 120" o:spid="_x0000_i1091" type="#_x0000_t75" style="width:36.6pt;height:15.6pt">
            <v:imagedata r:id="rId78" o:title=""/>
          </v:shape>
        </w:pict>
      </w:r>
      <w:r>
        <w:rPr>
          <w:rFonts w:ascii="宋体" w:hAnsi="宋体" w:cs="宋体" w:hint="eastAsia"/>
        </w:rPr>
        <w:t>时，企业实现最小成本时的</w:t>
      </w:r>
      <w:r w:rsidRPr="00A467CE">
        <w:rPr>
          <w:rFonts w:ascii="宋体" w:cs="宋体" w:hint="eastAsia"/>
          <w:position w:val="-6"/>
        </w:rPr>
        <w:pict>
          <v:shape id="Picture 121" o:spid="_x0000_i1092" type="#_x0000_t75" style="width:31.8pt;height:14.4pt">
            <v:imagedata r:id="rId79" o:title=""/>
          </v:shape>
        </w:pict>
      </w:r>
      <w:r>
        <w:rPr>
          <w:rFonts w:ascii="宋体" w:hAnsi="宋体" w:cs="宋体" w:hint="eastAsia"/>
        </w:rPr>
        <w:t>和</w:t>
      </w:r>
      <w:r w:rsidRPr="00A467CE">
        <w:rPr>
          <w:rFonts w:ascii="宋体" w:cs="宋体" w:hint="eastAsia"/>
          <w:position w:val="-6"/>
        </w:rPr>
        <w:pict>
          <v:shape id="Picture 122" o:spid="_x0000_i1093" type="#_x0000_t75" style="width:12pt;height:14.4pt">
            <v:imagedata r:id="rId80" o:title=""/>
          </v:shape>
        </w:pict>
      </w:r>
      <w:r>
        <w:rPr>
          <w:rFonts w:ascii="宋体" w:hAnsi="宋体" w:cs="宋体" w:hint="eastAsia"/>
        </w:rPr>
        <w:t>的均衡值。</w:t>
      </w:r>
    </w:p>
    <w:p w:rsidR="000535F5" w:rsidRDefault="000535F5">
      <w:pPr>
        <w:tabs>
          <w:tab w:val="left" w:pos="720"/>
        </w:tabs>
        <w:rPr>
          <w:rFonts w:ascii="宋体" w:cs="Times New Roman"/>
        </w:rPr>
      </w:pPr>
      <w:r>
        <w:rPr>
          <w:rFonts w:ascii="宋体" w:hAnsi="宋体" w:cs="宋体" w:hint="eastAsia"/>
          <w:b/>
          <w:bCs/>
        </w:rPr>
        <w:t>解：</w:t>
      </w:r>
      <w:r>
        <w:rPr>
          <w:rFonts w:ascii="宋体" w:hAnsi="宋体" w:cs="宋体" w:hint="eastAsia"/>
        </w:rPr>
        <w:t>生产函数为</w:t>
      </w:r>
      <w:r w:rsidRPr="00A467CE">
        <w:rPr>
          <w:rFonts w:ascii="宋体" w:cs="宋体" w:hint="eastAsia"/>
          <w:position w:val="-10"/>
        </w:rPr>
        <w:pict>
          <v:shape id="Picture 123" o:spid="_x0000_i1094" type="#_x0000_t75" style="width:49.8pt;height:26.4pt">
            <v:imagedata r:id="rId72" o:title=""/>
          </v:shape>
        </w:pict>
      </w:r>
      <w:r>
        <w:rPr>
          <w:rFonts w:ascii="宋体" w:hAnsi="宋体" w:cs="宋体" w:hint="eastAsia"/>
        </w:rPr>
        <w:t>，所以，</w:t>
      </w:r>
      <w:r w:rsidRPr="00A467CE">
        <w:rPr>
          <w:rFonts w:ascii="宋体" w:cs="宋体" w:hint="eastAsia"/>
          <w:position w:val="-24"/>
        </w:rPr>
        <w:pict>
          <v:shape id="Picture 124" o:spid="_x0000_i1095" type="#_x0000_t75" style="width:73.8pt;height:33pt">
            <v:imagedata r:id="rId81" o:title=""/>
          </v:shape>
        </w:pict>
      </w:r>
      <w:r>
        <w:rPr>
          <w:rFonts w:ascii="宋体" w:hAnsi="宋体" w:cs="宋体" w:hint="eastAsia"/>
        </w:rPr>
        <w:t>，</w:t>
      </w:r>
      <w:r w:rsidRPr="00A467CE">
        <w:rPr>
          <w:rFonts w:ascii="宋体" w:cs="宋体" w:hint="eastAsia"/>
          <w:position w:val="-24"/>
        </w:rPr>
        <w:pict>
          <v:shape id="Picture 125" o:spid="_x0000_i1096" type="#_x0000_t75" style="width:76.8pt;height:33pt">
            <v:imagedata r:id="rId82" o:title=""/>
          </v:shape>
        </w:pict>
      </w:r>
      <w:r>
        <w:rPr>
          <w:rFonts w:ascii="宋体" w:hAnsi="宋体" w:cs="宋体" w:hint="eastAsia"/>
        </w:rPr>
        <w:t>，</w:t>
      </w:r>
    </w:p>
    <w:p w:rsidR="000535F5" w:rsidRDefault="000535F5">
      <w:pPr>
        <w:rPr>
          <w:rFonts w:ascii="宋体" w:cs="Times New Roman"/>
        </w:rPr>
      </w:pPr>
      <w:r>
        <w:rPr>
          <w:rFonts w:ascii="宋体" w:hAnsi="宋体" w:cs="宋体" w:hint="eastAsia"/>
        </w:rPr>
        <w:t>生产者均衡条件：</w:t>
      </w:r>
    </w:p>
    <w:p w:rsidR="000535F5" w:rsidRDefault="000535F5">
      <w:pPr>
        <w:rPr>
          <w:rFonts w:ascii="宋体" w:cs="Times New Roman"/>
        </w:rPr>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85" o:spid="_x0000_s1037" type="#_x0000_t87" style="position:absolute;left:0;text-align:left;margin-left:-9pt;margin-top:7.8pt;width:9pt;height:46.8pt;z-index:251658240" o:preferrelative="t">
            <v:stroke miterlimit="2"/>
          </v:shape>
        </w:pict>
      </w:r>
      <w:r w:rsidRPr="00A467CE">
        <w:rPr>
          <w:rFonts w:ascii="宋体" w:cs="宋体" w:hint="eastAsia"/>
          <w:position w:val="-6"/>
        </w:rPr>
        <w:pict>
          <v:shape id="Picture 126" o:spid="_x0000_i1097" type="#_x0000_t75" style="width:57.6pt;height:14.4pt">
            <v:imagedata r:id="rId83" o:title=""/>
          </v:shape>
        </w:pict>
      </w:r>
      <w:r>
        <w:rPr>
          <w:rFonts w:ascii="宋体" w:hAnsi="宋体" w:cs="宋体"/>
        </w:rPr>
        <w:t xml:space="preserve">  </w:t>
      </w:r>
    </w:p>
    <w:p w:rsidR="000535F5" w:rsidRDefault="000535F5">
      <w:pPr>
        <w:rPr>
          <w:rFonts w:ascii="宋体" w:cs="Times New Roman"/>
        </w:rPr>
      </w:pPr>
      <w:r w:rsidRPr="00A467CE">
        <w:rPr>
          <w:rFonts w:ascii="宋体" w:cs="宋体" w:hint="eastAsia"/>
          <w:position w:val="-30"/>
        </w:rPr>
        <w:pict>
          <v:shape id="Picture 127" o:spid="_x0000_i1098" type="#_x0000_t75" style="width:51.6pt;height:33.6pt">
            <v:imagedata r:id="rId84" o:title=""/>
          </v:shape>
        </w:pict>
      </w:r>
    </w:p>
    <w:p w:rsidR="000535F5" w:rsidRDefault="000535F5" w:rsidP="005E6B5A">
      <w:pPr>
        <w:ind w:firstLineChars="199" w:firstLine="31680"/>
        <w:rPr>
          <w:rFonts w:ascii="宋体" w:cs="Times New Roman"/>
        </w:rPr>
      </w:pPr>
      <w:r>
        <w:rPr>
          <w:noProof/>
        </w:rPr>
        <w:pict>
          <v:shape id="Left Brace 1186" o:spid="_x0000_s1038" type="#_x0000_t87" style="position:absolute;left:0;text-align:left;margin-left:-9pt;margin-top:7.8pt;width:9pt;height:70.2pt;z-index:251659264" o:preferrelative="t">
            <v:stroke miterlimit="2"/>
          </v:shape>
        </w:pict>
      </w:r>
      <w:r w:rsidRPr="00A467CE">
        <w:rPr>
          <w:rFonts w:ascii="宋体" w:cs="宋体" w:hint="eastAsia"/>
          <w:position w:val="-76"/>
        </w:rPr>
        <w:pict>
          <v:shape id="Picture 128" o:spid="_x0000_i1099" type="#_x0000_t75" style="width:109.8pt;height:81pt">
            <v:imagedata r:id="rId85" o:title=""/>
          </v:shape>
        </w:pict>
      </w:r>
      <w:r>
        <w:rPr>
          <w:rFonts w:ascii="宋体" w:hAnsi="宋体" w:cs="宋体"/>
        </w:rPr>
        <w:t xml:space="preserve">   </w:t>
      </w:r>
    </w:p>
    <w:p w:rsidR="000535F5" w:rsidRDefault="000535F5">
      <w:pPr>
        <w:rPr>
          <w:rFonts w:ascii="宋体" w:cs="Times New Roman"/>
        </w:rPr>
      </w:pPr>
      <w:r>
        <w:rPr>
          <w:rFonts w:ascii="宋体" w:hAnsi="宋体" w:cs="宋体" w:hint="eastAsia"/>
        </w:rPr>
        <w:t>将</w:t>
      </w:r>
      <w:r w:rsidRPr="00A467CE">
        <w:rPr>
          <w:rFonts w:ascii="宋体" w:cs="宋体" w:hint="eastAsia"/>
          <w:position w:val="-4"/>
        </w:rPr>
        <w:pict>
          <v:shape id="Picture 129" o:spid="_x0000_i1100" type="#_x0000_t75" style="width:31.8pt;height:12.6pt">
            <v:imagedata r:id="rId86" o:title=""/>
          </v:shape>
        </w:pict>
      </w:r>
      <w:r>
        <w:rPr>
          <w:rFonts w:ascii="宋体" w:hAnsi="宋体" w:cs="宋体" w:hint="eastAsia"/>
        </w:rPr>
        <w:t>带入</w:t>
      </w:r>
      <w:r w:rsidRPr="00A467CE">
        <w:rPr>
          <w:rFonts w:ascii="宋体" w:cs="宋体" w:hint="eastAsia"/>
          <w:position w:val="-6"/>
        </w:rPr>
        <w:pict>
          <v:shape id="Picture 130" o:spid="_x0000_i1101" type="#_x0000_t75" style="width:1in;height:14.4pt">
            <v:imagedata r:id="rId87" o:title=""/>
          </v:shape>
        </w:pict>
      </w:r>
      <w:r>
        <w:rPr>
          <w:rFonts w:ascii="宋体" w:hAnsi="宋体" w:cs="宋体" w:hint="eastAsia"/>
        </w:rPr>
        <w:t>得，</w:t>
      </w:r>
      <w:r w:rsidRPr="00A467CE">
        <w:rPr>
          <w:rFonts w:ascii="宋体" w:cs="宋体" w:hint="eastAsia"/>
          <w:position w:val="-10"/>
        </w:rPr>
        <w:pict>
          <v:shape id="Picture 131" o:spid="_x0000_i1102" type="#_x0000_t75" style="width:93pt;height:15.6pt">
            <v:imagedata r:id="rId88" o:title=""/>
          </v:shape>
        </w:pict>
      </w:r>
    </w:p>
    <w:p w:rsidR="000535F5" w:rsidRDefault="000535F5">
      <w:pPr>
        <w:rPr>
          <w:rFonts w:ascii="宋体" w:cs="Times New Roman"/>
        </w:rPr>
      </w:pPr>
      <w:r>
        <w:rPr>
          <w:rFonts w:ascii="宋体" w:hAnsi="宋体" w:cs="宋体" w:hint="eastAsia"/>
        </w:rPr>
        <w:t>所以，</w:t>
      </w:r>
      <w:r w:rsidRPr="00A467CE">
        <w:rPr>
          <w:rFonts w:ascii="宋体" w:cs="宋体" w:hint="eastAsia"/>
          <w:position w:val="-10"/>
        </w:rPr>
        <w:pict>
          <v:shape id="Picture 132" o:spid="_x0000_i1103" type="#_x0000_t75" style="width:163.8pt;height:26.4pt">
            <v:imagedata r:id="rId89" o:title=""/>
          </v:shape>
        </w:pict>
      </w:r>
    </w:p>
    <w:p w:rsidR="000535F5" w:rsidRDefault="000535F5">
      <w:pPr>
        <w:rPr>
          <w:rFonts w:ascii="宋体" w:cs="Times New Roman"/>
        </w:rPr>
      </w:pPr>
      <w:r>
        <w:rPr>
          <w:noProof/>
        </w:rPr>
        <w:pict>
          <v:shape id="Left Brace 1187" o:spid="_x0000_s1039" type="#_x0000_t87" style="position:absolute;left:0;text-align:left;margin-left:48.5pt;margin-top:15.6pt;width:9pt;height:31.2pt;z-index:251660288" o:preferrelative="t">
            <v:stroke miterlimit="2"/>
          </v:shape>
        </w:pict>
      </w:r>
      <w:r>
        <w:rPr>
          <w:noProof/>
        </w:rPr>
        <w:pict>
          <v:shape id="Left Brace 1188" o:spid="_x0000_s1040" type="#_x0000_t87" style="position:absolute;left:0;text-align:left;margin-left:160.05pt;margin-top:7.8pt;width:9pt;height:31.2pt;z-index:251661312" o:preferrelative="t">
            <v:stroke miterlimit="2"/>
          </v:shape>
        </w:pict>
      </w:r>
      <w:r>
        <w:rPr>
          <w:rFonts w:ascii="宋体" w:hAnsi="宋体" w:cs="宋体" w:hint="eastAsia"/>
        </w:rPr>
        <w:t>（</w:t>
      </w:r>
      <w:r>
        <w:rPr>
          <w:rFonts w:ascii="宋体" w:hAnsi="宋体" w:cs="宋体"/>
        </w:rPr>
        <w:t>2</w:t>
      </w:r>
      <w:r>
        <w:rPr>
          <w:rFonts w:ascii="宋体" w:hAnsi="宋体" w:cs="宋体" w:hint="eastAsia"/>
        </w:rPr>
        <w:t>）因为</w:t>
      </w:r>
      <w:r>
        <w:rPr>
          <w:rFonts w:ascii="宋体" w:hAnsi="宋体" w:cs="宋体"/>
        </w:rPr>
        <w:t xml:space="preserve">   </w:t>
      </w:r>
      <w:r w:rsidRPr="00A467CE">
        <w:rPr>
          <w:rFonts w:ascii="宋体" w:cs="宋体" w:hint="eastAsia"/>
          <w:position w:val="-36"/>
        </w:rPr>
        <w:pict>
          <v:shape id="Picture 133" o:spid="_x0000_i1104" type="#_x0000_t75" style="width:66pt;height:42pt">
            <v:imagedata r:id="rId90" o:title=""/>
          </v:shape>
        </w:pict>
      </w:r>
      <w:r>
        <w:rPr>
          <w:rFonts w:ascii="宋体" w:hAnsi="宋体" w:cs="宋体" w:hint="eastAsia"/>
        </w:rPr>
        <w:t>，所以，</w:t>
      </w:r>
      <w:r>
        <w:rPr>
          <w:rFonts w:ascii="宋体" w:hAnsi="宋体" w:cs="宋体"/>
        </w:rPr>
        <w:t xml:space="preserve"> </w:t>
      </w:r>
      <w:r w:rsidRPr="00A467CE">
        <w:rPr>
          <w:rFonts w:ascii="宋体" w:cs="宋体" w:hint="eastAsia"/>
          <w:position w:val="-26"/>
        </w:rPr>
        <w:pict>
          <v:shape id="Picture 134" o:spid="_x0000_i1105" type="#_x0000_t75" style="width:42pt;height:31.8pt">
            <v:imagedata r:id="rId91" o:title=""/>
          </v:shape>
        </w:pict>
      </w:r>
    </w:p>
    <w:p w:rsidR="000535F5" w:rsidRDefault="000535F5">
      <w:pPr>
        <w:rPr>
          <w:rFonts w:ascii="宋体" w:cs="Times New Roman"/>
        </w:rPr>
      </w:pPr>
      <w:r>
        <w:rPr>
          <w:rFonts w:ascii="宋体" w:hAnsi="宋体" w:cs="宋体" w:hint="eastAsia"/>
        </w:rPr>
        <w:t>所以，</w:t>
      </w:r>
      <w:r w:rsidRPr="00A467CE">
        <w:rPr>
          <w:rFonts w:ascii="宋体" w:cs="宋体" w:hint="eastAsia"/>
          <w:position w:val="-6"/>
        </w:rPr>
        <w:pict>
          <v:shape id="Picture 135" o:spid="_x0000_i1106" type="#_x0000_t75" style="width:186pt;height:14.4pt">
            <v:imagedata r:id="rId92" o:title=""/>
          </v:shape>
        </w:pict>
      </w:r>
    </w:p>
    <w:p w:rsidR="000535F5" w:rsidRDefault="000535F5">
      <w:pPr>
        <w:pStyle w:val="PlainText"/>
        <w:snapToGrid w:val="0"/>
        <w:rPr>
          <w:rFonts w:cs="Times New Roman"/>
        </w:rPr>
      </w:pP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cs="Times New Roman"/>
        </w:rPr>
        <w:t xml:space="preserve">10. </w:t>
      </w:r>
      <w:r>
        <w:rPr>
          <w:rFonts w:ascii="Times New Roman" w:hAnsi="Times New Roman" w:hint="eastAsia"/>
        </w:rPr>
        <w:t>试画图说明短期成本曲线相互之间的关系。</w:t>
      </w:r>
    </w:p>
    <w:p w:rsidR="000535F5" w:rsidRDefault="000535F5" w:rsidP="005E6B5A">
      <w:pPr>
        <w:pStyle w:val="PlainText"/>
        <w:snapToGrid w:val="0"/>
        <w:ind w:firstLineChars="200" w:firstLine="31680"/>
        <w:rPr>
          <w:rFonts w:ascii="Times New Roman" w:hAnsi="Times New Roman" w:cs="Times New Roman"/>
        </w:rPr>
      </w:pPr>
      <w:r>
        <w:rPr>
          <w:rFonts w:ascii="Times New Roman" w:eastAsia="黑体" w:hAnsi="Times New Roman" w:cs="黑体" w:hint="eastAsia"/>
        </w:rPr>
        <w:t>解答：</w:t>
      </w:r>
      <w:r>
        <w:rPr>
          <w:rFonts w:ascii="Times New Roman" w:hAnsi="Times New Roman" w:hint="eastAsia"/>
        </w:rPr>
        <w:t>要点如下：</w:t>
      </w:r>
    </w:p>
    <w:p w:rsidR="000535F5" w:rsidRDefault="000535F5" w:rsidP="005E6B5A">
      <w:pPr>
        <w:ind w:firstLineChars="200" w:firstLine="31680"/>
        <w:rPr>
          <w:rFonts w:cs="Times New Roman"/>
        </w:rPr>
      </w:pPr>
      <w:r>
        <w:rPr>
          <w:rFonts w:cs="宋体" w:hint="eastAsia"/>
        </w:rPr>
        <w:t>（</w:t>
      </w:r>
      <w:r>
        <w:t>1</w:t>
      </w:r>
      <w:r>
        <w:rPr>
          <w:rFonts w:cs="宋体" w:hint="eastAsia"/>
        </w:rPr>
        <w:t>）</w:t>
      </w:r>
      <w:r>
        <w:rPr>
          <w:rFonts w:ascii="Times New Roman" w:hAnsi="Times New Roman" w:cs="宋体" w:hint="eastAsia"/>
        </w:rPr>
        <w:t>短期成本曲线三类七种，共</w:t>
      </w:r>
      <w:r>
        <w:rPr>
          <w:rFonts w:ascii="Times New Roman" w:hAnsi="Times New Roman" w:cs="Times New Roman"/>
        </w:rPr>
        <w:t>7</w:t>
      </w:r>
      <w:r>
        <w:rPr>
          <w:rFonts w:ascii="Times New Roman" w:hAnsi="Times New Roman" w:cs="宋体" w:hint="eastAsia"/>
        </w:rPr>
        <w:t>条，分别是总成本</w:t>
      </w:r>
      <w:r>
        <w:rPr>
          <w:rFonts w:ascii="Times New Roman" w:hAnsi="Times New Roman" w:cs="Times New Roman"/>
          <w:i/>
          <w:iCs/>
        </w:rPr>
        <w:t>TC</w:t>
      </w:r>
      <w:r>
        <w:rPr>
          <w:rFonts w:ascii="Times New Roman" w:hAnsi="Times New Roman" w:cs="宋体" w:hint="eastAsia"/>
        </w:rPr>
        <w:t>曲线、总可变成本</w:t>
      </w:r>
      <w:r>
        <w:rPr>
          <w:rFonts w:ascii="Times New Roman" w:hAnsi="Times New Roman" w:cs="Times New Roman"/>
          <w:i/>
          <w:iCs/>
        </w:rPr>
        <w:t>TVC</w:t>
      </w:r>
      <w:r>
        <w:rPr>
          <w:rFonts w:ascii="Times New Roman" w:hAnsi="Times New Roman" w:cs="宋体" w:hint="eastAsia"/>
        </w:rPr>
        <w:t>曲线、总固定成本</w:t>
      </w:r>
      <w:r>
        <w:rPr>
          <w:rFonts w:ascii="Times New Roman" w:hAnsi="Times New Roman" w:cs="Times New Roman"/>
          <w:i/>
          <w:iCs/>
        </w:rPr>
        <w:t>TFC</w:t>
      </w:r>
      <w:r>
        <w:rPr>
          <w:rFonts w:ascii="Times New Roman" w:hAnsi="Times New Roman" w:cs="宋体" w:hint="eastAsia"/>
        </w:rPr>
        <w:t>曲线；以及相应的平均成本</w:t>
      </w:r>
      <w:r>
        <w:rPr>
          <w:rFonts w:ascii="Times New Roman" w:hAnsi="Times New Roman" w:cs="Times New Roman"/>
          <w:i/>
          <w:iCs/>
        </w:rPr>
        <w:t>AC</w:t>
      </w:r>
      <w:r>
        <w:rPr>
          <w:rFonts w:ascii="Times New Roman" w:hAnsi="Times New Roman" w:cs="宋体" w:hint="eastAsia"/>
        </w:rPr>
        <w:t>曲线、平均可变成本</w:t>
      </w:r>
      <w:r>
        <w:rPr>
          <w:rFonts w:ascii="Times New Roman" w:hAnsi="Times New Roman" w:cs="Times New Roman"/>
          <w:i/>
          <w:iCs/>
        </w:rPr>
        <w:t>AVC</w:t>
      </w:r>
      <w:r>
        <w:rPr>
          <w:rFonts w:ascii="Times New Roman" w:hAnsi="Times New Roman" w:cs="宋体" w:hint="eastAsia"/>
        </w:rPr>
        <w:t>曲线、平均固定成本</w:t>
      </w:r>
      <w:r>
        <w:rPr>
          <w:rFonts w:ascii="Times New Roman" w:hAnsi="Times New Roman" w:cs="Times New Roman"/>
          <w:i/>
          <w:iCs/>
        </w:rPr>
        <w:t>AFC</w:t>
      </w:r>
      <w:r>
        <w:rPr>
          <w:rFonts w:ascii="Times New Roman" w:hAnsi="Times New Roman" w:cs="宋体" w:hint="eastAsia"/>
        </w:rPr>
        <w:t>曲线和边际成本</w:t>
      </w:r>
      <w:r>
        <w:rPr>
          <w:rFonts w:ascii="Times New Roman" w:hAnsi="Times New Roman" w:cs="Times New Roman"/>
          <w:i/>
          <w:iCs/>
        </w:rPr>
        <w:t>MC</w:t>
      </w:r>
      <w:r>
        <w:rPr>
          <w:rFonts w:ascii="Times New Roman" w:hAnsi="Times New Roman" w:cs="宋体" w:hint="eastAsia"/>
        </w:rPr>
        <w:t>曲线。</w:t>
      </w:r>
    </w:p>
    <w:p w:rsidR="000535F5" w:rsidRDefault="000535F5" w:rsidP="005E6B5A">
      <w:pPr>
        <w:ind w:firstLineChars="150" w:firstLine="31680"/>
        <w:rPr>
          <w:rFonts w:cs="Times New Roman"/>
        </w:rPr>
      </w:pPr>
      <w:r>
        <w:rPr>
          <w:rFonts w:cs="宋体" w:hint="eastAsia"/>
        </w:rPr>
        <w:t>（</w:t>
      </w:r>
      <w:r>
        <w:t>2</w:t>
      </w:r>
      <w:r>
        <w:rPr>
          <w:rFonts w:cs="宋体" w:hint="eastAsia"/>
        </w:rPr>
        <w:t>）</w:t>
      </w:r>
      <w:r>
        <w:rPr>
          <w:rFonts w:ascii="Times New Roman" w:hAnsi="Times New Roman" w:cs="Times New Roman"/>
        </w:rPr>
        <w:t>MC</w:t>
      </w:r>
      <w:r>
        <w:rPr>
          <w:rFonts w:ascii="Times New Roman" w:hAnsi="Times New Roman" w:cs="宋体" w:hint="eastAsia"/>
        </w:rPr>
        <w:t>与</w:t>
      </w:r>
      <w:r>
        <w:rPr>
          <w:rFonts w:ascii="Times New Roman" w:hAnsi="Times New Roman" w:cs="Times New Roman"/>
        </w:rPr>
        <w:t>MP</w:t>
      </w:r>
      <w:r>
        <w:rPr>
          <w:rFonts w:ascii="Times New Roman" w:hAnsi="Times New Roman" w:cs="宋体" w:hint="eastAsia"/>
        </w:rPr>
        <w:t>呈对偶关系</w:t>
      </w:r>
      <w:r>
        <w:rPr>
          <w:rFonts w:ascii="Times New Roman" w:hAnsi="Times New Roman" w:cs="宋体" w:hint="eastAsia"/>
          <w:i/>
          <w:iCs/>
        </w:rPr>
        <w:t>。</w:t>
      </w:r>
      <w:r>
        <w:rPr>
          <w:rFonts w:ascii="Times New Roman" w:hAnsi="Times New Roman" w:cs="宋体" w:hint="eastAsia"/>
        </w:rPr>
        <w:t>从短期生产的边际报酬递减规律出发，可以得到短期边际成本</w:t>
      </w:r>
      <w:r>
        <w:rPr>
          <w:rFonts w:ascii="Times New Roman" w:hAnsi="Times New Roman" w:cs="Times New Roman"/>
          <w:i/>
          <w:iCs/>
        </w:rPr>
        <w:t>MC</w:t>
      </w:r>
      <w:r>
        <w:rPr>
          <w:rFonts w:ascii="Times New Roman" w:hAnsi="Times New Roman" w:cs="宋体" w:hint="eastAsia"/>
        </w:rPr>
        <w:t>曲线是</w:t>
      </w:r>
      <w:r>
        <w:rPr>
          <w:rFonts w:ascii="Times New Roman" w:hAnsi="Times New Roman" w:cs="Times New Roman"/>
        </w:rPr>
        <w:t>U</w:t>
      </w:r>
      <w:r>
        <w:rPr>
          <w:rFonts w:ascii="Times New Roman" w:hAnsi="Times New Roman" w:cs="宋体" w:hint="eastAsia"/>
        </w:rPr>
        <w:t>形的，</w:t>
      </w:r>
      <w:r>
        <w:rPr>
          <w:rFonts w:ascii="Times New Roman" w:hAnsi="Times New Roman" w:cs="Times New Roman"/>
          <w:i/>
          <w:iCs/>
        </w:rPr>
        <w:t xml:space="preserve"> MC</w:t>
      </w:r>
      <w:r>
        <w:rPr>
          <w:rFonts w:ascii="Times New Roman" w:hAnsi="Times New Roman" w:cs="宋体" w:hint="eastAsia"/>
        </w:rPr>
        <w:t>曲线的</w:t>
      </w:r>
      <w:r>
        <w:rPr>
          <w:rFonts w:ascii="Times New Roman" w:hAnsi="Times New Roman" w:cs="Times New Roman"/>
        </w:rPr>
        <w:t>U</w:t>
      </w:r>
      <w:r>
        <w:rPr>
          <w:rFonts w:ascii="Times New Roman" w:hAnsi="Times New Roman" w:cs="宋体" w:hint="eastAsia"/>
        </w:rPr>
        <w:t>形特征是推导和理解其他的短期成本曲线的基础。</w:t>
      </w:r>
    </w:p>
    <w:p w:rsidR="000535F5" w:rsidRDefault="000535F5" w:rsidP="005E6B5A">
      <w:pPr>
        <w:ind w:firstLineChars="150" w:firstLine="31680"/>
        <w:rPr>
          <w:rFonts w:cs="Times New Roman"/>
        </w:rPr>
      </w:pPr>
      <w:r>
        <w:rPr>
          <w:rFonts w:cs="宋体" w:hint="eastAsia"/>
        </w:rPr>
        <w:t>（</w:t>
      </w:r>
      <w:r>
        <w:t>3</w:t>
      </w:r>
      <w:r>
        <w:rPr>
          <w:rFonts w:cs="宋体" w:hint="eastAsia"/>
        </w:rPr>
        <w:t>）</w:t>
      </w:r>
      <w:r>
        <w:t>MC</w:t>
      </w:r>
      <w:r>
        <w:rPr>
          <w:rFonts w:cs="宋体" w:hint="eastAsia"/>
        </w:rPr>
        <w:t>（</w:t>
      </w:r>
      <w:r>
        <w:t>Q</w:t>
      </w:r>
      <w:r>
        <w:rPr>
          <w:rFonts w:cs="宋体" w:hint="eastAsia"/>
        </w:rPr>
        <w:t>）等于</w:t>
      </w:r>
      <w:r>
        <w:t>TC</w:t>
      </w:r>
      <w:r>
        <w:rPr>
          <w:rFonts w:cs="宋体" w:hint="eastAsia"/>
        </w:rPr>
        <w:t>和</w:t>
      </w:r>
      <w:r>
        <w:t>TVC</w:t>
      </w:r>
      <w:r>
        <w:rPr>
          <w:rFonts w:cs="宋体" w:hint="eastAsia"/>
        </w:rPr>
        <w:t>对应产量的斜率。</w:t>
      </w:r>
      <w:r>
        <w:rPr>
          <w:rFonts w:ascii="Times New Roman" w:hAnsi="Times New Roman" w:cs="宋体" w:hint="eastAsia"/>
        </w:rPr>
        <w:t>且</w:t>
      </w:r>
      <w:r>
        <w:rPr>
          <w:rFonts w:ascii="Times New Roman" w:hAnsi="Times New Roman" w:cs="Times New Roman"/>
          <w:i/>
          <w:iCs/>
        </w:rPr>
        <w:t>TC</w:t>
      </w:r>
      <w:r>
        <w:rPr>
          <w:rFonts w:ascii="Times New Roman" w:hAnsi="Times New Roman" w:cs="宋体" w:hint="eastAsia"/>
        </w:rPr>
        <w:t>曲线和</w:t>
      </w:r>
      <w:r>
        <w:rPr>
          <w:rFonts w:ascii="Times New Roman" w:hAnsi="Times New Roman" w:cs="Times New Roman"/>
          <w:i/>
          <w:iCs/>
        </w:rPr>
        <w:t>TVC</w:t>
      </w:r>
      <w:r>
        <w:rPr>
          <w:rFonts w:ascii="Times New Roman" w:hAnsi="Times New Roman" w:cs="宋体" w:hint="eastAsia"/>
        </w:rPr>
        <w:t>曲线的斜率是相等的。</w:t>
      </w:r>
      <w:r>
        <w:rPr>
          <w:rFonts w:ascii="Times New Roman" w:hAnsi="Times New Roman" w:cs="Times New Roman"/>
          <w:i/>
          <w:iCs/>
        </w:rPr>
        <w:t>MC</w:t>
      </w:r>
      <w:r>
        <w:rPr>
          <w:rFonts w:ascii="Times New Roman" w:hAnsi="Times New Roman" w:cs="宋体" w:hint="eastAsia"/>
        </w:rPr>
        <w:t>曲线的下降段对应</w:t>
      </w:r>
      <w:r>
        <w:rPr>
          <w:rFonts w:ascii="Times New Roman" w:hAnsi="Times New Roman" w:cs="Times New Roman"/>
          <w:i/>
          <w:iCs/>
        </w:rPr>
        <w:t>TC</w:t>
      </w:r>
      <w:r>
        <w:rPr>
          <w:rFonts w:ascii="Times New Roman" w:hAnsi="Times New Roman" w:cs="宋体" w:hint="eastAsia"/>
        </w:rPr>
        <w:t>曲线和</w:t>
      </w:r>
      <w:r>
        <w:rPr>
          <w:rFonts w:ascii="Times New Roman" w:hAnsi="Times New Roman" w:cs="Times New Roman"/>
          <w:i/>
          <w:iCs/>
        </w:rPr>
        <w:t>TVC</w:t>
      </w:r>
      <w:r>
        <w:rPr>
          <w:rFonts w:ascii="Times New Roman" w:hAnsi="Times New Roman" w:cs="宋体" w:hint="eastAsia"/>
        </w:rPr>
        <w:t>曲线的斜率递减，二者以递减速度递增；</w:t>
      </w:r>
      <w:r>
        <w:rPr>
          <w:rFonts w:ascii="Times New Roman" w:hAnsi="Times New Roman" w:cs="Times New Roman"/>
          <w:i/>
          <w:iCs/>
        </w:rPr>
        <w:t>MC</w:t>
      </w:r>
      <w:r>
        <w:rPr>
          <w:rFonts w:ascii="Times New Roman" w:hAnsi="Times New Roman" w:cs="宋体" w:hint="eastAsia"/>
        </w:rPr>
        <w:t>曲线的上升段对应</w:t>
      </w:r>
      <w:r>
        <w:rPr>
          <w:rFonts w:ascii="Times New Roman" w:hAnsi="Times New Roman" w:cs="Times New Roman"/>
          <w:i/>
          <w:iCs/>
        </w:rPr>
        <w:t>TC</w:t>
      </w:r>
      <w:r>
        <w:rPr>
          <w:rFonts w:ascii="Times New Roman" w:hAnsi="Times New Roman" w:cs="宋体" w:hint="eastAsia"/>
        </w:rPr>
        <w:t>曲线和</w:t>
      </w:r>
      <w:r>
        <w:rPr>
          <w:rFonts w:ascii="Times New Roman" w:hAnsi="Times New Roman" w:cs="Times New Roman"/>
          <w:i/>
          <w:iCs/>
        </w:rPr>
        <w:t>TVC</w:t>
      </w:r>
      <w:r>
        <w:rPr>
          <w:rFonts w:ascii="Times New Roman" w:hAnsi="Times New Roman" w:cs="宋体" w:hint="eastAsia"/>
        </w:rPr>
        <w:t>曲线的斜率递增段，二者以递增速度递增；</w:t>
      </w:r>
      <w:r>
        <w:rPr>
          <w:rFonts w:ascii="Times New Roman" w:hAnsi="Times New Roman" w:cs="Times New Roman"/>
          <w:i/>
          <w:iCs/>
        </w:rPr>
        <w:t xml:space="preserve"> MC</w:t>
      </w:r>
      <w:r>
        <w:rPr>
          <w:rFonts w:ascii="Times New Roman" w:hAnsi="Times New Roman" w:cs="宋体" w:hint="eastAsia"/>
        </w:rPr>
        <w:t>曲线的最低点分别对应的是</w:t>
      </w:r>
      <w:r>
        <w:rPr>
          <w:rFonts w:ascii="Times New Roman" w:hAnsi="Times New Roman" w:cs="Times New Roman"/>
          <w:i/>
          <w:iCs/>
        </w:rPr>
        <w:t>TC</w:t>
      </w:r>
      <w:r>
        <w:rPr>
          <w:rFonts w:ascii="Times New Roman" w:hAnsi="Times New Roman" w:cs="宋体" w:hint="eastAsia"/>
        </w:rPr>
        <w:t>曲线和</w:t>
      </w:r>
      <w:r>
        <w:rPr>
          <w:rFonts w:ascii="Times New Roman" w:hAnsi="Times New Roman" w:cs="Times New Roman"/>
          <w:i/>
          <w:iCs/>
        </w:rPr>
        <w:t>TVC</w:t>
      </w:r>
      <w:r>
        <w:rPr>
          <w:rFonts w:ascii="Times New Roman" w:hAnsi="Times New Roman" w:cs="宋体" w:hint="eastAsia"/>
        </w:rPr>
        <w:t>曲线的拐点。</w:t>
      </w:r>
    </w:p>
    <w:p w:rsidR="000535F5" w:rsidRDefault="000535F5" w:rsidP="005E6B5A">
      <w:pPr>
        <w:ind w:firstLineChars="150" w:firstLine="31680"/>
        <w:rPr>
          <w:rFonts w:cs="Times New Roman"/>
        </w:rPr>
      </w:pPr>
      <w:r>
        <w:rPr>
          <w:rFonts w:cs="宋体" w:hint="eastAsia"/>
        </w:rPr>
        <w:t>（</w:t>
      </w:r>
      <w:r>
        <w:t>4</w:t>
      </w:r>
      <w:r>
        <w:rPr>
          <w:rFonts w:cs="宋体" w:hint="eastAsia"/>
        </w:rPr>
        <w:t>）原点与</w:t>
      </w:r>
      <w:r>
        <w:t>TC</w:t>
      </w:r>
      <w:r>
        <w:rPr>
          <w:rFonts w:cs="宋体" w:hint="eastAsia"/>
        </w:rPr>
        <w:t>上的点的连线的斜率为对应点</w:t>
      </w:r>
      <w:r>
        <w:t>Q</w:t>
      </w:r>
      <w:r>
        <w:rPr>
          <w:rFonts w:cs="宋体" w:hint="eastAsia"/>
        </w:rPr>
        <w:t>的</w:t>
      </w:r>
      <w:r>
        <w:t>AC</w:t>
      </w:r>
      <w:r>
        <w:rPr>
          <w:rFonts w:cs="宋体" w:hint="eastAsia"/>
        </w:rPr>
        <w:t>。</w:t>
      </w:r>
      <w:r>
        <w:t>TC</w:t>
      </w:r>
      <w:r>
        <w:rPr>
          <w:rFonts w:cs="宋体" w:hint="eastAsia"/>
        </w:rPr>
        <w:t>曲线一定有一条从原点出发的切线，切点为</w:t>
      </w:r>
      <w:r>
        <w:t>C</w:t>
      </w:r>
      <w:r>
        <w:rPr>
          <w:rFonts w:cs="宋体" w:hint="eastAsia"/>
        </w:rPr>
        <w:t>′，该切线以其斜率表示最低的</w:t>
      </w:r>
      <w:r>
        <w:t>AC</w:t>
      </w:r>
      <w:r>
        <w:rPr>
          <w:rFonts w:cs="宋体" w:hint="eastAsia"/>
        </w:rPr>
        <w:t>。这就是说，图中当</w:t>
      </w:r>
      <w:r>
        <w:t>Q</w:t>
      </w:r>
      <w:r>
        <w:rPr>
          <w:rFonts w:cs="宋体" w:hint="eastAsia"/>
        </w:rPr>
        <w:t>＝</w:t>
      </w:r>
      <w:r>
        <w:t>Q</w:t>
      </w:r>
      <w:r>
        <w:rPr>
          <w:vertAlign w:val="subscript"/>
        </w:rPr>
        <w:t>3</w:t>
      </w:r>
      <w:r>
        <w:rPr>
          <w:rFonts w:cs="宋体" w:hint="eastAsia"/>
        </w:rPr>
        <w:t>时，</w:t>
      </w:r>
      <w:r>
        <w:t>AC</w:t>
      </w:r>
      <w:r>
        <w:rPr>
          <w:rFonts w:cs="宋体" w:hint="eastAsia"/>
        </w:rPr>
        <w:t>曲线最低点</w:t>
      </w:r>
      <w:r>
        <w:t>C</w:t>
      </w:r>
      <w:r>
        <w:rPr>
          <w:rFonts w:cs="宋体" w:hint="eastAsia"/>
        </w:rPr>
        <w:t>和</w:t>
      </w:r>
      <w:r>
        <w:t>TC</w:t>
      </w:r>
      <w:r>
        <w:rPr>
          <w:rFonts w:cs="宋体" w:hint="eastAsia"/>
        </w:rPr>
        <w:t>曲线的切点</w:t>
      </w:r>
      <w:r>
        <w:t>C</w:t>
      </w:r>
      <w:r>
        <w:rPr>
          <w:rFonts w:cs="宋体" w:hint="eastAsia"/>
        </w:rPr>
        <w:t>′一定处于同一条垂直线上。</w:t>
      </w:r>
    </w:p>
    <w:p w:rsidR="000535F5" w:rsidRDefault="000535F5" w:rsidP="005E6B5A">
      <w:pPr>
        <w:ind w:firstLineChars="150" w:firstLine="31680"/>
        <w:rPr>
          <w:rFonts w:cs="Times New Roman"/>
        </w:rPr>
      </w:pPr>
      <w:r>
        <w:rPr>
          <w:rFonts w:cs="宋体" w:hint="eastAsia"/>
        </w:rPr>
        <w:t>原点与</w:t>
      </w:r>
      <w:r>
        <w:t>TVC</w:t>
      </w:r>
      <w:r>
        <w:rPr>
          <w:rFonts w:cs="宋体" w:hint="eastAsia"/>
        </w:rPr>
        <w:t>上的点的连线的斜率为对应点</w:t>
      </w:r>
      <w:r>
        <w:t>Q</w:t>
      </w:r>
      <w:r>
        <w:rPr>
          <w:rFonts w:cs="宋体" w:hint="eastAsia"/>
        </w:rPr>
        <w:t>的</w:t>
      </w:r>
      <w:r>
        <w:t xml:space="preserve">AVC </w:t>
      </w:r>
      <w:r>
        <w:rPr>
          <w:rFonts w:cs="宋体" w:hint="eastAsia"/>
        </w:rPr>
        <w:t>。</w:t>
      </w:r>
      <w:r>
        <w:rPr>
          <w:rFonts w:ascii="Times New Roman" w:hAnsi="Times New Roman" w:cs="Times New Roman"/>
          <w:i/>
          <w:iCs/>
        </w:rPr>
        <w:t>AVC</w:t>
      </w:r>
      <w:r>
        <w:rPr>
          <w:rFonts w:ascii="Times New Roman" w:hAnsi="Times New Roman" w:cs="宋体" w:hint="eastAsia"/>
        </w:rPr>
        <w:t>曲线达到最低点</w:t>
      </w:r>
      <w:r>
        <w:rPr>
          <w:rFonts w:ascii="Times New Roman" w:hAnsi="Times New Roman" w:cs="Times New Roman"/>
          <w:i/>
          <w:iCs/>
        </w:rPr>
        <w:t>B</w:t>
      </w:r>
      <w:r>
        <w:rPr>
          <w:rFonts w:ascii="Times New Roman" w:hAnsi="Times New Roman" w:cs="宋体" w:hint="eastAsia"/>
        </w:rPr>
        <w:t>时，</w:t>
      </w:r>
      <w:r>
        <w:rPr>
          <w:rFonts w:ascii="Times New Roman" w:hAnsi="Times New Roman" w:cs="Times New Roman"/>
          <w:i/>
          <w:iCs/>
        </w:rPr>
        <w:t>TVC</w:t>
      </w:r>
      <w:r>
        <w:rPr>
          <w:rFonts w:ascii="Times New Roman" w:hAnsi="Times New Roman" w:cs="宋体" w:hint="eastAsia"/>
        </w:rPr>
        <w:t>曲线一定有一条从原点出发的切线，切点为</w:t>
      </w:r>
      <w:r>
        <w:rPr>
          <w:rFonts w:ascii="Times New Roman" w:hAnsi="Times New Roman" w:cs="Times New Roman"/>
          <w:i/>
          <w:iCs/>
        </w:rPr>
        <w:t>B</w:t>
      </w:r>
      <w:r>
        <w:rPr>
          <w:rFonts w:ascii="Times New Roman" w:hAnsi="Times New Roman" w:cs="Times New Roman"/>
        </w:rPr>
        <w:t>′</w:t>
      </w:r>
      <w:r>
        <w:rPr>
          <w:rFonts w:ascii="Times New Roman" w:hAnsi="Times New Roman" w:cs="宋体" w:hint="eastAsia"/>
        </w:rPr>
        <w:t>，该切线以其斜率表示最低的</w:t>
      </w:r>
      <w:r>
        <w:rPr>
          <w:rFonts w:ascii="Times New Roman" w:hAnsi="Times New Roman" w:cs="Times New Roman"/>
          <w:i/>
          <w:iCs/>
        </w:rPr>
        <w:t>AVC</w:t>
      </w:r>
      <w:r>
        <w:rPr>
          <w:rFonts w:ascii="Times New Roman" w:hAnsi="Times New Roman" w:cs="宋体" w:hint="eastAsia"/>
        </w:rPr>
        <w:t>。这就是说，图中当</w:t>
      </w:r>
      <w:r>
        <w:rPr>
          <w:rFonts w:ascii="Times New Roman" w:hAnsi="Times New Roman" w:cs="Times New Roman"/>
          <w:i/>
          <w:iCs/>
        </w:rPr>
        <w:t>Q</w:t>
      </w:r>
      <w:r>
        <w:rPr>
          <w:rFonts w:ascii="Times New Roman" w:hAnsi="Times New Roman" w:cs="宋体"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cs="宋体" w:hint="eastAsia"/>
        </w:rPr>
        <w:t>时，</w:t>
      </w:r>
      <w:r>
        <w:rPr>
          <w:rFonts w:ascii="Times New Roman" w:hAnsi="Times New Roman" w:cs="Times New Roman"/>
          <w:i/>
          <w:iCs/>
        </w:rPr>
        <w:t>AVC</w:t>
      </w:r>
      <w:r>
        <w:rPr>
          <w:rFonts w:ascii="Times New Roman" w:hAnsi="Times New Roman" w:cs="宋体" w:hint="eastAsia"/>
        </w:rPr>
        <w:t>曲线的最低点</w:t>
      </w:r>
      <w:r>
        <w:rPr>
          <w:rFonts w:ascii="Times New Roman" w:hAnsi="Times New Roman" w:cs="Times New Roman"/>
          <w:i/>
          <w:iCs/>
        </w:rPr>
        <w:t>B</w:t>
      </w:r>
      <w:r>
        <w:rPr>
          <w:rFonts w:ascii="Times New Roman" w:hAnsi="Times New Roman" w:cs="宋体" w:hint="eastAsia"/>
        </w:rPr>
        <w:t>和</w:t>
      </w:r>
      <w:r>
        <w:rPr>
          <w:rFonts w:ascii="Times New Roman" w:hAnsi="Times New Roman" w:cs="Times New Roman"/>
          <w:i/>
          <w:iCs/>
        </w:rPr>
        <w:t>TVC</w:t>
      </w:r>
      <w:r>
        <w:rPr>
          <w:rFonts w:ascii="Times New Roman" w:hAnsi="Times New Roman" w:cs="宋体" w:hint="eastAsia"/>
        </w:rPr>
        <w:t>曲线的切点</w:t>
      </w:r>
      <w:r>
        <w:rPr>
          <w:rFonts w:ascii="Times New Roman" w:hAnsi="Times New Roman" w:cs="Times New Roman"/>
          <w:i/>
          <w:iCs/>
        </w:rPr>
        <w:t>B</w:t>
      </w:r>
      <w:r>
        <w:rPr>
          <w:rFonts w:ascii="Times New Roman" w:hAnsi="Times New Roman" w:cs="Times New Roman"/>
        </w:rPr>
        <w:t>′</w:t>
      </w:r>
      <w:r>
        <w:rPr>
          <w:rFonts w:ascii="Times New Roman" w:hAnsi="Times New Roman" w:cs="宋体" w:hint="eastAsia"/>
        </w:rPr>
        <w:t>一定处于同一条垂直线上。</w:t>
      </w:r>
    </w:p>
    <w:p w:rsidR="000535F5" w:rsidRDefault="000535F5" w:rsidP="005E6B5A">
      <w:pPr>
        <w:pStyle w:val="PlainText"/>
        <w:snapToGrid w:val="0"/>
        <w:ind w:firstLineChars="150" w:firstLine="31680"/>
        <w:rPr>
          <w:rFonts w:ascii="Times New Roman" w:hAnsi="Times New Roman" w:cs="Times New Roman"/>
        </w:rPr>
      </w:pPr>
      <w:r>
        <w:rPr>
          <w:rFonts w:hint="eastAsia"/>
        </w:rPr>
        <w:t>（</w:t>
      </w:r>
      <w:r>
        <w:t>5</w:t>
      </w:r>
      <w:r>
        <w:rPr>
          <w:rFonts w:hint="eastAsia"/>
        </w:rPr>
        <w:t>）</w:t>
      </w:r>
      <w:r>
        <w:rPr>
          <w:rFonts w:ascii="Times New Roman" w:hAnsi="Times New Roman" w:hint="eastAsia"/>
        </w:rPr>
        <w:t>一般来说，平均量与边际量之间的关系是：只要边际量大于平均量，则平均量上升；只要边际量小于平均量，则平均量下降；当边际量等于平均量时，则平均量达到极值点</w:t>
      </w:r>
      <w:r>
        <w:rPr>
          <w:rFonts w:ascii="Times New Roman" w:hAnsi="Times New Roman" w:cs="Times New Roman"/>
        </w:rPr>
        <w:t>(</w:t>
      </w:r>
      <w:r>
        <w:rPr>
          <w:rFonts w:ascii="Times New Roman" w:hAnsi="Times New Roman" w:hint="eastAsia"/>
        </w:rPr>
        <w:t>即极大值或极小值点</w:t>
      </w:r>
      <w:r>
        <w:rPr>
          <w:rFonts w:ascii="Times New Roman" w:hAnsi="Times New Roman" w:cs="Times New Roman"/>
        </w:rPr>
        <w:t>)</w:t>
      </w:r>
      <w:r>
        <w:rPr>
          <w:rFonts w:ascii="Times New Roman" w:hAnsi="Times New Roman" w:hint="eastAsia"/>
        </w:rPr>
        <w:t>。由此出发，可以根据</w:t>
      </w:r>
      <w:r>
        <w:rPr>
          <w:rFonts w:ascii="Times New Roman" w:hAnsi="Times New Roman" w:cs="Times New Roman"/>
          <w:i/>
          <w:iCs/>
        </w:rPr>
        <w:t>MC</w:t>
      </w:r>
      <w:r>
        <w:rPr>
          <w:rFonts w:ascii="Times New Roman" w:hAnsi="Times New Roman" w:hint="eastAsia"/>
        </w:rPr>
        <w:t>曲线的</w:t>
      </w:r>
      <w:r>
        <w:rPr>
          <w:rFonts w:ascii="Times New Roman" w:hAnsi="Times New Roman" w:cs="Times New Roman"/>
        </w:rPr>
        <w:t>U</w:t>
      </w:r>
      <w:r>
        <w:rPr>
          <w:rFonts w:ascii="Times New Roman" w:hAnsi="Times New Roman" w:hint="eastAsia"/>
        </w:rPr>
        <w:t>形特征来推导和解释</w:t>
      </w:r>
      <w:r>
        <w:rPr>
          <w:rFonts w:ascii="Times New Roman" w:hAnsi="Times New Roman" w:cs="Times New Roman"/>
          <w:i/>
          <w:iCs/>
        </w:rPr>
        <w:t>AC</w:t>
      </w:r>
      <w:r>
        <w:rPr>
          <w:rFonts w:ascii="Times New Roman" w:hAnsi="Times New Roman" w:hint="eastAsia"/>
        </w:rPr>
        <w:t>曲线和</w:t>
      </w:r>
      <w:r>
        <w:rPr>
          <w:rFonts w:ascii="Times New Roman" w:hAnsi="Times New Roman" w:cs="Times New Roman"/>
          <w:i/>
          <w:iCs/>
        </w:rPr>
        <w:t>AVC</w:t>
      </w:r>
      <w:r>
        <w:rPr>
          <w:rFonts w:ascii="Times New Roman" w:hAnsi="Times New Roman" w:hint="eastAsia"/>
        </w:rPr>
        <w:t>曲线。</w:t>
      </w:r>
      <w:r>
        <w:t>MC</w:t>
      </w:r>
      <w:r>
        <w:rPr>
          <w:rFonts w:hint="eastAsia"/>
        </w:rPr>
        <w:t>交</w:t>
      </w:r>
      <w:r>
        <w:t>AVC</w:t>
      </w:r>
      <w:r>
        <w:rPr>
          <w:rFonts w:hint="eastAsia"/>
        </w:rPr>
        <w:t>，</w:t>
      </w:r>
      <w:r>
        <w:t>AC</w:t>
      </w:r>
      <w:r>
        <w:rPr>
          <w:rFonts w:hint="eastAsia"/>
        </w:rPr>
        <w:t>的最低点。</w:t>
      </w:r>
      <w:r>
        <w:rPr>
          <w:rFonts w:ascii="Times New Roman" w:hAnsi="Times New Roman" w:cs="Times New Roman"/>
          <w:i/>
          <w:iCs/>
        </w:rPr>
        <w:t>AC</w:t>
      </w:r>
      <w:r>
        <w:rPr>
          <w:rFonts w:ascii="Times New Roman" w:hAnsi="Times New Roman" w:hint="eastAsia"/>
        </w:rPr>
        <w:t>曲线与</w:t>
      </w:r>
      <w:r>
        <w:rPr>
          <w:rFonts w:ascii="Times New Roman" w:hAnsi="Times New Roman" w:cs="Times New Roman"/>
          <w:i/>
          <w:iCs/>
        </w:rPr>
        <w:t>MC</w:t>
      </w:r>
      <w:r>
        <w:rPr>
          <w:rFonts w:ascii="Times New Roman" w:hAnsi="Times New Roman" w:hint="eastAsia"/>
        </w:rPr>
        <w:t>曲线一定相交于</w:t>
      </w:r>
      <w:r>
        <w:rPr>
          <w:rFonts w:ascii="Times New Roman" w:hAnsi="Times New Roman" w:cs="Times New Roman"/>
          <w:i/>
          <w:iCs/>
        </w:rPr>
        <w:t>AC</w:t>
      </w:r>
      <w:r>
        <w:rPr>
          <w:rFonts w:ascii="Times New Roman" w:hAnsi="Times New Roman" w:hint="eastAsia"/>
        </w:rPr>
        <w:t>曲线的最低点</w:t>
      </w:r>
      <w:r>
        <w:rPr>
          <w:rFonts w:ascii="Times New Roman" w:hAnsi="Times New Roman" w:cs="Times New Roman"/>
          <w:i/>
          <w:iCs/>
        </w:rPr>
        <w:t>C</w:t>
      </w:r>
      <w:r>
        <w:rPr>
          <w:rFonts w:ascii="Times New Roman" w:hAnsi="Times New Roman" w:hint="eastAsia"/>
        </w:rPr>
        <w:t>，在</w:t>
      </w:r>
      <w:r>
        <w:rPr>
          <w:rFonts w:ascii="Times New Roman" w:hAnsi="Times New Roman" w:cs="Times New Roman"/>
          <w:i/>
          <w:iCs/>
        </w:rPr>
        <w:t>C</w:t>
      </w:r>
      <w:r>
        <w:rPr>
          <w:rFonts w:ascii="Times New Roman" w:hAnsi="Times New Roman" w:hint="eastAsia"/>
        </w:rPr>
        <w:t>点之前，</w:t>
      </w:r>
      <w:r>
        <w:rPr>
          <w:rFonts w:ascii="Times New Roman" w:hAnsi="Times New Roman" w:cs="Times New Roman"/>
          <w:i/>
          <w:iCs/>
        </w:rPr>
        <w:t>MC</w:t>
      </w:r>
      <w:r>
        <w:rPr>
          <w:rFonts w:ascii="Times New Roman" w:hAnsi="Times New Roman" w:hint="eastAsia"/>
        </w:rPr>
        <w:t>＜</w:t>
      </w:r>
      <w:r>
        <w:rPr>
          <w:rFonts w:ascii="Times New Roman" w:hAnsi="Times New Roman" w:cs="Times New Roman"/>
          <w:i/>
          <w:iCs/>
        </w:rPr>
        <w:t>AC</w:t>
      </w:r>
      <w:r>
        <w:rPr>
          <w:rFonts w:ascii="Times New Roman" w:hAnsi="Times New Roman" w:hint="eastAsia"/>
        </w:rPr>
        <w:t>，则</w:t>
      </w:r>
      <w:r>
        <w:rPr>
          <w:rFonts w:ascii="Times New Roman" w:hAnsi="Times New Roman" w:cs="Times New Roman"/>
          <w:i/>
          <w:iCs/>
        </w:rPr>
        <w:t>AC</w:t>
      </w:r>
      <w:r>
        <w:rPr>
          <w:rFonts w:ascii="Times New Roman" w:hAnsi="Times New Roman" w:hint="eastAsia"/>
        </w:rPr>
        <w:t>曲线是下降的；在</w:t>
      </w:r>
      <w:r>
        <w:rPr>
          <w:rFonts w:ascii="Times New Roman" w:hAnsi="Times New Roman" w:cs="Times New Roman"/>
          <w:i/>
          <w:iCs/>
        </w:rPr>
        <w:t>C</w:t>
      </w:r>
      <w:r>
        <w:rPr>
          <w:rFonts w:ascii="Times New Roman" w:hAnsi="Times New Roman" w:hint="eastAsia"/>
        </w:rPr>
        <w:t>点之后，</w:t>
      </w:r>
      <w:r>
        <w:rPr>
          <w:rFonts w:ascii="Times New Roman" w:hAnsi="Times New Roman" w:cs="Times New Roman"/>
          <w:i/>
          <w:iCs/>
        </w:rPr>
        <w:t>MC</w:t>
      </w:r>
      <w:r>
        <w:rPr>
          <w:rFonts w:ascii="Times New Roman" w:hAnsi="Times New Roman" w:hint="eastAsia"/>
        </w:rPr>
        <w:t>＞</w:t>
      </w:r>
      <w:r>
        <w:rPr>
          <w:rFonts w:ascii="Times New Roman" w:hAnsi="Times New Roman" w:cs="Times New Roman"/>
          <w:i/>
          <w:iCs/>
        </w:rPr>
        <w:t>AC</w:t>
      </w:r>
      <w:r>
        <w:rPr>
          <w:rFonts w:ascii="Times New Roman" w:hAnsi="Times New Roman" w:hint="eastAsia"/>
        </w:rPr>
        <w:t>，则</w:t>
      </w:r>
      <w:r>
        <w:rPr>
          <w:rFonts w:ascii="Times New Roman" w:hAnsi="Times New Roman" w:cs="Times New Roman"/>
          <w:i/>
          <w:iCs/>
        </w:rPr>
        <w:t>AC</w:t>
      </w:r>
      <w:r>
        <w:rPr>
          <w:rFonts w:ascii="Times New Roman" w:hAnsi="Times New Roman" w:hint="eastAsia"/>
        </w:rPr>
        <w:t>曲线是上升的。类似地，</w:t>
      </w:r>
      <w:r>
        <w:rPr>
          <w:rFonts w:ascii="Times New Roman" w:hAnsi="Times New Roman" w:cs="Times New Roman"/>
          <w:i/>
          <w:iCs/>
        </w:rPr>
        <w:t xml:space="preserve"> AVC</w:t>
      </w:r>
      <w:r>
        <w:rPr>
          <w:rFonts w:ascii="Times New Roman" w:hAnsi="Times New Roman" w:hint="eastAsia"/>
        </w:rPr>
        <w:t>曲线与</w:t>
      </w:r>
      <w:r>
        <w:rPr>
          <w:rFonts w:ascii="Times New Roman" w:hAnsi="Times New Roman" w:cs="Times New Roman"/>
          <w:i/>
          <w:iCs/>
        </w:rPr>
        <w:t>MC</w:t>
      </w:r>
      <w:r>
        <w:rPr>
          <w:rFonts w:ascii="Times New Roman" w:hAnsi="Times New Roman" w:hint="eastAsia"/>
        </w:rPr>
        <w:t>曲线相交于</w:t>
      </w:r>
      <w:r>
        <w:rPr>
          <w:rFonts w:ascii="Times New Roman" w:hAnsi="Times New Roman" w:cs="Times New Roman"/>
          <w:i/>
          <w:iCs/>
        </w:rPr>
        <w:t>AVC</w:t>
      </w:r>
      <w:r>
        <w:rPr>
          <w:rFonts w:ascii="Times New Roman" w:hAnsi="Times New Roman" w:hint="eastAsia"/>
        </w:rPr>
        <w:t>曲线的最低点</w:t>
      </w:r>
      <w:r>
        <w:rPr>
          <w:rFonts w:ascii="Times New Roman" w:hAnsi="Times New Roman" w:cs="Times New Roman"/>
          <w:i/>
          <w:iCs/>
        </w:rPr>
        <w:t>B</w:t>
      </w:r>
      <w:r>
        <w:rPr>
          <w:rFonts w:ascii="Times New Roman" w:hAnsi="Times New Roman" w:hint="eastAsia"/>
        </w:rPr>
        <w:t>。在</w:t>
      </w:r>
      <w:r>
        <w:rPr>
          <w:rFonts w:ascii="Times New Roman" w:hAnsi="Times New Roman" w:cs="Times New Roman"/>
          <w:i/>
          <w:iCs/>
        </w:rPr>
        <w:t>B</w:t>
      </w:r>
      <w:r>
        <w:rPr>
          <w:rFonts w:ascii="Times New Roman" w:hAnsi="Times New Roman" w:hint="eastAsia"/>
        </w:rPr>
        <w:t>点之前，</w:t>
      </w:r>
      <w:r>
        <w:rPr>
          <w:rFonts w:ascii="Times New Roman" w:hAnsi="Times New Roman" w:cs="Times New Roman"/>
          <w:i/>
          <w:iCs/>
        </w:rPr>
        <w:t>MC</w:t>
      </w:r>
      <w:r>
        <w:rPr>
          <w:rFonts w:ascii="Times New Roman" w:hAnsi="Times New Roman" w:hint="eastAsia"/>
        </w:rPr>
        <w:t>＜</w:t>
      </w:r>
      <w:r>
        <w:rPr>
          <w:rFonts w:ascii="Times New Roman" w:hAnsi="Times New Roman" w:cs="Times New Roman"/>
          <w:i/>
          <w:iCs/>
        </w:rPr>
        <w:t>AVC</w:t>
      </w:r>
      <w:r>
        <w:rPr>
          <w:rFonts w:ascii="Times New Roman" w:hAnsi="Times New Roman" w:hint="eastAsia"/>
        </w:rPr>
        <w:t>，则</w:t>
      </w:r>
      <w:r>
        <w:rPr>
          <w:rFonts w:ascii="Times New Roman" w:hAnsi="Times New Roman" w:cs="Times New Roman"/>
          <w:i/>
          <w:iCs/>
        </w:rPr>
        <w:t>AVC</w:t>
      </w:r>
      <w:r>
        <w:rPr>
          <w:rFonts w:ascii="Times New Roman" w:hAnsi="Times New Roman" w:hint="eastAsia"/>
        </w:rPr>
        <w:t>曲线是下降的；在</w:t>
      </w:r>
      <w:r>
        <w:rPr>
          <w:rFonts w:ascii="Times New Roman" w:hAnsi="Times New Roman" w:cs="Times New Roman"/>
          <w:i/>
          <w:iCs/>
        </w:rPr>
        <w:t>B</w:t>
      </w:r>
      <w:r>
        <w:rPr>
          <w:rFonts w:ascii="Times New Roman" w:hAnsi="Times New Roman" w:hint="eastAsia"/>
        </w:rPr>
        <w:t>点之后，</w:t>
      </w:r>
      <w:r>
        <w:rPr>
          <w:rFonts w:ascii="Times New Roman" w:hAnsi="Times New Roman" w:cs="Times New Roman"/>
          <w:i/>
          <w:iCs/>
        </w:rPr>
        <w:t>MC</w:t>
      </w:r>
      <w:r>
        <w:rPr>
          <w:rFonts w:ascii="Times New Roman" w:hAnsi="Times New Roman" w:hint="eastAsia"/>
        </w:rPr>
        <w:t>＞</w:t>
      </w:r>
      <w:r>
        <w:rPr>
          <w:rFonts w:ascii="Times New Roman" w:hAnsi="Times New Roman" w:cs="Times New Roman"/>
          <w:i/>
          <w:iCs/>
        </w:rPr>
        <w:t>AVC</w:t>
      </w:r>
      <w:r>
        <w:rPr>
          <w:rFonts w:ascii="Times New Roman" w:hAnsi="Times New Roman" w:hint="eastAsia"/>
        </w:rPr>
        <w:t>，则</w:t>
      </w:r>
      <w:r>
        <w:rPr>
          <w:rFonts w:ascii="Times New Roman" w:hAnsi="Times New Roman" w:cs="Times New Roman"/>
          <w:i/>
          <w:iCs/>
        </w:rPr>
        <w:t>AVC</w:t>
      </w:r>
      <w:r>
        <w:rPr>
          <w:rFonts w:ascii="Times New Roman" w:hAnsi="Times New Roman" w:hint="eastAsia"/>
        </w:rPr>
        <w:t>曲线是上升的。</w:t>
      </w:r>
    </w:p>
    <w:p w:rsidR="000535F5" w:rsidRDefault="000535F5" w:rsidP="005E6B5A">
      <w:pPr>
        <w:ind w:firstLineChars="150" w:firstLine="31680"/>
        <w:rPr>
          <w:rFonts w:cs="Times New Roman"/>
        </w:rPr>
      </w:pPr>
      <w:r>
        <w:rPr>
          <w:rFonts w:cs="宋体" w:hint="eastAsia"/>
        </w:rPr>
        <w:t>（</w:t>
      </w:r>
      <w:r>
        <w:t>6</w:t>
      </w:r>
      <w:r>
        <w:rPr>
          <w:rFonts w:cs="宋体" w:hint="eastAsia"/>
        </w:rPr>
        <w:t>）</w:t>
      </w:r>
      <w:r>
        <w:t>AC</w:t>
      </w:r>
      <w:r>
        <w:rPr>
          <w:rFonts w:cs="宋体" w:hint="eastAsia"/>
        </w:rPr>
        <w:t>落后于</w:t>
      </w:r>
      <w:r>
        <w:t>AVC</w:t>
      </w:r>
      <w:r>
        <w:rPr>
          <w:rFonts w:cs="宋体" w:hint="eastAsia"/>
        </w:rPr>
        <w:t>达到最低点。</w:t>
      </w:r>
    </w:p>
    <w:p w:rsidR="000535F5" w:rsidRDefault="000535F5" w:rsidP="005E6B5A">
      <w:pPr>
        <w:ind w:firstLineChars="150" w:firstLine="31680"/>
        <w:rPr>
          <w:rFonts w:cs="Times New Roman"/>
        </w:rPr>
      </w:pPr>
      <w:r>
        <w:rPr>
          <w:rFonts w:cs="宋体" w:hint="eastAsia"/>
        </w:rPr>
        <w:t>（</w:t>
      </w:r>
      <w:r>
        <w:t>7</w:t>
      </w:r>
      <w:r>
        <w:rPr>
          <w:rFonts w:cs="宋体" w:hint="eastAsia"/>
        </w:rPr>
        <w:t>）</w:t>
      </w:r>
      <w:r>
        <w:rPr>
          <w:rFonts w:ascii="Times New Roman" w:hAnsi="Times New Roman" w:cs="宋体" w:hint="eastAsia"/>
        </w:rPr>
        <w:t>由于</w:t>
      </w:r>
      <w:r>
        <w:rPr>
          <w:rFonts w:ascii="Times New Roman" w:hAnsi="Times New Roman" w:cs="Times New Roman"/>
          <w:i/>
          <w:iCs/>
        </w:rPr>
        <w:t>AFC</w:t>
      </w:r>
      <w:r>
        <w:rPr>
          <w:rFonts w:ascii="Times New Roman" w:hAnsi="Times New Roman" w:cs="Times New Roman"/>
        </w:rPr>
        <w:t>(</w:t>
      </w:r>
      <w:r>
        <w:rPr>
          <w:rFonts w:ascii="Times New Roman" w:hAnsi="Times New Roman" w:cs="Times New Roman"/>
          <w:i/>
          <w:iCs/>
        </w:rPr>
        <w:t>Q</w:t>
      </w:r>
      <w:r>
        <w:rPr>
          <w:rFonts w:ascii="Times New Roman" w:hAnsi="Times New Roman" w:cs="Times New Roman"/>
        </w:rPr>
        <w:t>)</w:t>
      </w:r>
      <w:r>
        <w:rPr>
          <w:rFonts w:ascii="Times New Roman" w:hAnsi="Times New Roman" w:cs="宋体" w:hint="eastAsia"/>
        </w:rPr>
        <w:t>＝</w:t>
      </w:r>
      <w:r>
        <w:rPr>
          <w:rFonts w:ascii="Times New Roman" w:hAnsi="Times New Roman" w:cs="Times New Roman"/>
          <w:i/>
          <w:iCs/>
        </w:rPr>
        <w:t>TFC/Q</w:t>
      </w:r>
      <w:r>
        <w:rPr>
          <w:rFonts w:ascii="Times New Roman" w:hAnsi="Times New Roman" w:cs="宋体" w:hint="eastAsia"/>
        </w:rPr>
        <w:t>，</w:t>
      </w:r>
      <w:r>
        <w:rPr>
          <w:rFonts w:ascii="Times New Roman" w:hAnsi="Times New Roman" w:cs="Times New Roman"/>
        </w:rPr>
        <w:t xml:space="preserve"> </w:t>
      </w:r>
      <w:r>
        <w:rPr>
          <w:rFonts w:ascii="Times New Roman" w:hAnsi="Times New Roman" w:cs="宋体" w:hint="eastAsia"/>
        </w:rPr>
        <w:t>所以，</w:t>
      </w:r>
      <w:r>
        <w:rPr>
          <w:rFonts w:ascii="Times New Roman" w:hAnsi="Times New Roman" w:cs="Times New Roman"/>
        </w:rPr>
        <w:t xml:space="preserve"> </w:t>
      </w:r>
      <w:r>
        <w:rPr>
          <w:rFonts w:ascii="Times New Roman" w:hAnsi="Times New Roman" w:cs="Times New Roman"/>
          <w:i/>
          <w:iCs/>
        </w:rPr>
        <w:t>AFC</w:t>
      </w:r>
      <w:r>
        <w:rPr>
          <w:rFonts w:ascii="Times New Roman" w:hAnsi="Times New Roman" w:cs="宋体" w:hint="eastAsia"/>
        </w:rPr>
        <w:t>曲线是一条斜率为负的曲线。</w:t>
      </w:r>
      <w:r>
        <w:t>AFC</w:t>
      </w:r>
      <w:r>
        <w:rPr>
          <w:rFonts w:cs="宋体" w:hint="eastAsia"/>
        </w:rPr>
        <w:t>随产量的增加而递减。</w:t>
      </w:r>
      <w:r>
        <w:rPr>
          <w:rFonts w:ascii="Times New Roman" w:hAnsi="Times New Roman" w:cs="宋体" w:hint="eastAsia"/>
        </w:rPr>
        <w:t>而且，</w:t>
      </w:r>
      <w:r>
        <w:rPr>
          <w:rFonts w:ascii="Times New Roman" w:hAnsi="Times New Roman" w:cs="Times New Roman"/>
        </w:rPr>
        <w:t xml:space="preserve"> </w:t>
      </w:r>
      <w:r>
        <w:rPr>
          <w:rFonts w:ascii="Times New Roman" w:hAnsi="Times New Roman" w:cs="宋体" w:hint="eastAsia"/>
        </w:rPr>
        <w:t>又由于</w:t>
      </w:r>
      <w:r>
        <w:rPr>
          <w:rFonts w:ascii="Times New Roman" w:hAnsi="Times New Roman" w:cs="Times New Roman"/>
          <w:i/>
          <w:iCs/>
        </w:rPr>
        <w:t>AC</w:t>
      </w:r>
      <w:r>
        <w:rPr>
          <w:rFonts w:ascii="Times New Roman" w:hAnsi="Times New Roman" w:cs="Times New Roman"/>
        </w:rPr>
        <w:t>(</w:t>
      </w:r>
      <w:r>
        <w:rPr>
          <w:rFonts w:ascii="Times New Roman" w:hAnsi="Times New Roman" w:cs="Times New Roman"/>
          <w:i/>
          <w:iCs/>
        </w:rPr>
        <w:t>Q</w:t>
      </w:r>
      <w:r>
        <w:rPr>
          <w:rFonts w:ascii="Times New Roman" w:hAnsi="Times New Roman" w:cs="Times New Roman"/>
        </w:rPr>
        <w:t>)</w:t>
      </w:r>
      <w:r>
        <w:rPr>
          <w:rFonts w:ascii="Times New Roman" w:hAnsi="Times New Roman" w:cs="宋体" w:hint="eastAsia"/>
        </w:rPr>
        <w:t>＝</w:t>
      </w:r>
      <w:r>
        <w:rPr>
          <w:rFonts w:ascii="Times New Roman" w:hAnsi="Times New Roman" w:cs="Times New Roman"/>
          <w:i/>
          <w:iCs/>
        </w:rPr>
        <w:t>AVC</w:t>
      </w:r>
      <w:r>
        <w:rPr>
          <w:rFonts w:ascii="Times New Roman" w:hAnsi="Times New Roman" w:cs="Times New Roman"/>
        </w:rPr>
        <w:t>(</w:t>
      </w:r>
      <w:r>
        <w:rPr>
          <w:rFonts w:ascii="Times New Roman" w:hAnsi="Times New Roman" w:cs="Times New Roman"/>
          <w:i/>
          <w:iCs/>
        </w:rPr>
        <w:t>Q</w:t>
      </w:r>
      <w:r>
        <w:rPr>
          <w:rFonts w:ascii="Times New Roman" w:hAnsi="Times New Roman" w:cs="Times New Roman"/>
        </w:rPr>
        <w:t>)</w:t>
      </w:r>
      <w:r>
        <w:rPr>
          <w:rFonts w:ascii="Times New Roman" w:hAnsi="Times New Roman" w:cs="宋体" w:hint="eastAsia"/>
        </w:rPr>
        <w:t>＋</w:t>
      </w:r>
      <w:r>
        <w:rPr>
          <w:rFonts w:ascii="Times New Roman" w:hAnsi="Times New Roman" w:cs="Times New Roman"/>
          <w:i/>
          <w:iCs/>
        </w:rPr>
        <w:t>AFC</w:t>
      </w:r>
      <w:r>
        <w:rPr>
          <w:rFonts w:ascii="Times New Roman" w:hAnsi="Times New Roman" w:cs="Times New Roman"/>
        </w:rPr>
        <w:t>(</w:t>
      </w:r>
      <w:r>
        <w:rPr>
          <w:rFonts w:ascii="Times New Roman" w:hAnsi="Times New Roman" w:cs="Times New Roman"/>
          <w:i/>
          <w:iCs/>
        </w:rPr>
        <w:t>Q</w:t>
      </w:r>
      <w:r>
        <w:rPr>
          <w:rFonts w:ascii="Times New Roman" w:hAnsi="Times New Roman" w:cs="Times New Roman"/>
        </w:rPr>
        <w:t>)</w:t>
      </w:r>
      <w:r>
        <w:rPr>
          <w:rFonts w:ascii="Times New Roman" w:hAnsi="Times New Roman" w:cs="宋体" w:hint="eastAsia"/>
        </w:rPr>
        <w:t>，</w:t>
      </w:r>
      <w:r>
        <w:rPr>
          <w:rFonts w:ascii="Times New Roman" w:hAnsi="Times New Roman" w:cs="Times New Roman"/>
        </w:rPr>
        <w:t xml:space="preserve"> </w:t>
      </w:r>
      <w:r>
        <w:t>AFC=AC-AVC</w:t>
      </w:r>
      <w:r>
        <w:rPr>
          <w:rFonts w:cs="宋体" w:hint="eastAsia"/>
        </w:rPr>
        <w:t>，</w:t>
      </w:r>
      <w:r>
        <w:rPr>
          <w:rFonts w:ascii="Times New Roman" w:hAnsi="Times New Roman" w:cs="宋体" w:hint="eastAsia"/>
        </w:rPr>
        <w:t>所以，</w:t>
      </w:r>
      <w:r>
        <w:rPr>
          <w:rFonts w:ascii="Times New Roman" w:hAnsi="Times New Roman" w:cs="Times New Roman"/>
        </w:rPr>
        <w:t xml:space="preserve"> </w:t>
      </w:r>
      <w:r>
        <w:rPr>
          <w:rFonts w:ascii="Times New Roman" w:hAnsi="Times New Roman" w:cs="宋体" w:hint="eastAsia"/>
        </w:rPr>
        <w:t>在每一个产量上的</w:t>
      </w:r>
      <w:r>
        <w:rPr>
          <w:rFonts w:ascii="Times New Roman" w:hAnsi="Times New Roman" w:cs="Times New Roman"/>
          <w:i/>
          <w:iCs/>
        </w:rPr>
        <w:t>AC</w:t>
      </w:r>
      <w:r>
        <w:rPr>
          <w:rFonts w:ascii="Times New Roman" w:hAnsi="Times New Roman" w:cs="宋体" w:hint="eastAsia"/>
        </w:rPr>
        <w:t>曲线和</w:t>
      </w:r>
      <w:r>
        <w:rPr>
          <w:rFonts w:ascii="Times New Roman" w:hAnsi="Times New Roman" w:cs="Times New Roman"/>
          <w:i/>
          <w:iCs/>
        </w:rPr>
        <w:t>AVC</w:t>
      </w:r>
      <w:r>
        <w:rPr>
          <w:rFonts w:ascii="Times New Roman" w:hAnsi="Times New Roman" w:cs="宋体" w:hint="eastAsia"/>
        </w:rPr>
        <w:t>曲线之间的垂直距离等于该产量上的</w:t>
      </w:r>
      <w:r>
        <w:rPr>
          <w:rFonts w:ascii="Times New Roman" w:hAnsi="Times New Roman" w:cs="Times New Roman"/>
          <w:i/>
          <w:iCs/>
        </w:rPr>
        <w:t>AFC</w:t>
      </w:r>
      <w:r>
        <w:rPr>
          <w:rFonts w:ascii="Times New Roman" w:hAnsi="Times New Roman" w:cs="宋体" w:hint="eastAsia"/>
        </w:rPr>
        <w:t>曲线的高度。</w:t>
      </w:r>
    </w:p>
    <w:p w:rsidR="000535F5" w:rsidRDefault="000535F5" w:rsidP="005E6B5A">
      <w:pPr>
        <w:ind w:firstLineChars="150" w:firstLine="31680"/>
        <w:rPr>
          <w:rFonts w:cs="Times New Roman"/>
        </w:rPr>
      </w:pPr>
      <w:r>
        <w:rPr>
          <w:rFonts w:cs="宋体" w:hint="eastAsia"/>
        </w:rPr>
        <w:t>（</w:t>
      </w:r>
      <w:r>
        <w:t>8</w:t>
      </w:r>
      <w:r>
        <w:rPr>
          <w:rFonts w:cs="宋体" w:hint="eastAsia"/>
        </w:rPr>
        <w:t>）</w:t>
      </w:r>
      <w:r>
        <w:t>STC=TVC+TFC</w:t>
      </w:r>
      <w:r>
        <w:rPr>
          <w:rFonts w:cs="宋体" w:hint="eastAsia"/>
        </w:rPr>
        <w:t>，</w:t>
      </w:r>
      <w:r>
        <w:t xml:space="preserve"> </w:t>
      </w:r>
      <w:r>
        <w:rPr>
          <w:rFonts w:ascii="Times New Roman" w:hAnsi="Times New Roman" w:cs="Times New Roman"/>
          <w:i/>
          <w:iCs/>
        </w:rPr>
        <w:t>TFC</w:t>
      </w:r>
      <w:r>
        <w:rPr>
          <w:rFonts w:ascii="Times New Roman" w:hAnsi="Times New Roman" w:cs="宋体" w:hint="eastAsia"/>
        </w:rPr>
        <w:t>是一个常数，</w:t>
      </w:r>
      <w:r>
        <w:rPr>
          <w:rFonts w:ascii="Times New Roman" w:hAnsi="Times New Roman" w:cs="Times New Roman"/>
          <w:i/>
          <w:iCs/>
        </w:rPr>
        <w:t>TFC</w:t>
      </w:r>
      <w:r>
        <w:rPr>
          <w:rFonts w:ascii="Times New Roman" w:hAnsi="Times New Roman" w:cs="宋体" w:hint="eastAsia"/>
        </w:rPr>
        <w:t>曲线是一条水平线，</w:t>
      </w:r>
      <w:r>
        <w:rPr>
          <w:rFonts w:ascii="Times New Roman" w:hAnsi="Times New Roman" w:cs="Times New Roman"/>
          <w:i/>
          <w:iCs/>
        </w:rPr>
        <w:t>TC</w:t>
      </w:r>
      <w:r>
        <w:rPr>
          <w:rFonts w:ascii="Times New Roman" w:hAnsi="Times New Roman" w:cs="宋体" w:hint="eastAsia"/>
        </w:rPr>
        <w:t>曲线和</w:t>
      </w:r>
      <w:r>
        <w:rPr>
          <w:rFonts w:ascii="Times New Roman" w:hAnsi="Times New Roman" w:cs="Times New Roman"/>
          <w:i/>
          <w:iCs/>
        </w:rPr>
        <w:t>TVC</w:t>
      </w:r>
      <w:r>
        <w:rPr>
          <w:rFonts w:ascii="Times New Roman" w:hAnsi="Times New Roman" w:cs="宋体" w:hint="eastAsia"/>
        </w:rPr>
        <w:t>曲线之间的垂直距离刚好等于不变的</w:t>
      </w:r>
      <w:r>
        <w:rPr>
          <w:rFonts w:ascii="Times New Roman" w:hAnsi="Times New Roman" w:cs="Times New Roman"/>
          <w:i/>
          <w:iCs/>
        </w:rPr>
        <w:t>TFC</w:t>
      </w:r>
      <w:r>
        <w:rPr>
          <w:rFonts w:ascii="Times New Roman" w:hAnsi="Times New Roman" w:cs="宋体" w:hint="eastAsia"/>
        </w:rPr>
        <w:t>值。</w:t>
      </w:r>
    </w:p>
    <w:p w:rsidR="000535F5" w:rsidRDefault="000535F5" w:rsidP="005E6B5A">
      <w:pPr>
        <w:ind w:firstLineChars="150" w:firstLine="31680"/>
        <w:rPr>
          <w:rFonts w:cs="Times New Roman"/>
        </w:rPr>
      </w:pPr>
      <w:r>
        <w:rPr>
          <w:rFonts w:cs="宋体" w:hint="eastAsia"/>
        </w:rPr>
        <w:t>（</w:t>
      </w:r>
      <w:r>
        <w:t>9</w:t>
      </w:r>
      <w:r>
        <w:rPr>
          <w:rFonts w:cs="宋体" w:hint="eastAsia"/>
        </w:rPr>
        <w:t>）</w:t>
      </w:r>
      <w:r>
        <w:t>AC</w:t>
      </w:r>
      <w:r>
        <w:rPr>
          <w:rFonts w:cs="宋体" w:hint="eastAsia"/>
        </w:rPr>
        <w:t>、</w:t>
      </w:r>
      <w:r>
        <w:t xml:space="preserve"> AVC</w:t>
      </w:r>
      <w:r>
        <w:rPr>
          <w:rFonts w:cs="宋体" w:hint="eastAsia"/>
        </w:rPr>
        <w:t>、</w:t>
      </w:r>
      <w:r>
        <w:t xml:space="preserve"> MC</w:t>
      </w:r>
      <w:r>
        <w:rPr>
          <w:rFonts w:cs="宋体" w:hint="eastAsia"/>
        </w:rPr>
        <w:t>都呈</w:t>
      </w:r>
      <w:r>
        <w:t>V</w:t>
      </w:r>
      <w:r>
        <w:rPr>
          <w:rFonts w:cs="宋体" w:hint="eastAsia"/>
        </w:rPr>
        <w:t>型。</w:t>
      </w:r>
    </w:p>
    <w:p w:rsidR="000535F5" w:rsidRDefault="000535F5" w:rsidP="005E6B5A">
      <w:pPr>
        <w:ind w:firstLineChars="100" w:firstLine="31680"/>
        <w:rPr>
          <w:rFonts w:cs="Times New Roman"/>
        </w:rPr>
      </w:pPr>
    </w:p>
    <w:p w:rsidR="000535F5" w:rsidRDefault="000535F5" w:rsidP="005E6B5A">
      <w:pPr>
        <w:pStyle w:val="PlainText"/>
        <w:snapToGrid w:val="0"/>
        <w:ind w:firstLineChars="200" w:firstLine="31680"/>
        <w:rPr>
          <w:rFonts w:ascii="Times New Roman" w:hAnsi="Times New Roman" w:cs="Times New Roman"/>
        </w:rPr>
      </w:pPr>
    </w:p>
    <w:p w:rsidR="000535F5" w:rsidRDefault="000535F5" w:rsidP="005E6B5A">
      <w:pPr>
        <w:pStyle w:val="PlainText"/>
        <w:snapToGrid w:val="0"/>
        <w:ind w:firstLineChars="200" w:firstLine="31680"/>
        <w:jc w:val="center"/>
        <w:rPr>
          <w:rFonts w:ascii="Times New Roman" w:hAnsi="Times New Roman" w:cs="Times New Roman"/>
        </w:rPr>
      </w:pPr>
      <w:r w:rsidRPr="00A467CE">
        <w:rPr>
          <w:rFonts w:ascii="Times New Roman" w:hAnsi="Times New Roman" w:cs="Times New Roman"/>
          <w:i/>
          <w:iCs/>
        </w:rPr>
        <w:pict>
          <v:shape id="图片 239" o:spid="_x0000_i1107" type="#_x0000_t75" style="width:170.4pt;height:288.6pt">
            <v:imagedata r:id="rId93" o:title=""/>
          </v:shape>
        </w:pict>
      </w:r>
    </w:p>
    <w:p w:rsidR="000535F5" w:rsidRDefault="000535F5" w:rsidP="005E6B5A">
      <w:pPr>
        <w:pStyle w:val="PlainText"/>
        <w:snapToGrid w:val="0"/>
        <w:ind w:firstLineChars="200" w:firstLine="31680"/>
        <w:jc w:val="center"/>
        <w:rPr>
          <w:rFonts w:ascii="Times New Roman" w:hAnsi="Times New Roman" w:cs="Times New Roman"/>
        </w:rPr>
      </w:pPr>
      <w:r>
        <w:rPr>
          <w:rFonts w:ascii="Times New Roman" w:eastAsia="黑体" w:hAnsi="Times New Roman" w:cs="黑体" w:hint="eastAsia"/>
        </w:rPr>
        <w:t>图</w:t>
      </w:r>
      <w:r>
        <w:rPr>
          <w:rFonts w:ascii="Times New Roman" w:eastAsia="黑体" w:hAnsi="Times New Roman" w:cs="Times New Roman"/>
        </w:rPr>
        <w:t>5—5</w:t>
      </w: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cs="Times New Roman"/>
        </w:rPr>
        <w:t>11.</w:t>
      </w:r>
      <w:r>
        <w:rPr>
          <w:rFonts w:ascii="Times New Roman" w:hAnsi="Times New Roman" w:hint="eastAsia"/>
        </w:rPr>
        <w:t>短期平均成本</w:t>
      </w:r>
      <w:r>
        <w:rPr>
          <w:rFonts w:ascii="Times New Roman" w:hAnsi="Times New Roman" w:cs="Times New Roman"/>
          <w:i/>
          <w:iCs/>
        </w:rPr>
        <w:t>SAC</w:t>
      </w:r>
      <w:r>
        <w:rPr>
          <w:rFonts w:ascii="Times New Roman" w:hAnsi="Times New Roman" w:hint="eastAsia"/>
        </w:rPr>
        <w:t>曲线与长期平均成本</w:t>
      </w:r>
      <w:r>
        <w:rPr>
          <w:rFonts w:ascii="Times New Roman" w:hAnsi="Times New Roman" w:cs="Times New Roman"/>
          <w:i/>
          <w:iCs/>
        </w:rPr>
        <w:t>LAC</w:t>
      </w:r>
      <w:r>
        <w:rPr>
          <w:rFonts w:ascii="Times New Roman" w:hAnsi="Times New Roman" w:hint="eastAsia"/>
        </w:rPr>
        <w:t>曲线都呈现出</w:t>
      </w:r>
      <w:r>
        <w:rPr>
          <w:rFonts w:ascii="Times New Roman" w:hAnsi="Times New Roman" w:cs="Times New Roman"/>
        </w:rPr>
        <w:t>U</w:t>
      </w:r>
      <w:r>
        <w:rPr>
          <w:rFonts w:ascii="Times New Roman" w:hAnsi="Times New Roman" w:hint="eastAsia"/>
        </w:rPr>
        <w:t>形特征。请问：导致它们呈现这一特征的原因相同吗？为什么？</w:t>
      </w:r>
    </w:p>
    <w:p w:rsidR="000535F5" w:rsidRDefault="000535F5" w:rsidP="005E6B5A">
      <w:pPr>
        <w:pStyle w:val="PlainText"/>
        <w:snapToGrid w:val="0"/>
        <w:ind w:firstLineChars="200" w:firstLine="31680"/>
        <w:rPr>
          <w:rFonts w:ascii="Times New Roman" w:hAnsi="Times New Roman" w:cs="Times New Roman"/>
        </w:rPr>
      </w:pPr>
      <w:r>
        <w:rPr>
          <w:rFonts w:ascii="Times New Roman" w:eastAsia="黑体" w:hAnsi="Times New Roman" w:cs="黑体" w:hint="eastAsia"/>
        </w:rPr>
        <w:t>解答：</w:t>
      </w:r>
      <w:r>
        <w:rPr>
          <w:rFonts w:ascii="Times New Roman" w:hAnsi="Times New Roman" w:hint="eastAsia"/>
        </w:rPr>
        <w:t>导致</w:t>
      </w:r>
      <w:r>
        <w:rPr>
          <w:rFonts w:ascii="Times New Roman" w:hAnsi="Times New Roman" w:cs="Times New Roman"/>
          <w:i/>
          <w:iCs/>
        </w:rPr>
        <w:t>SAC</w:t>
      </w:r>
      <w:r>
        <w:rPr>
          <w:rFonts w:ascii="Times New Roman" w:hAnsi="Times New Roman" w:hint="eastAsia"/>
        </w:rPr>
        <w:t>曲线和</w:t>
      </w:r>
      <w:r>
        <w:rPr>
          <w:rFonts w:ascii="Times New Roman" w:hAnsi="Times New Roman" w:cs="Times New Roman"/>
          <w:i/>
          <w:iCs/>
        </w:rPr>
        <w:t>LAC</w:t>
      </w:r>
      <w:r>
        <w:rPr>
          <w:rFonts w:ascii="Times New Roman" w:hAnsi="Times New Roman" w:hint="eastAsia"/>
        </w:rPr>
        <w:t>曲线呈</w:t>
      </w:r>
      <w:r>
        <w:rPr>
          <w:rFonts w:ascii="Times New Roman" w:hAnsi="Times New Roman" w:cs="Times New Roman"/>
        </w:rPr>
        <w:t>U</w:t>
      </w:r>
      <w:r>
        <w:rPr>
          <w:rFonts w:ascii="Times New Roman" w:hAnsi="Times New Roman" w:hint="eastAsia"/>
        </w:rPr>
        <w:t>形特征的原因是不相同。在短期生产中，边际报酬递减规律决定，一种可变要素的边际产量</w:t>
      </w:r>
      <w:r>
        <w:rPr>
          <w:rFonts w:ascii="Times New Roman" w:hAnsi="Times New Roman" w:cs="Times New Roman"/>
          <w:i/>
          <w:iCs/>
        </w:rPr>
        <w:t>MP</w:t>
      </w:r>
      <w:r>
        <w:rPr>
          <w:rFonts w:ascii="Times New Roman" w:hAnsi="Times New Roman" w:hint="eastAsia"/>
        </w:rPr>
        <w:t>曲线表现出先上升达到最高点以后再下降的特征，相应地，这一特征体现在成本变动方面，便是决定了短期边际成本</w:t>
      </w:r>
      <w:r>
        <w:rPr>
          <w:rFonts w:ascii="Times New Roman" w:hAnsi="Times New Roman" w:cs="Times New Roman"/>
          <w:i/>
          <w:iCs/>
        </w:rPr>
        <w:t>SMC</w:t>
      </w:r>
      <w:r>
        <w:rPr>
          <w:rFonts w:ascii="Times New Roman" w:hAnsi="Times New Roman" w:hint="eastAsia"/>
        </w:rPr>
        <w:t>曲线表现出先下降达到最低点以后再上升的</w:t>
      </w:r>
      <w:r>
        <w:rPr>
          <w:rFonts w:ascii="Times New Roman" w:hAnsi="Times New Roman" w:cs="Times New Roman"/>
        </w:rPr>
        <w:t>U</w:t>
      </w:r>
      <w:r>
        <w:rPr>
          <w:rFonts w:ascii="Times New Roman" w:hAnsi="Times New Roman" w:hint="eastAsia"/>
        </w:rPr>
        <w:t>形特征。而</w:t>
      </w:r>
      <w:r>
        <w:rPr>
          <w:rFonts w:ascii="Times New Roman" w:hAnsi="Times New Roman" w:cs="Times New Roman"/>
          <w:i/>
          <w:iCs/>
        </w:rPr>
        <w:t>SMC</w:t>
      </w:r>
      <w:r>
        <w:rPr>
          <w:rFonts w:ascii="Times New Roman" w:hAnsi="Times New Roman" w:hint="eastAsia"/>
        </w:rPr>
        <w:t>曲线的</w:t>
      </w:r>
      <w:r>
        <w:rPr>
          <w:rFonts w:ascii="Times New Roman" w:hAnsi="Times New Roman" w:cs="Times New Roman"/>
        </w:rPr>
        <w:t>U</w:t>
      </w:r>
      <w:r>
        <w:rPr>
          <w:rFonts w:ascii="Times New Roman" w:hAnsi="Times New Roman" w:hint="eastAsia"/>
        </w:rPr>
        <w:t>形特征又进一步决定了</w:t>
      </w:r>
      <w:r>
        <w:rPr>
          <w:rFonts w:ascii="Times New Roman" w:hAnsi="Times New Roman" w:cs="Times New Roman"/>
          <w:i/>
          <w:iCs/>
        </w:rPr>
        <w:t>SAC</w:t>
      </w:r>
      <w:r>
        <w:rPr>
          <w:rFonts w:ascii="Times New Roman" w:hAnsi="Times New Roman" w:hint="eastAsia"/>
        </w:rPr>
        <w:t>曲线必呈现出先降后升的</w:t>
      </w:r>
      <w:r>
        <w:rPr>
          <w:rFonts w:ascii="Times New Roman" w:hAnsi="Times New Roman" w:cs="Times New Roman"/>
        </w:rPr>
        <w:t>U</w:t>
      </w:r>
      <w:r>
        <w:rPr>
          <w:rFonts w:ascii="Times New Roman" w:hAnsi="Times New Roman" w:hint="eastAsia"/>
        </w:rPr>
        <w:t>形特征。简言之，短期生产的边际报酬递减规律是导致</w:t>
      </w:r>
      <w:r>
        <w:rPr>
          <w:rFonts w:ascii="Times New Roman" w:hAnsi="Times New Roman" w:cs="Times New Roman"/>
          <w:i/>
          <w:iCs/>
        </w:rPr>
        <w:t>SAC</w:t>
      </w:r>
      <w:r>
        <w:rPr>
          <w:rFonts w:ascii="Times New Roman" w:hAnsi="Times New Roman" w:hint="eastAsia"/>
        </w:rPr>
        <w:t>曲线呈</w:t>
      </w:r>
      <w:r>
        <w:rPr>
          <w:rFonts w:ascii="Times New Roman" w:hAnsi="Times New Roman" w:cs="Times New Roman"/>
        </w:rPr>
        <w:t>U</w:t>
      </w:r>
      <w:r>
        <w:rPr>
          <w:rFonts w:ascii="Times New Roman" w:hAnsi="Times New Roman" w:hint="eastAsia"/>
        </w:rPr>
        <w:t>形特征的原因。</w:t>
      </w: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hint="eastAsia"/>
        </w:rPr>
        <w:t>在长期生产中，在企业的生产从很低的产量水平逐步增加并相应地逐步扩大生产规模的过程中，会经历从规模经济</w:t>
      </w:r>
      <w:r>
        <w:rPr>
          <w:rFonts w:ascii="Times New Roman" w:hAnsi="Times New Roman" w:cs="Times New Roman"/>
        </w:rPr>
        <w:t>(</w:t>
      </w:r>
      <w:r>
        <w:rPr>
          <w:rFonts w:ascii="Times New Roman" w:hAnsi="Times New Roman" w:hint="eastAsia"/>
        </w:rPr>
        <w:t>亦为内在经济</w:t>
      </w:r>
      <w:r>
        <w:rPr>
          <w:rFonts w:ascii="Times New Roman" w:hAnsi="Times New Roman" w:cs="Times New Roman"/>
        </w:rPr>
        <w:t>)</w:t>
      </w:r>
      <w:r>
        <w:rPr>
          <w:rFonts w:ascii="Times New Roman" w:hAnsi="Times New Roman" w:hint="eastAsia"/>
        </w:rPr>
        <w:t>到规模不经济</w:t>
      </w:r>
      <w:r>
        <w:rPr>
          <w:rFonts w:ascii="Times New Roman" w:hAnsi="Times New Roman" w:cs="Times New Roman"/>
        </w:rPr>
        <w:t>(</w:t>
      </w:r>
      <w:r>
        <w:rPr>
          <w:rFonts w:ascii="Times New Roman" w:hAnsi="Times New Roman" w:hint="eastAsia"/>
        </w:rPr>
        <w:t>亦为内在不经济</w:t>
      </w:r>
      <w:r>
        <w:rPr>
          <w:rFonts w:ascii="Times New Roman" w:hAnsi="Times New Roman" w:cs="Times New Roman"/>
        </w:rPr>
        <w:t>)</w:t>
      </w:r>
      <w:r>
        <w:rPr>
          <w:rFonts w:ascii="Times New Roman" w:hAnsi="Times New Roman" w:hint="eastAsia"/>
        </w:rPr>
        <w:t>的变化过程，从而导致</w:t>
      </w:r>
      <w:r>
        <w:rPr>
          <w:rFonts w:ascii="Times New Roman" w:hAnsi="Times New Roman" w:cs="Times New Roman"/>
          <w:i/>
          <w:iCs/>
        </w:rPr>
        <w:t>LAC</w:t>
      </w:r>
      <w:r>
        <w:rPr>
          <w:rFonts w:ascii="Times New Roman" w:hAnsi="Times New Roman" w:hint="eastAsia"/>
        </w:rPr>
        <w:t>曲线呈现出先降后升的</w:t>
      </w:r>
      <w:r>
        <w:rPr>
          <w:rFonts w:ascii="Times New Roman" w:hAnsi="Times New Roman" w:cs="Times New Roman"/>
        </w:rPr>
        <w:t>U</w:t>
      </w:r>
      <w:r>
        <w:rPr>
          <w:rFonts w:ascii="Times New Roman" w:hAnsi="Times New Roman" w:hint="eastAsia"/>
        </w:rPr>
        <w:t>形特征。</w:t>
      </w: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cs="Times New Roman"/>
        </w:rPr>
        <w:t xml:space="preserve">12. </w:t>
      </w:r>
      <w:r>
        <w:rPr>
          <w:rFonts w:ascii="Times New Roman" w:hAnsi="Times New Roman" w:hint="eastAsia"/>
        </w:rPr>
        <w:t>试画图从短期总成本曲线推导长期总成本曲线，并说明长期总成本曲线的经济含义。</w:t>
      </w:r>
    </w:p>
    <w:p w:rsidR="000535F5" w:rsidRDefault="000535F5" w:rsidP="005E6B5A">
      <w:pPr>
        <w:pStyle w:val="PlainText"/>
        <w:snapToGrid w:val="0"/>
        <w:ind w:firstLineChars="200" w:firstLine="31680"/>
        <w:rPr>
          <w:rFonts w:ascii="Times New Roman" w:hAnsi="Times New Roman" w:cs="Times New Roman"/>
        </w:rPr>
      </w:pPr>
      <w:r>
        <w:rPr>
          <w:rFonts w:ascii="Times New Roman" w:eastAsia="黑体" w:hAnsi="Times New Roman" w:cs="黑体" w:hint="eastAsia"/>
        </w:rPr>
        <w:t>解答：</w:t>
      </w:r>
      <w:r>
        <w:rPr>
          <w:rFonts w:ascii="Times New Roman" w:hAnsi="Times New Roman" w:hint="eastAsia"/>
        </w:rPr>
        <w:t>要点如下：</w:t>
      </w: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cs="Times New Roman"/>
        </w:rPr>
        <w:t>(1)</w:t>
      </w:r>
      <w:r>
        <w:rPr>
          <w:rFonts w:ascii="Times New Roman" w:hAnsi="Times New Roman" w:hint="eastAsia"/>
        </w:rPr>
        <w:t>什么是长期总成本函数？所谓长期总成本</w:t>
      </w:r>
      <w:r>
        <w:rPr>
          <w:rFonts w:ascii="Times New Roman" w:hAnsi="Times New Roman" w:cs="Times New Roman"/>
          <w:i/>
          <w:iCs/>
        </w:rPr>
        <w:t>LTC</w:t>
      </w:r>
      <w:r>
        <w:rPr>
          <w:rFonts w:ascii="Times New Roman" w:hAnsi="Times New Roman" w:cs="Times New Roman"/>
        </w:rPr>
        <w:t>(</w:t>
      </w:r>
      <w:r>
        <w:rPr>
          <w:rFonts w:ascii="Times New Roman" w:hAnsi="Times New Roman" w:cs="Times New Roman"/>
          <w:i/>
          <w:iCs/>
        </w:rPr>
        <w:t>Q</w:t>
      </w:r>
      <w:r>
        <w:rPr>
          <w:rFonts w:ascii="Times New Roman" w:hAnsi="Times New Roman" w:cs="Times New Roman"/>
        </w:rPr>
        <w:t>)</w:t>
      </w:r>
      <w:r>
        <w:rPr>
          <w:rFonts w:ascii="Times New Roman" w:hAnsi="Times New Roman" w:hint="eastAsia"/>
        </w:rPr>
        <w:t>函数是指在其他条件不变的前提下，在每一个产量水平上，通过选择最优的生产规模所达到的生产该产量的最小成本。这便是我们推导长期总成本</w:t>
      </w:r>
      <w:r>
        <w:rPr>
          <w:rFonts w:ascii="Times New Roman" w:hAnsi="Times New Roman" w:cs="Times New Roman"/>
          <w:i/>
          <w:iCs/>
        </w:rPr>
        <w:t>LTC</w:t>
      </w:r>
      <w:r>
        <w:rPr>
          <w:rFonts w:ascii="Times New Roman" w:hAnsi="Times New Roman" w:hint="eastAsia"/>
        </w:rPr>
        <w:t>曲线，并进一步推导长期平均成本</w:t>
      </w:r>
      <w:r>
        <w:rPr>
          <w:rFonts w:ascii="Times New Roman" w:hAnsi="Times New Roman" w:cs="Times New Roman"/>
          <w:i/>
          <w:iCs/>
        </w:rPr>
        <w:t>LAC</w:t>
      </w:r>
      <w:r>
        <w:rPr>
          <w:rFonts w:ascii="Times New Roman" w:hAnsi="Times New Roman" w:hint="eastAsia"/>
        </w:rPr>
        <w:t>曲线</w:t>
      </w:r>
      <w:r>
        <w:rPr>
          <w:rFonts w:ascii="Times New Roman" w:hAnsi="Times New Roman" w:cs="Times New Roman"/>
        </w:rPr>
        <w:t>(</w:t>
      </w:r>
      <w:r>
        <w:rPr>
          <w:rFonts w:ascii="Times New Roman" w:hAnsi="Times New Roman" w:hint="eastAsia"/>
        </w:rPr>
        <w:t>即第</w:t>
      </w:r>
      <w:r>
        <w:rPr>
          <w:rFonts w:ascii="Times New Roman" w:hAnsi="Times New Roman" w:cs="Times New Roman"/>
        </w:rPr>
        <w:t>14</w:t>
      </w:r>
      <w:r>
        <w:rPr>
          <w:rFonts w:ascii="Times New Roman" w:hAnsi="Times New Roman" w:hint="eastAsia"/>
        </w:rPr>
        <w:t>题</w:t>
      </w:r>
      <w:r>
        <w:rPr>
          <w:rFonts w:ascii="Times New Roman" w:hAnsi="Times New Roman" w:cs="Times New Roman"/>
        </w:rPr>
        <w:t>)</w:t>
      </w:r>
      <w:r>
        <w:rPr>
          <w:rFonts w:ascii="Times New Roman" w:hAnsi="Times New Roman" w:hint="eastAsia"/>
        </w:rPr>
        <w:t>和长期边际成本</w:t>
      </w:r>
      <w:r>
        <w:rPr>
          <w:rFonts w:ascii="Times New Roman" w:hAnsi="Times New Roman" w:cs="Times New Roman"/>
          <w:i/>
          <w:iCs/>
        </w:rPr>
        <w:t>LMC</w:t>
      </w:r>
      <w:r>
        <w:rPr>
          <w:rFonts w:ascii="Times New Roman" w:hAnsi="Times New Roman" w:hint="eastAsia"/>
        </w:rPr>
        <w:t>曲线</w:t>
      </w:r>
      <w:r>
        <w:rPr>
          <w:rFonts w:ascii="Times New Roman" w:hAnsi="Times New Roman" w:cs="Times New Roman"/>
        </w:rPr>
        <w:t>(</w:t>
      </w:r>
      <w:r>
        <w:rPr>
          <w:rFonts w:ascii="Times New Roman" w:hAnsi="Times New Roman" w:hint="eastAsia"/>
        </w:rPr>
        <w:t>即第</w:t>
      </w:r>
      <w:r>
        <w:rPr>
          <w:rFonts w:ascii="Times New Roman" w:hAnsi="Times New Roman" w:cs="Times New Roman"/>
        </w:rPr>
        <w:t>15</w:t>
      </w:r>
      <w:r>
        <w:rPr>
          <w:rFonts w:ascii="Times New Roman" w:hAnsi="Times New Roman" w:hint="eastAsia"/>
        </w:rPr>
        <w:t>题</w:t>
      </w:r>
      <w:r>
        <w:rPr>
          <w:rFonts w:ascii="Times New Roman" w:hAnsi="Times New Roman" w:cs="Times New Roman"/>
        </w:rPr>
        <w:t>)</w:t>
      </w:r>
      <w:r>
        <w:rPr>
          <w:rFonts w:ascii="Times New Roman" w:hAnsi="Times New Roman" w:hint="eastAsia"/>
        </w:rPr>
        <w:t>的基础。此外，还需要指出，任何一个生产规模，都可以用短期成本曲线</w:t>
      </w:r>
      <w:r>
        <w:rPr>
          <w:rFonts w:ascii="Times New Roman" w:hAnsi="Times New Roman" w:cs="Times New Roman"/>
        </w:rPr>
        <w:t>(</w:t>
      </w:r>
      <w:r>
        <w:rPr>
          <w:rFonts w:ascii="Times New Roman" w:hAnsi="Times New Roman" w:hint="eastAsia"/>
        </w:rPr>
        <w:t>如</w:t>
      </w:r>
      <w:r>
        <w:rPr>
          <w:rFonts w:ascii="Times New Roman" w:hAnsi="Times New Roman" w:cs="Times New Roman"/>
          <w:i/>
          <w:iCs/>
        </w:rPr>
        <w:t>STC</w:t>
      </w:r>
      <w:r>
        <w:rPr>
          <w:rFonts w:ascii="Times New Roman" w:hAnsi="Times New Roman" w:hint="eastAsia"/>
        </w:rPr>
        <w:t>曲线、</w:t>
      </w:r>
      <w:r>
        <w:rPr>
          <w:rFonts w:ascii="Times New Roman" w:hAnsi="Times New Roman" w:cs="Times New Roman"/>
          <w:i/>
          <w:iCs/>
        </w:rPr>
        <w:t>SAC</w:t>
      </w:r>
      <w:r>
        <w:rPr>
          <w:rFonts w:ascii="Times New Roman" w:hAnsi="Times New Roman" w:hint="eastAsia"/>
        </w:rPr>
        <w:t>曲线和</w:t>
      </w:r>
      <w:r>
        <w:rPr>
          <w:rFonts w:ascii="Times New Roman" w:hAnsi="Times New Roman" w:cs="Times New Roman"/>
          <w:i/>
          <w:iCs/>
        </w:rPr>
        <w:t>SMC</w:t>
      </w:r>
      <w:r>
        <w:rPr>
          <w:rFonts w:ascii="Times New Roman" w:hAnsi="Times New Roman" w:hint="eastAsia"/>
        </w:rPr>
        <w:t>曲线</w:t>
      </w:r>
      <w:r>
        <w:rPr>
          <w:rFonts w:ascii="Times New Roman" w:hAnsi="Times New Roman" w:cs="Times New Roman"/>
        </w:rPr>
        <w:t>)</w:t>
      </w:r>
      <w:r>
        <w:rPr>
          <w:rFonts w:ascii="Times New Roman" w:hAnsi="Times New Roman" w:hint="eastAsia"/>
        </w:rPr>
        <w:t>来表示。</w:t>
      </w: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cs="Times New Roman"/>
        </w:rPr>
        <w:t>(2)</w:t>
      </w:r>
      <w:r>
        <w:rPr>
          <w:rFonts w:ascii="Times New Roman" w:hAnsi="Times New Roman" w:hint="eastAsia"/>
        </w:rPr>
        <w:t>根据</w:t>
      </w:r>
      <w:r>
        <w:rPr>
          <w:rFonts w:ascii="Times New Roman" w:hAnsi="Times New Roman" w:cs="Times New Roman"/>
        </w:rPr>
        <w:t>(1)</w:t>
      </w:r>
      <w:r>
        <w:rPr>
          <w:rFonts w:ascii="Times New Roman" w:hAnsi="Times New Roman" w:hint="eastAsia"/>
        </w:rPr>
        <w:t>，于是，我们推导长期总成本</w:t>
      </w:r>
      <w:r>
        <w:rPr>
          <w:rFonts w:ascii="Times New Roman" w:hAnsi="Times New Roman" w:cs="Times New Roman"/>
          <w:i/>
          <w:iCs/>
        </w:rPr>
        <w:t>LTC</w:t>
      </w:r>
      <w:r>
        <w:rPr>
          <w:rFonts w:ascii="Times New Roman" w:hAnsi="Times New Roman" w:hint="eastAsia"/>
        </w:rPr>
        <w:t>曲线的方法是：</w:t>
      </w:r>
      <w:r>
        <w:rPr>
          <w:rFonts w:ascii="Times New Roman" w:hAnsi="Times New Roman" w:cs="Times New Roman"/>
          <w:i/>
          <w:iCs/>
        </w:rPr>
        <w:t>LTC</w:t>
      </w:r>
      <w:r>
        <w:rPr>
          <w:rFonts w:ascii="Times New Roman" w:hAnsi="Times New Roman" w:hint="eastAsia"/>
        </w:rPr>
        <w:t>曲线是无数条</w:t>
      </w:r>
      <w:r>
        <w:rPr>
          <w:rFonts w:ascii="Times New Roman" w:hAnsi="Times New Roman" w:cs="Times New Roman"/>
          <w:i/>
          <w:iCs/>
        </w:rPr>
        <w:t>STC</w:t>
      </w:r>
      <w:r>
        <w:rPr>
          <w:rFonts w:ascii="Times New Roman" w:hAnsi="Times New Roman" w:hint="eastAsia"/>
        </w:rPr>
        <w:t>曲线的包络线，如图所示。</w:t>
      </w:r>
      <w:r>
        <w:rPr>
          <w:rFonts w:ascii="Times New Roman" w:hAnsi="Times New Roman" w:cs="Times New Roman"/>
          <w:i/>
          <w:iCs/>
        </w:rPr>
        <w:t>LTC</w:t>
      </w:r>
      <w:r>
        <w:rPr>
          <w:rFonts w:ascii="Times New Roman" w:hAnsi="Times New Roman" w:hint="eastAsia"/>
        </w:rPr>
        <w:t>曲线表示：例如，在</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的产量水平，厂商只有选择以</w:t>
      </w:r>
      <w:r>
        <w:rPr>
          <w:rFonts w:ascii="Times New Roman" w:hAnsi="Times New Roman" w:cs="Times New Roman"/>
          <w:i/>
          <w:iCs/>
        </w:rPr>
        <w:t>STC</w:t>
      </w:r>
      <w:r>
        <w:rPr>
          <w:rFonts w:ascii="Times New Roman" w:hAnsi="Times New Roman" w:cs="Times New Roman"/>
          <w:vertAlign w:val="subscript"/>
        </w:rPr>
        <w:t>1</w:t>
      </w:r>
      <w:r>
        <w:rPr>
          <w:rFonts w:ascii="Times New Roman" w:hAnsi="Times New Roman" w:hint="eastAsia"/>
        </w:rPr>
        <w:t>曲线所代表的最优生产规模进行生产，才能将生产成本降到最低，即相当于</w:t>
      </w:r>
      <w:r>
        <w:rPr>
          <w:rFonts w:ascii="Times New Roman" w:hAnsi="Times New Roman" w:cs="Times New Roman"/>
          <w:i/>
          <w:iCs/>
        </w:rPr>
        <w:t>aQ</w:t>
      </w:r>
      <w:r>
        <w:rPr>
          <w:rFonts w:ascii="Times New Roman" w:hAnsi="Times New Roman" w:cs="Times New Roman"/>
          <w:vertAlign w:val="subscript"/>
        </w:rPr>
        <w:t>1</w:t>
      </w:r>
      <w:r>
        <w:rPr>
          <w:rFonts w:ascii="Times New Roman" w:hAnsi="Times New Roman" w:hint="eastAsia"/>
        </w:rPr>
        <w:t>的高度。同样，当产量水平分别为</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和</w:t>
      </w:r>
      <w:r>
        <w:rPr>
          <w:rFonts w:ascii="Times New Roman" w:hAnsi="Times New Roman" w:cs="Times New Roman"/>
          <w:i/>
          <w:iCs/>
        </w:rPr>
        <w:t>Q</w:t>
      </w:r>
      <w:r>
        <w:rPr>
          <w:rFonts w:ascii="Times New Roman" w:hAnsi="Times New Roman" w:cs="Times New Roman"/>
          <w:vertAlign w:val="subscript"/>
        </w:rPr>
        <w:t>3</w:t>
      </w:r>
      <w:r>
        <w:rPr>
          <w:rFonts w:ascii="Times New Roman" w:hAnsi="Times New Roman" w:hint="eastAsia"/>
        </w:rPr>
        <w:t>时，则必须分别选择相应的以</w:t>
      </w:r>
      <w:r>
        <w:rPr>
          <w:rFonts w:ascii="Times New Roman" w:hAnsi="Times New Roman" w:cs="Times New Roman"/>
          <w:i/>
          <w:iCs/>
        </w:rPr>
        <w:t>STC</w:t>
      </w:r>
      <w:r>
        <w:rPr>
          <w:rFonts w:ascii="Times New Roman" w:hAnsi="Times New Roman" w:cs="Times New Roman"/>
          <w:vertAlign w:val="subscript"/>
        </w:rPr>
        <w:t>2</w:t>
      </w:r>
      <w:r>
        <w:rPr>
          <w:rFonts w:ascii="Times New Roman" w:hAnsi="Times New Roman" w:hint="eastAsia"/>
        </w:rPr>
        <w:t>曲线和</w:t>
      </w:r>
      <w:r>
        <w:rPr>
          <w:rFonts w:ascii="Times New Roman" w:hAnsi="Times New Roman" w:cs="Times New Roman"/>
          <w:i/>
          <w:iCs/>
        </w:rPr>
        <w:t>STC</w:t>
      </w:r>
      <w:r>
        <w:rPr>
          <w:rFonts w:ascii="Times New Roman" w:hAnsi="Times New Roman" w:cs="Times New Roman"/>
          <w:vertAlign w:val="subscript"/>
        </w:rPr>
        <w:t>3</w:t>
      </w:r>
      <w:r>
        <w:rPr>
          <w:rFonts w:ascii="Times New Roman" w:hAnsi="Times New Roman" w:hint="eastAsia"/>
        </w:rPr>
        <w:t>曲线所代表的最优生产规模进行生产，以达到各自的最低生产成本，即分别为</w:t>
      </w:r>
      <w:r>
        <w:rPr>
          <w:rFonts w:ascii="Times New Roman" w:hAnsi="Times New Roman" w:cs="Times New Roman"/>
          <w:i/>
          <w:iCs/>
        </w:rPr>
        <w:t>bQ</w:t>
      </w:r>
      <w:r>
        <w:rPr>
          <w:rFonts w:ascii="Times New Roman" w:hAnsi="Times New Roman" w:cs="Times New Roman"/>
          <w:vertAlign w:val="subscript"/>
        </w:rPr>
        <w:t>2</w:t>
      </w:r>
      <w:r>
        <w:rPr>
          <w:rFonts w:ascii="Times New Roman" w:hAnsi="Times New Roman" w:hint="eastAsia"/>
        </w:rPr>
        <w:t>和</w:t>
      </w:r>
      <w:r>
        <w:rPr>
          <w:rFonts w:ascii="Times New Roman" w:hAnsi="Times New Roman" w:cs="Times New Roman"/>
          <w:i/>
          <w:iCs/>
        </w:rPr>
        <w:t>cQ</w:t>
      </w:r>
      <w:r>
        <w:rPr>
          <w:rFonts w:ascii="Times New Roman" w:hAnsi="Times New Roman" w:cs="Times New Roman"/>
          <w:vertAlign w:val="subscript"/>
        </w:rPr>
        <w:t>3</w:t>
      </w:r>
      <w:r>
        <w:rPr>
          <w:rFonts w:ascii="Times New Roman" w:hAnsi="Times New Roman" w:hint="eastAsia"/>
        </w:rPr>
        <w:t>的高度。</w:t>
      </w:r>
    </w:p>
    <w:p w:rsidR="000535F5" w:rsidRDefault="000535F5" w:rsidP="005E6B5A">
      <w:pPr>
        <w:pStyle w:val="PlainText"/>
        <w:snapToGrid w:val="0"/>
        <w:ind w:firstLineChars="200" w:firstLine="31680"/>
        <w:jc w:val="center"/>
        <w:rPr>
          <w:rFonts w:ascii="Times New Roman" w:hAnsi="Times New Roman" w:cs="Times New Roman"/>
        </w:rPr>
      </w:pPr>
      <w:r w:rsidRPr="00A467CE">
        <w:rPr>
          <w:rFonts w:ascii="Times New Roman" w:hAnsi="Times New Roman" w:cs="Times New Roman"/>
          <w:i/>
          <w:iCs/>
        </w:rPr>
        <w:pict>
          <v:shape id="图片 240" o:spid="_x0000_i1108" type="#_x0000_t75" style="width:238.2pt;height:170.4pt">
            <v:imagedata r:id="rId94" o:title=""/>
          </v:shape>
        </w:pict>
      </w:r>
    </w:p>
    <w:p w:rsidR="000535F5" w:rsidRDefault="000535F5" w:rsidP="005E6B5A">
      <w:pPr>
        <w:pStyle w:val="PlainText"/>
        <w:snapToGrid w:val="0"/>
        <w:ind w:firstLineChars="200" w:firstLine="31680"/>
        <w:rPr>
          <w:rFonts w:ascii="Times New Roman" w:hAnsi="Times New Roman" w:cs="Times New Roman"/>
        </w:rPr>
      </w:pP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hint="eastAsia"/>
        </w:rPr>
        <w:t>由此可得长期总成本</w:t>
      </w:r>
      <w:r>
        <w:rPr>
          <w:rFonts w:ascii="Times New Roman" w:hAnsi="Times New Roman" w:cs="Times New Roman"/>
          <w:i/>
          <w:iCs/>
        </w:rPr>
        <w:t>LTC</w:t>
      </w:r>
      <w:r>
        <w:rPr>
          <w:rFonts w:ascii="Times New Roman" w:hAnsi="Times New Roman" w:hint="eastAsia"/>
        </w:rPr>
        <w:t>曲线的经济含义：</w:t>
      </w:r>
      <w:r>
        <w:rPr>
          <w:rFonts w:ascii="Times New Roman" w:hAnsi="Times New Roman" w:cs="Times New Roman"/>
          <w:i/>
          <w:iCs/>
        </w:rPr>
        <w:t>LTC</w:t>
      </w:r>
      <w:r>
        <w:rPr>
          <w:rFonts w:ascii="Times New Roman" w:hAnsi="Times New Roman" w:hint="eastAsia"/>
        </w:rPr>
        <w:t>曲线表示长期内厂商在每一个产量水平上由最优生产规模所带来的最小生产总成本。</w:t>
      </w: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cs="Times New Roman"/>
        </w:rPr>
        <w:t>(3)</w:t>
      </w:r>
      <w:r>
        <w:rPr>
          <w:rFonts w:ascii="Times New Roman" w:hAnsi="Times New Roman" w:hint="eastAsia"/>
        </w:rPr>
        <w:t>最后，还需要指出的是，图中三条短期总成本曲线</w:t>
      </w:r>
      <w:r>
        <w:rPr>
          <w:rFonts w:ascii="Times New Roman" w:hAnsi="Times New Roman" w:cs="Times New Roman"/>
          <w:i/>
          <w:iCs/>
        </w:rPr>
        <w:t>STC</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STC</w:t>
      </w:r>
      <w:r>
        <w:rPr>
          <w:rFonts w:ascii="Times New Roman" w:hAnsi="Times New Roman" w:cs="Times New Roman"/>
          <w:vertAlign w:val="subscript"/>
        </w:rPr>
        <w:t>2</w:t>
      </w:r>
      <w:r>
        <w:rPr>
          <w:rFonts w:ascii="Times New Roman" w:hAnsi="Times New Roman" w:hint="eastAsia"/>
        </w:rPr>
        <w:t>和</w:t>
      </w:r>
      <w:r>
        <w:rPr>
          <w:rFonts w:ascii="Times New Roman" w:hAnsi="Times New Roman" w:cs="Times New Roman"/>
          <w:i/>
          <w:iCs/>
        </w:rPr>
        <w:t>STC</w:t>
      </w:r>
      <w:r>
        <w:rPr>
          <w:rFonts w:ascii="Times New Roman" w:hAnsi="Times New Roman" w:cs="Times New Roman"/>
          <w:vertAlign w:val="subscript"/>
        </w:rPr>
        <w:t>3</w:t>
      </w:r>
      <w:r>
        <w:rPr>
          <w:rFonts w:ascii="Times New Roman" w:hAnsi="Times New Roman" w:hint="eastAsia"/>
        </w:rPr>
        <w:t>的纵截距是不同的，且</w:t>
      </w:r>
      <w:r>
        <w:rPr>
          <w:rFonts w:ascii="Times New Roman" w:hAnsi="Times New Roman" w:cs="Times New Roman"/>
          <w:i/>
          <w:iCs/>
        </w:rPr>
        <w:t>TFC</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TFC</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TFC</w:t>
      </w:r>
      <w:r>
        <w:rPr>
          <w:rFonts w:ascii="Times New Roman" w:hAnsi="Times New Roman" w:cs="Times New Roman"/>
          <w:vertAlign w:val="subscript"/>
        </w:rPr>
        <w:t>3</w:t>
      </w:r>
      <w:r>
        <w:rPr>
          <w:rFonts w:ascii="Times New Roman" w:hAnsi="Times New Roman" w:hint="eastAsia"/>
        </w:rPr>
        <w:t>，而</w:t>
      </w:r>
      <w:r>
        <w:rPr>
          <w:rFonts w:ascii="Times New Roman" w:hAnsi="Times New Roman" w:cs="Times New Roman"/>
          <w:i/>
          <w:iCs/>
        </w:rPr>
        <w:t>STC</w:t>
      </w:r>
      <w:r>
        <w:rPr>
          <w:rFonts w:ascii="Times New Roman" w:hAnsi="Times New Roman" w:hint="eastAsia"/>
        </w:rPr>
        <w:t>曲线的纵截距表示相应的工厂规模的总固定成本</w:t>
      </w:r>
      <w:r>
        <w:rPr>
          <w:rFonts w:ascii="Times New Roman" w:hAnsi="Times New Roman" w:cs="Times New Roman"/>
          <w:i/>
          <w:iCs/>
        </w:rPr>
        <w:t>TFC</w:t>
      </w:r>
      <w:r>
        <w:rPr>
          <w:rFonts w:ascii="Times New Roman" w:hAnsi="Times New Roman" w:hint="eastAsia"/>
        </w:rPr>
        <w:t>，所以，图中</w:t>
      </w:r>
      <w:r>
        <w:rPr>
          <w:rFonts w:ascii="Times New Roman" w:hAnsi="Times New Roman" w:cs="Times New Roman"/>
          <w:i/>
          <w:iCs/>
        </w:rPr>
        <w:t>STC</w:t>
      </w:r>
      <w:r>
        <w:rPr>
          <w:rFonts w:ascii="Times New Roman" w:hAnsi="Times New Roman" w:cs="Times New Roman"/>
          <w:vertAlign w:val="subscript"/>
        </w:rPr>
        <w:t>1</w:t>
      </w:r>
      <w:r>
        <w:rPr>
          <w:rFonts w:ascii="Times New Roman" w:hAnsi="Times New Roman" w:hint="eastAsia"/>
        </w:rPr>
        <w:t>曲线所代表的生产规模小于</w:t>
      </w:r>
      <w:r>
        <w:rPr>
          <w:rFonts w:ascii="Times New Roman" w:hAnsi="Times New Roman" w:cs="Times New Roman"/>
          <w:i/>
          <w:iCs/>
        </w:rPr>
        <w:t>STC</w:t>
      </w:r>
      <w:r>
        <w:rPr>
          <w:rFonts w:ascii="Times New Roman" w:hAnsi="Times New Roman" w:cs="Times New Roman"/>
          <w:vertAlign w:val="subscript"/>
        </w:rPr>
        <w:t>2</w:t>
      </w:r>
      <w:r>
        <w:rPr>
          <w:rFonts w:ascii="Times New Roman" w:hAnsi="Times New Roman" w:hint="eastAsia"/>
        </w:rPr>
        <w:t>曲线所代表的，</w:t>
      </w:r>
      <w:r>
        <w:rPr>
          <w:rFonts w:ascii="Times New Roman" w:hAnsi="Times New Roman" w:cs="Times New Roman"/>
          <w:i/>
          <w:iCs/>
        </w:rPr>
        <w:t>STC</w:t>
      </w:r>
      <w:r>
        <w:rPr>
          <w:rFonts w:ascii="Times New Roman" w:hAnsi="Times New Roman" w:cs="Times New Roman"/>
          <w:vertAlign w:val="subscript"/>
        </w:rPr>
        <w:t>2</w:t>
      </w:r>
      <w:r>
        <w:rPr>
          <w:rFonts w:ascii="Times New Roman" w:hAnsi="Times New Roman" w:hint="eastAsia"/>
        </w:rPr>
        <w:t>曲线所代表的生产规模又小于</w:t>
      </w:r>
      <w:r>
        <w:rPr>
          <w:rFonts w:ascii="Times New Roman" w:hAnsi="Times New Roman" w:cs="Times New Roman"/>
          <w:i/>
          <w:iCs/>
        </w:rPr>
        <w:t>STC</w:t>
      </w:r>
      <w:r>
        <w:rPr>
          <w:rFonts w:ascii="Times New Roman" w:hAnsi="Times New Roman" w:cs="Times New Roman"/>
          <w:vertAlign w:val="subscript"/>
        </w:rPr>
        <w:t>3</w:t>
      </w:r>
      <w:r>
        <w:rPr>
          <w:rFonts w:ascii="Times New Roman" w:hAnsi="Times New Roman" w:hint="eastAsia"/>
        </w:rPr>
        <w:t>曲线所代表的。</w:t>
      </w:r>
    </w:p>
    <w:p w:rsidR="000535F5" w:rsidRDefault="000535F5" w:rsidP="005E6B5A">
      <w:pPr>
        <w:pStyle w:val="PlainText"/>
        <w:snapToGrid w:val="0"/>
        <w:ind w:firstLineChars="200" w:firstLine="31680"/>
        <w:rPr>
          <w:rFonts w:ascii="Times New Roman" w:hAnsi="Times New Roman" w:cs="Times New Roman"/>
        </w:rPr>
      </w:pPr>
      <w:r>
        <w:rPr>
          <w:rFonts w:hint="eastAsia"/>
        </w:rPr>
        <w:t>在长期内，所有成本都是可变的。</w:t>
      </w:r>
      <w:r>
        <w:t>LTC</w:t>
      </w:r>
      <w:r>
        <w:rPr>
          <w:rFonts w:hint="eastAsia"/>
        </w:rPr>
        <w:t>曲线始于原点，不存在</w:t>
      </w:r>
      <w:r>
        <w:t>LTC</w:t>
      </w:r>
      <w:r>
        <w:rPr>
          <w:rFonts w:hint="eastAsia"/>
        </w:rPr>
        <w:t>与纵坐标的截距</w:t>
      </w:r>
      <w:r>
        <w:t>TFC</w:t>
      </w:r>
      <w:r>
        <w:rPr>
          <w:rFonts w:hint="eastAsia"/>
        </w:rPr>
        <w:t>，而</w:t>
      </w:r>
      <w:r>
        <w:t>STC</w:t>
      </w:r>
      <w:r>
        <w:rPr>
          <w:rFonts w:hint="eastAsia"/>
        </w:rPr>
        <w:t>存在其与与纵坐标的截距</w:t>
      </w:r>
      <w:r>
        <w:t>TFC</w:t>
      </w:r>
      <w:r>
        <w:rPr>
          <w:rFonts w:hint="eastAsia"/>
        </w:rPr>
        <w:t>。</w:t>
      </w: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cs="Times New Roman"/>
        </w:rPr>
        <w:t xml:space="preserve">13. </w:t>
      </w:r>
      <w:r>
        <w:rPr>
          <w:rFonts w:ascii="Times New Roman" w:hAnsi="Times New Roman" w:hint="eastAsia"/>
        </w:rPr>
        <w:t>试画图从短期平均成本曲线推导长期平均成本曲线，并说明长期平均成本曲线的经济含义。</w:t>
      </w:r>
    </w:p>
    <w:p w:rsidR="000535F5" w:rsidRDefault="000535F5" w:rsidP="005E6B5A">
      <w:pPr>
        <w:pStyle w:val="PlainText"/>
        <w:snapToGrid w:val="0"/>
        <w:ind w:firstLineChars="200" w:firstLine="31680"/>
        <w:rPr>
          <w:rFonts w:ascii="Times New Roman" w:hAnsi="Times New Roman" w:cs="Times New Roman"/>
        </w:rPr>
      </w:pPr>
      <w:r>
        <w:rPr>
          <w:rFonts w:ascii="Times New Roman" w:eastAsia="黑体" w:hAnsi="Times New Roman" w:cs="黑体" w:hint="eastAsia"/>
        </w:rPr>
        <w:t>解答：</w:t>
      </w:r>
      <w:r>
        <w:rPr>
          <w:rFonts w:ascii="Times New Roman" w:hAnsi="Times New Roman" w:hint="eastAsia"/>
        </w:rPr>
        <w:t>要点如下：</w:t>
      </w: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cs="Times New Roman"/>
        </w:rPr>
        <w:t>(1)</w:t>
      </w:r>
      <w:r>
        <w:rPr>
          <w:rFonts w:ascii="Times New Roman" w:hAnsi="Times New Roman" w:hint="eastAsia"/>
        </w:rPr>
        <w:t>根据前面第</w:t>
      </w:r>
      <w:r>
        <w:rPr>
          <w:rFonts w:ascii="Times New Roman" w:hAnsi="Times New Roman" w:cs="Times New Roman"/>
        </w:rPr>
        <w:t>13</w:t>
      </w:r>
      <w:r>
        <w:rPr>
          <w:rFonts w:ascii="Times New Roman" w:hAnsi="Times New Roman" w:hint="eastAsia"/>
        </w:rPr>
        <w:t>题的答案要点</w:t>
      </w:r>
      <w:r>
        <w:rPr>
          <w:rFonts w:ascii="Times New Roman" w:hAnsi="Times New Roman" w:cs="Times New Roman"/>
        </w:rPr>
        <w:t>(1)</w:t>
      </w:r>
      <w:r>
        <w:rPr>
          <w:rFonts w:ascii="Times New Roman" w:hAnsi="Times New Roman" w:hint="eastAsia"/>
        </w:rPr>
        <w:t>中关于推导长期成本曲线</w:t>
      </w:r>
      <w:r>
        <w:rPr>
          <w:rFonts w:ascii="Times New Roman" w:hAnsi="Times New Roman" w:cs="Times New Roman"/>
        </w:rPr>
        <w:t>(</w:t>
      </w:r>
      <w:r>
        <w:rPr>
          <w:rFonts w:ascii="Times New Roman" w:hAnsi="Times New Roman" w:hint="eastAsia"/>
        </w:rPr>
        <w:t>包括</w:t>
      </w:r>
      <w:r>
        <w:rPr>
          <w:rFonts w:ascii="Times New Roman" w:hAnsi="Times New Roman" w:cs="Times New Roman"/>
          <w:i/>
          <w:iCs/>
        </w:rPr>
        <w:t>LTC</w:t>
      </w:r>
      <w:r>
        <w:rPr>
          <w:rFonts w:ascii="Times New Roman" w:hAnsi="Times New Roman" w:hint="eastAsia"/>
        </w:rPr>
        <w:t>曲线、</w:t>
      </w:r>
      <w:r>
        <w:rPr>
          <w:rFonts w:ascii="Times New Roman" w:hAnsi="Times New Roman" w:cs="Times New Roman"/>
          <w:i/>
          <w:iCs/>
        </w:rPr>
        <w:t>LAC</w:t>
      </w:r>
      <w:r>
        <w:rPr>
          <w:rFonts w:ascii="Times New Roman" w:hAnsi="Times New Roman" w:hint="eastAsia"/>
        </w:rPr>
        <w:t>曲线和</w:t>
      </w:r>
      <w:r>
        <w:rPr>
          <w:rFonts w:ascii="Times New Roman" w:hAnsi="Times New Roman" w:cs="Times New Roman"/>
          <w:i/>
          <w:iCs/>
        </w:rPr>
        <w:t>LMC</w:t>
      </w:r>
      <w:r>
        <w:rPr>
          <w:rFonts w:ascii="Times New Roman" w:hAnsi="Times New Roman" w:hint="eastAsia"/>
        </w:rPr>
        <w:t>曲线</w:t>
      </w:r>
      <w:r>
        <w:rPr>
          <w:rFonts w:ascii="Times New Roman" w:hAnsi="Times New Roman" w:cs="Times New Roman"/>
        </w:rPr>
        <w:t>)</w:t>
      </w:r>
      <w:r>
        <w:rPr>
          <w:rFonts w:ascii="Times New Roman" w:hAnsi="Times New Roman" w:hint="eastAsia"/>
        </w:rPr>
        <w:t>的基本原则，我们推导长期平均成本</w:t>
      </w:r>
      <w:r>
        <w:rPr>
          <w:rFonts w:ascii="Times New Roman" w:hAnsi="Times New Roman" w:cs="Times New Roman"/>
          <w:i/>
          <w:iCs/>
        </w:rPr>
        <w:t>LAC</w:t>
      </w:r>
      <w:r>
        <w:rPr>
          <w:rFonts w:ascii="Times New Roman" w:hAnsi="Times New Roman" w:hint="eastAsia"/>
        </w:rPr>
        <w:t>曲线的方法是：</w:t>
      </w:r>
      <w:r>
        <w:rPr>
          <w:rFonts w:ascii="Times New Roman" w:hAnsi="Times New Roman" w:cs="Times New Roman"/>
          <w:i/>
          <w:iCs/>
        </w:rPr>
        <w:t>LAC</w:t>
      </w:r>
      <w:r>
        <w:rPr>
          <w:rFonts w:ascii="Times New Roman" w:hAnsi="Times New Roman" w:hint="eastAsia"/>
        </w:rPr>
        <w:t>曲线是无数条</w:t>
      </w:r>
      <w:r>
        <w:rPr>
          <w:rFonts w:ascii="Times New Roman" w:hAnsi="Times New Roman" w:cs="Times New Roman"/>
          <w:i/>
          <w:iCs/>
        </w:rPr>
        <w:t>SAC</w:t>
      </w:r>
      <w:r>
        <w:rPr>
          <w:rFonts w:ascii="Times New Roman" w:hAnsi="Times New Roman" w:hint="eastAsia"/>
        </w:rPr>
        <w:t>曲线的包络线，如图所示。</w:t>
      </w:r>
      <w:r>
        <w:rPr>
          <w:rFonts w:ascii="Times New Roman" w:hAnsi="Times New Roman" w:cs="Times New Roman"/>
          <w:i/>
          <w:iCs/>
        </w:rPr>
        <w:t>LAC</w:t>
      </w:r>
      <w:r>
        <w:rPr>
          <w:rFonts w:ascii="Times New Roman" w:hAnsi="Times New Roman" w:hint="eastAsia"/>
        </w:rPr>
        <w:t>曲线表示：例如，在</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的产量水平，厂商应该选择以</w:t>
      </w:r>
      <w:r>
        <w:rPr>
          <w:rFonts w:ascii="Times New Roman" w:hAnsi="Times New Roman" w:cs="Times New Roman"/>
          <w:i/>
          <w:iCs/>
        </w:rPr>
        <w:t>SAC</w:t>
      </w:r>
      <w:r>
        <w:rPr>
          <w:rFonts w:ascii="Times New Roman" w:hAnsi="Times New Roman" w:cs="Times New Roman"/>
          <w:vertAlign w:val="subscript"/>
        </w:rPr>
        <w:t>1</w:t>
      </w:r>
      <w:r>
        <w:rPr>
          <w:rFonts w:ascii="Times New Roman" w:hAnsi="Times New Roman" w:hint="eastAsia"/>
        </w:rPr>
        <w:t>曲线所代表的最优生产规模进行生产，这样才能将生产的平均成本降到最低，即相当于</w:t>
      </w:r>
      <w:r>
        <w:rPr>
          <w:rFonts w:ascii="Times New Roman" w:hAnsi="Times New Roman" w:cs="Times New Roman"/>
          <w:i/>
          <w:iCs/>
        </w:rPr>
        <w:t>aQ</w:t>
      </w:r>
      <w:r>
        <w:rPr>
          <w:rFonts w:ascii="Times New Roman" w:hAnsi="Times New Roman" w:cs="Times New Roman"/>
          <w:vertAlign w:val="subscript"/>
        </w:rPr>
        <w:t>1</w:t>
      </w:r>
      <w:r>
        <w:rPr>
          <w:rFonts w:ascii="Times New Roman" w:hAnsi="Times New Roman" w:hint="eastAsia"/>
        </w:rPr>
        <w:t>的高度。同样，在产量分别为</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3</w:t>
      </w:r>
      <w:r>
        <w:rPr>
          <w:rFonts w:ascii="Times New Roman" w:hAnsi="Times New Roman" w:hint="eastAsia"/>
        </w:rPr>
        <w:t>时，则应该分别选择以</w:t>
      </w:r>
      <w:r>
        <w:rPr>
          <w:rFonts w:ascii="Times New Roman" w:hAnsi="Times New Roman" w:cs="Times New Roman"/>
          <w:i/>
          <w:iCs/>
        </w:rPr>
        <w:t>SAC</w:t>
      </w:r>
      <w:r>
        <w:rPr>
          <w:rFonts w:ascii="Times New Roman" w:hAnsi="Times New Roman" w:cs="Times New Roman"/>
          <w:vertAlign w:val="subscript"/>
        </w:rPr>
        <w:t>4</w:t>
      </w:r>
      <w:r>
        <w:rPr>
          <w:rFonts w:ascii="Times New Roman" w:hAnsi="Times New Roman" w:hint="eastAsia"/>
        </w:rPr>
        <w:t>曲线和</w:t>
      </w:r>
      <w:r>
        <w:rPr>
          <w:rFonts w:ascii="Times New Roman" w:hAnsi="Times New Roman" w:cs="Times New Roman"/>
          <w:i/>
          <w:iCs/>
        </w:rPr>
        <w:t>SAC</w:t>
      </w:r>
      <w:r>
        <w:rPr>
          <w:rFonts w:ascii="Times New Roman" w:hAnsi="Times New Roman" w:cs="Times New Roman"/>
          <w:vertAlign w:val="subscript"/>
        </w:rPr>
        <w:t>7</w:t>
      </w:r>
      <w:r>
        <w:rPr>
          <w:rFonts w:ascii="Times New Roman" w:hAnsi="Times New Roman" w:hint="eastAsia"/>
        </w:rPr>
        <w:t>曲线所代表的最优生产规模进行生产，相应的最低平均成本分别为</w:t>
      </w:r>
      <w:r>
        <w:rPr>
          <w:rFonts w:ascii="Times New Roman" w:hAnsi="Times New Roman" w:cs="Times New Roman"/>
          <w:i/>
          <w:iCs/>
        </w:rPr>
        <w:t>bQ</w:t>
      </w:r>
      <w:r>
        <w:rPr>
          <w:rFonts w:ascii="Times New Roman" w:hAnsi="Times New Roman" w:cs="Times New Roman"/>
          <w:vertAlign w:val="subscript"/>
        </w:rPr>
        <w:t>2</w:t>
      </w:r>
      <w:r>
        <w:rPr>
          <w:rFonts w:ascii="Times New Roman" w:hAnsi="Times New Roman" w:hint="eastAsia"/>
        </w:rPr>
        <w:t>和</w:t>
      </w:r>
      <w:r>
        <w:rPr>
          <w:rFonts w:ascii="Times New Roman" w:hAnsi="Times New Roman" w:cs="Times New Roman"/>
          <w:i/>
          <w:iCs/>
        </w:rPr>
        <w:t>cQ</w:t>
      </w:r>
      <w:r>
        <w:rPr>
          <w:rFonts w:ascii="Times New Roman" w:hAnsi="Times New Roman" w:cs="Times New Roman"/>
          <w:vertAlign w:val="subscript"/>
        </w:rPr>
        <w:t>3</w:t>
      </w:r>
      <w:r>
        <w:rPr>
          <w:rFonts w:ascii="Times New Roman" w:hAnsi="Times New Roman" w:hint="eastAsia"/>
        </w:rPr>
        <w:t>。</w:t>
      </w:r>
    </w:p>
    <w:p w:rsidR="000535F5" w:rsidRDefault="000535F5" w:rsidP="005E6B5A">
      <w:pPr>
        <w:pStyle w:val="PlainText"/>
        <w:snapToGrid w:val="0"/>
        <w:ind w:firstLineChars="200" w:firstLine="31680"/>
        <w:jc w:val="center"/>
        <w:rPr>
          <w:rFonts w:ascii="Times New Roman" w:hAnsi="Times New Roman" w:cs="Times New Roman"/>
        </w:rPr>
      </w:pPr>
      <w:r w:rsidRPr="00A467CE">
        <w:rPr>
          <w:rFonts w:ascii="Times New Roman" w:hAnsi="Times New Roman" w:cs="Times New Roman"/>
          <w:i/>
          <w:iCs/>
        </w:rPr>
        <w:pict>
          <v:shape id="图片 241" o:spid="_x0000_i1109" type="#_x0000_t75" style="width:312pt;height:141.6pt">
            <v:imagedata r:id="rId95" o:title=""/>
          </v:shape>
        </w:pict>
      </w:r>
    </w:p>
    <w:p w:rsidR="000535F5" w:rsidRDefault="000535F5" w:rsidP="005E6B5A">
      <w:pPr>
        <w:pStyle w:val="PlainText"/>
        <w:snapToGrid w:val="0"/>
        <w:ind w:firstLineChars="200" w:firstLine="31680"/>
        <w:jc w:val="center"/>
        <w:rPr>
          <w:rFonts w:ascii="Times New Roman" w:hAnsi="Times New Roman" w:cs="Times New Roman"/>
        </w:rPr>
      </w:pPr>
      <w:r>
        <w:rPr>
          <w:rFonts w:ascii="Times New Roman" w:eastAsia="黑体" w:hAnsi="Times New Roman" w:cs="黑体" w:hint="eastAsia"/>
        </w:rPr>
        <w:t>图</w:t>
      </w:r>
      <w:r>
        <w:rPr>
          <w:rFonts w:ascii="Times New Roman" w:eastAsia="黑体" w:hAnsi="Times New Roman" w:cs="Times New Roman"/>
        </w:rPr>
        <w:t>5—7</w:t>
      </w:r>
    </w:p>
    <w:p w:rsidR="000535F5" w:rsidRDefault="000535F5" w:rsidP="005E6B5A">
      <w:pPr>
        <w:pStyle w:val="PlainText"/>
        <w:snapToGrid w:val="0"/>
        <w:ind w:firstLineChars="200" w:firstLine="31680"/>
        <w:rPr>
          <w:rFonts w:ascii="Times New Roman" w:hAnsi="Times New Roman" w:cs="Times New Roman"/>
        </w:rPr>
      </w:pP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hint="eastAsia"/>
        </w:rPr>
        <w:t>由此可得长期平均成本曲线的经济含义：</w:t>
      </w:r>
      <w:r>
        <w:rPr>
          <w:rFonts w:ascii="Times New Roman" w:hAnsi="Times New Roman" w:cs="Times New Roman"/>
          <w:i/>
          <w:iCs/>
        </w:rPr>
        <w:t>LAC</w:t>
      </w:r>
      <w:r>
        <w:rPr>
          <w:rFonts w:ascii="Times New Roman" w:hAnsi="Times New Roman" w:hint="eastAsia"/>
        </w:rPr>
        <w:t>曲线表示长期内厂商在每一个产量水平上通过选择最优生产规模所实现的最小的平均成本。</w:t>
      </w:r>
      <w:r>
        <w:t>LAC</w:t>
      </w:r>
      <w:r>
        <w:rPr>
          <w:rFonts w:hint="eastAsia"/>
        </w:rPr>
        <w:t>曲线上的每一点都是与</w:t>
      </w:r>
      <w:r>
        <w:t>SAC</w:t>
      </w:r>
      <w:r>
        <w:rPr>
          <w:rFonts w:hint="eastAsia"/>
        </w:rPr>
        <w:t>曲线的切点。</w:t>
      </w:r>
      <w:r>
        <w:t>LAC</w:t>
      </w:r>
      <w:r>
        <w:rPr>
          <w:rFonts w:hint="eastAsia"/>
        </w:rPr>
        <w:t>曲线是</w:t>
      </w:r>
      <w:r>
        <w:t>SAC</w:t>
      </w:r>
      <w:r>
        <w:rPr>
          <w:rFonts w:hint="eastAsia"/>
        </w:rPr>
        <w:t>曲线的包络线，但</w:t>
      </w:r>
      <w:r>
        <w:t>LAC</w:t>
      </w:r>
      <w:r>
        <w:rPr>
          <w:rFonts w:hint="eastAsia"/>
        </w:rPr>
        <w:t>曲线不是全部</w:t>
      </w:r>
      <w:r>
        <w:t>SAC</w:t>
      </w:r>
      <w:r>
        <w:rPr>
          <w:rFonts w:hint="eastAsia"/>
        </w:rPr>
        <w:t>曲线最低点的连线。该曲线上的每一点都是与厂商所能选择的与不同产量水平相对应的最佳工厂规模相联系的。</w:t>
      </w: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cs="Times New Roman"/>
        </w:rPr>
        <w:t>(2)</w:t>
      </w:r>
      <w:r>
        <w:rPr>
          <w:rFonts w:ascii="Times New Roman" w:hAnsi="Times New Roman" w:cs="Times New Roman"/>
          <w:i/>
          <w:iCs/>
        </w:rPr>
        <w:t>LAC</w:t>
      </w:r>
      <w:r>
        <w:rPr>
          <w:rFonts w:ascii="Times New Roman" w:hAnsi="Times New Roman" w:hint="eastAsia"/>
        </w:rPr>
        <w:t>曲线的</w:t>
      </w:r>
      <w:r>
        <w:rPr>
          <w:rFonts w:ascii="Times New Roman" w:hAnsi="Times New Roman" w:cs="Times New Roman"/>
        </w:rPr>
        <w:t>U</w:t>
      </w:r>
      <w:r>
        <w:rPr>
          <w:rFonts w:ascii="Times New Roman" w:hAnsi="Times New Roman" w:hint="eastAsia"/>
        </w:rPr>
        <w:t>形特征是由长期生产的内在经济和内在不经济所决定的。进一步地，在</w:t>
      </w:r>
      <w:r>
        <w:rPr>
          <w:rFonts w:ascii="Times New Roman" w:hAnsi="Times New Roman" w:cs="Times New Roman"/>
          <w:i/>
          <w:iCs/>
        </w:rPr>
        <w:t>LAC</w:t>
      </w:r>
      <w:r>
        <w:rPr>
          <w:rFonts w:ascii="Times New Roman" w:hAnsi="Times New Roman" w:hint="eastAsia"/>
        </w:rPr>
        <w:t>曲线的最低点，如图中的</w:t>
      </w:r>
      <w:r>
        <w:rPr>
          <w:rFonts w:ascii="Times New Roman" w:hAnsi="Times New Roman" w:cs="Times New Roman"/>
          <w:i/>
          <w:iCs/>
        </w:rPr>
        <w:t>b</w:t>
      </w:r>
      <w:r>
        <w:rPr>
          <w:rFonts w:ascii="Times New Roman" w:hAnsi="Times New Roman" w:hint="eastAsia"/>
        </w:rPr>
        <w:t>点，</w:t>
      </w:r>
      <w:r>
        <w:rPr>
          <w:rFonts w:ascii="Times New Roman" w:hAnsi="Times New Roman" w:cs="Times New Roman"/>
          <w:i/>
          <w:iCs/>
        </w:rPr>
        <w:t>LAC</w:t>
      </w:r>
      <w:r>
        <w:rPr>
          <w:rFonts w:ascii="Times New Roman" w:hAnsi="Times New Roman" w:hint="eastAsia"/>
        </w:rPr>
        <w:t>曲线与相应的代表最优生产规模的</w:t>
      </w:r>
      <w:r>
        <w:rPr>
          <w:rFonts w:ascii="Times New Roman" w:hAnsi="Times New Roman" w:cs="Times New Roman"/>
          <w:i/>
          <w:iCs/>
        </w:rPr>
        <w:t>SAC</w:t>
      </w:r>
      <w:r>
        <w:rPr>
          <w:rFonts w:ascii="Times New Roman" w:hAnsi="Times New Roman" w:hint="eastAsia"/>
        </w:rPr>
        <w:t>曲线相切在该</w:t>
      </w:r>
      <w:r>
        <w:rPr>
          <w:rFonts w:ascii="Times New Roman" w:hAnsi="Times New Roman" w:cs="Times New Roman"/>
          <w:i/>
          <w:iCs/>
        </w:rPr>
        <w:t>SAC</w:t>
      </w:r>
      <w:r>
        <w:rPr>
          <w:rFonts w:ascii="Times New Roman" w:hAnsi="Times New Roman" w:hint="eastAsia"/>
        </w:rPr>
        <w:t>曲线的最低点。而在</w:t>
      </w:r>
      <w:r>
        <w:rPr>
          <w:rFonts w:ascii="Times New Roman" w:hAnsi="Times New Roman" w:cs="Times New Roman"/>
          <w:i/>
          <w:iCs/>
        </w:rPr>
        <w:t>LAC</w:t>
      </w:r>
      <w:r>
        <w:rPr>
          <w:rFonts w:ascii="Times New Roman" w:hAnsi="Times New Roman" w:hint="eastAsia"/>
        </w:rPr>
        <w:t>曲线最低点的左边，</w:t>
      </w:r>
      <w:r>
        <w:rPr>
          <w:rFonts w:ascii="Times New Roman" w:hAnsi="Times New Roman" w:cs="Times New Roman"/>
          <w:i/>
          <w:iCs/>
        </w:rPr>
        <w:t>LAC</w:t>
      </w:r>
      <w:r>
        <w:rPr>
          <w:rFonts w:ascii="Times New Roman" w:hAnsi="Times New Roman" w:hint="eastAsia"/>
        </w:rPr>
        <w:t>曲线与多条代表生产不同产量水平的最优生产规模的</w:t>
      </w:r>
      <w:r>
        <w:rPr>
          <w:rFonts w:ascii="Times New Roman" w:hAnsi="Times New Roman" w:cs="Times New Roman"/>
          <w:i/>
          <w:iCs/>
        </w:rPr>
        <w:t>SAC</w:t>
      </w:r>
      <w:r>
        <w:rPr>
          <w:rFonts w:ascii="Times New Roman" w:hAnsi="Times New Roman" w:hint="eastAsia"/>
        </w:rPr>
        <w:t>曲线均相切在</w:t>
      </w:r>
      <w:r>
        <w:rPr>
          <w:rFonts w:ascii="Times New Roman" w:hAnsi="Times New Roman" w:cs="Times New Roman"/>
          <w:i/>
          <w:iCs/>
        </w:rPr>
        <w:t>SAC</w:t>
      </w:r>
      <w:r>
        <w:rPr>
          <w:rFonts w:ascii="Times New Roman" w:hAnsi="Times New Roman" w:hint="eastAsia"/>
        </w:rPr>
        <w:t>曲线最低点的左边；相反，在</w:t>
      </w:r>
      <w:r>
        <w:rPr>
          <w:rFonts w:ascii="Times New Roman" w:hAnsi="Times New Roman" w:cs="Times New Roman"/>
          <w:i/>
          <w:iCs/>
        </w:rPr>
        <w:t>LAC</w:t>
      </w:r>
      <w:r>
        <w:rPr>
          <w:rFonts w:ascii="Times New Roman" w:hAnsi="Times New Roman" w:hint="eastAsia"/>
        </w:rPr>
        <w:t>曲线最低点的右边，</w:t>
      </w:r>
      <w:r>
        <w:rPr>
          <w:rFonts w:ascii="Times New Roman" w:hAnsi="Times New Roman" w:cs="Times New Roman"/>
          <w:i/>
          <w:iCs/>
        </w:rPr>
        <w:t>LAC</w:t>
      </w:r>
      <w:r>
        <w:rPr>
          <w:rFonts w:ascii="Times New Roman" w:hAnsi="Times New Roman" w:hint="eastAsia"/>
        </w:rPr>
        <w:t>曲线与相应的</w:t>
      </w:r>
      <w:r>
        <w:rPr>
          <w:rFonts w:ascii="Times New Roman" w:hAnsi="Times New Roman" w:cs="Times New Roman"/>
          <w:i/>
          <w:iCs/>
        </w:rPr>
        <w:t>SAC</w:t>
      </w:r>
      <w:r>
        <w:rPr>
          <w:rFonts w:ascii="Times New Roman" w:hAnsi="Times New Roman" w:hint="eastAsia"/>
        </w:rPr>
        <w:t>曲线均相切在</w:t>
      </w:r>
      <w:r>
        <w:rPr>
          <w:rFonts w:ascii="Times New Roman" w:hAnsi="Times New Roman" w:cs="Times New Roman"/>
          <w:i/>
          <w:iCs/>
        </w:rPr>
        <w:t>SAC</w:t>
      </w:r>
      <w:r>
        <w:rPr>
          <w:rFonts w:ascii="Times New Roman" w:hAnsi="Times New Roman" w:hint="eastAsia"/>
        </w:rPr>
        <w:t>曲线最低点的右边。此外，企业的外在经济将使</w:t>
      </w:r>
      <w:r>
        <w:rPr>
          <w:rFonts w:ascii="Times New Roman" w:hAnsi="Times New Roman" w:cs="Times New Roman"/>
          <w:i/>
          <w:iCs/>
        </w:rPr>
        <w:t>LAC</w:t>
      </w:r>
      <w:r>
        <w:rPr>
          <w:rFonts w:ascii="Times New Roman" w:hAnsi="Times New Roman" w:hint="eastAsia"/>
        </w:rPr>
        <w:t>曲线的位置下移，而企业的外在不经济将使</w:t>
      </w:r>
      <w:r>
        <w:rPr>
          <w:rFonts w:ascii="Times New Roman" w:hAnsi="Times New Roman" w:cs="Times New Roman"/>
          <w:i/>
          <w:iCs/>
        </w:rPr>
        <w:t>LAC</w:t>
      </w:r>
      <w:r>
        <w:rPr>
          <w:rFonts w:ascii="Times New Roman" w:hAnsi="Times New Roman" w:hint="eastAsia"/>
        </w:rPr>
        <w:t>曲线的位置上移。</w:t>
      </w: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cs="Times New Roman"/>
        </w:rPr>
        <w:t xml:space="preserve">14. </w:t>
      </w:r>
      <w:r>
        <w:rPr>
          <w:rFonts w:ascii="Times New Roman" w:hAnsi="Times New Roman" w:hint="eastAsia"/>
        </w:rPr>
        <w:t>试画图从短期边际成本曲线推导长期边际成本曲线，并说明长期边际成本曲线的经济含义。</w:t>
      </w:r>
    </w:p>
    <w:p w:rsidR="000535F5" w:rsidRDefault="000535F5" w:rsidP="005E6B5A">
      <w:pPr>
        <w:pStyle w:val="PlainText"/>
        <w:snapToGrid w:val="0"/>
        <w:ind w:firstLineChars="200" w:firstLine="31680"/>
        <w:rPr>
          <w:rFonts w:ascii="Times New Roman" w:hAnsi="Times New Roman" w:cs="Times New Roman"/>
        </w:rPr>
      </w:pPr>
      <w:r>
        <w:rPr>
          <w:rFonts w:ascii="Times New Roman" w:eastAsia="黑体" w:hAnsi="Times New Roman" w:cs="黑体" w:hint="eastAsia"/>
        </w:rPr>
        <w:t>解答：</w:t>
      </w:r>
      <w:r>
        <w:rPr>
          <w:rFonts w:ascii="Times New Roman" w:hAnsi="Times New Roman" w:hint="eastAsia"/>
        </w:rPr>
        <w:t>要点如下：</w:t>
      </w:r>
    </w:p>
    <w:p w:rsidR="000535F5" w:rsidRDefault="000535F5" w:rsidP="005E6B5A">
      <w:pPr>
        <w:pStyle w:val="PlainText"/>
        <w:snapToGrid w:val="0"/>
        <w:ind w:firstLineChars="200" w:firstLine="31680"/>
        <w:rPr>
          <w:rFonts w:ascii="Times New Roman" w:hAnsi="Times New Roman" w:cs="Times New Roman"/>
        </w:rPr>
      </w:pPr>
      <w:r>
        <w:rPr>
          <w:rFonts w:ascii="Times New Roman" w:hAnsi="Times New Roman" w:hint="eastAsia"/>
        </w:rPr>
        <w:t>如同前面在第</w:t>
      </w:r>
      <w:r>
        <w:rPr>
          <w:rFonts w:ascii="Times New Roman" w:hAnsi="Times New Roman" w:cs="Times New Roman"/>
        </w:rPr>
        <w:t>13</w:t>
      </w:r>
      <w:r>
        <w:rPr>
          <w:rFonts w:ascii="Times New Roman" w:hAnsi="Times New Roman" w:hint="eastAsia"/>
        </w:rPr>
        <w:t>题推导</w:t>
      </w:r>
      <w:r>
        <w:rPr>
          <w:rFonts w:ascii="Times New Roman" w:hAnsi="Times New Roman" w:cs="Times New Roman"/>
          <w:i/>
          <w:iCs/>
        </w:rPr>
        <w:t>LTC</w:t>
      </w:r>
      <w:r>
        <w:rPr>
          <w:rFonts w:ascii="Times New Roman" w:hAnsi="Times New Roman" w:hint="eastAsia"/>
        </w:rPr>
        <w:t>曲线和在第</w:t>
      </w:r>
      <w:r>
        <w:rPr>
          <w:rFonts w:ascii="Times New Roman" w:hAnsi="Times New Roman" w:cs="Times New Roman"/>
        </w:rPr>
        <w:t>14</w:t>
      </w:r>
      <w:r>
        <w:rPr>
          <w:rFonts w:ascii="Times New Roman" w:hAnsi="Times New Roman" w:hint="eastAsia"/>
        </w:rPr>
        <w:t>题推导</w:t>
      </w:r>
      <w:r>
        <w:rPr>
          <w:rFonts w:ascii="Times New Roman" w:hAnsi="Times New Roman" w:cs="Times New Roman"/>
          <w:i/>
          <w:iCs/>
        </w:rPr>
        <w:t>LAC</w:t>
      </w:r>
      <w:r>
        <w:rPr>
          <w:rFonts w:ascii="Times New Roman" w:hAnsi="Times New Roman" w:hint="eastAsia"/>
        </w:rPr>
        <w:t>曲线一样，第</w:t>
      </w:r>
      <w:r>
        <w:rPr>
          <w:rFonts w:ascii="Times New Roman" w:hAnsi="Times New Roman" w:cs="Times New Roman"/>
        </w:rPr>
        <w:t>13</w:t>
      </w:r>
      <w:r>
        <w:rPr>
          <w:rFonts w:ascii="Times New Roman" w:hAnsi="Times New Roman" w:hint="eastAsia"/>
        </w:rPr>
        <w:t>题的答案要点</w:t>
      </w:r>
      <w:r>
        <w:rPr>
          <w:rFonts w:ascii="Times New Roman" w:hAnsi="Times New Roman" w:cs="Times New Roman"/>
        </w:rPr>
        <w:t>(1)</w:t>
      </w:r>
      <w:r>
        <w:rPr>
          <w:rFonts w:ascii="Times New Roman" w:hAnsi="Times New Roman" w:hint="eastAsia"/>
        </w:rPr>
        <w:t>中的基本原则，仍适用于在此推导</w:t>
      </w:r>
      <w:r>
        <w:rPr>
          <w:rFonts w:ascii="Times New Roman" w:hAnsi="Times New Roman" w:cs="Times New Roman"/>
          <w:i/>
          <w:iCs/>
        </w:rPr>
        <w:t>LMC</w:t>
      </w:r>
      <w:r>
        <w:rPr>
          <w:rFonts w:ascii="Times New Roman" w:hAnsi="Times New Roman" w:hint="eastAsia"/>
        </w:rPr>
        <w:t>曲线。除此之外，还需要指出的是，从推导</w:t>
      </w:r>
      <w:r>
        <w:rPr>
          <w:rFonts w:ascii="Times New Roman" w:hAnsi="Times New Roman" w:cs="Times New Roman"/>
          <w:i/>
          <w:iCs/>
        </w:rPr>
        <w:t>LTC</w:t>
      </w:r>
      <w:r>
        <w:rPr>
          <w:rFonts w:ascii="Times New Roman" w:hAnsi="Times New Roman" w:hint="eastAsia"/>
        </w:rPr>
        <w:t>曲线的图中可得：在每一个产量</w:t>
      </w:r>
      <w:r>
        <w:rPr>
          <w:rFonts w:ascii="Times New Roman" w:hAnsi="Times New Roman" w:cs="Times New Roman"/>
          <w:i/>
          <w:iCs/>
        </w:rPr>
        <w:t>Q</w:t>
      </w:r>
      <w:r>
        <w:rPr>
          <w:rFonts w:ascii="Times New Roman" w:hAnsi="Times New Roman" w:cs="Times New Roman"/>
          <w:i/>
          <w:iCs/>
          <w:vertAlign w:val="subscript"/>
        </w:rPr>
        <w:t>i</w:t>
      </w:r>
      <w:r>
        <w:rPr>
          <w:rFonts w:ascii="Times New Roman" w:hAnsi="Times New Roman" w:hint="eastAsia"/>
        </w:rPr>
        <w:t>上，由于</w:t>
      </w:r>
      <w:r>
        <w:rPr>
          <w:rFonts w:ascii="Times New Roman" w:hAnsi="Times New Roman" w:cs="Times New Roman"/>
          <w:i/>
          <w:iCs/>
        </w:rPr>
        <w:t>LTC</w:t>
      </w:r>
      <w:r>
        <w:rPr>
          <w:rFonts w:ascii="Times New Roman" w:hAnsi="Times New Roman" w:hint="eastAsia"/>
        </w:rPr>
        <w:t>曲线与相应的</w:t>
      </w:r>
      <w:r>
        <w:rPr>
          <w:rFonts w:ascii="Times New Roman" w:hAnsi="Times New Roman" w:cs="Times New Roman"/>
          <w:i/>
          <w:iCs/>
        </w:rPr>
        <w:t>STC</w:t>
      </w:r>
      <w:r>
        <w:rPr>
          <w:rFonts w:ascii="Times New Roman" w:hAnsi="Times New Roman" w:cs="Times New Roman"/>
          <w:i/>
          <w:iCs/>
          <w:vertAlign w:val="subscript"/>
        </w:rPr>
        <w:t>i</w:t>
      </w:r>
      <w:r>
        <w:rPr>
          <w:rFonts w:ascii="Times New Roman" w:hAnsi="Times New Roman" w:hint="eastAsia"/>
        </w:rPr>
        <w:t>曲线相切，即这两条曲线的斜率相等，故有</w:t>
      </w:r>
      <w:r>
        <w:rPr>
          <w:rFonts w:ascii="Times New Roman" w:hAnsi="Times New Roman" w:cs="Times New Roman"/>
          <w:i/>
          <w:iCs/>
        </w:rPr>
        <w:t>LMC</w:t>
      </w:r>
      <w:r>
        <w:rPr>
          <w:rFonts w:ascii="Times New Roman" w:hAnsi="Times New Roman" w:cs="Times New Roman"/>
        </w:rPr>
        <w:t>(</w:t>
      </w:r>
      <w:r>
        <w:rPr>
          <w:rFonts w:ascii="Times New Roman" w:hAnsi="Times New Roman" w:cs="Times New Roman"/>
          <w:i/>
          <w:iCs/>
        </w:rPr>
        <w:t>Q</w:t>
      </w:r>
      <w:r>
        <w:rPr>
          <w:rFonts w:ascii="Times New Roman" w:hAnsi="Times New Roman" w:cs="Times New Roman"/>
          <w:i/>
          <w:iCs/>
          <w:vertAlign w:val="subscript"/>
        </w:rPr>
        <w:t>i</w:t>
      </w:r>
      <w:r>
        <w:rPr>
          <w:rFonts w:ascii="Times New Roman" w:hAnsi="Times New Roman" w:cs="Times New Roman"/>
        </w:rPr>
        <w:t>)</w:t>
      </w:r>
      <w:r>
        <w:rPr>
          <w:rFonts w:ascii="Times New Roman" w:hAnsi="Times New Roman" w:hint="eastAsia"/>
        </w:rPr>
        <w:t>＝</w:t>
      </w:r>
      <w:r>
        <w:rPr>
          <w:rFonts w:ascii="Times New Roman" w:hAnsi="Times New Roman" w:cs="Times New Roman"/>
          <w:i/>
          <w:iCs/>
        </w:rPr>
        <w:t>SMC</w:t>
      </w:r>
      <w:r>
        <w:rPr>
          <w:rFonts w:ascii="Times New Roman" w:hAnsi="Times New Roman" w:cs="Times New Roman"/>
          <w:i/>
          <w:iCs/>
          <w:vertAlign w:val="subscript"/>
        </w:rPr>
        <w:t>i</w:t>
      </w:r>
      <w:r>
        <w:rPr>
          <w:rFonts w:ascii="Times New Roman" w:hAnsi="Times New Roman" w:cs="Times New Roman"/>
        </w:rPr>
        <w:t>(</w:t>
      </w:r>
      <w:r>
        <w:rPr>
          <w:rFonts w:ascii="Times New Roman" w:hAnsi="Times New Roman" w:cs="Times New Roman"/>
          <w:i/>
          <w:iCs/>
        </w:rPr>
        <w:t>Q</w:t>
      </w:r>
      <w:r>
        <w:rPr>
          <w:rFonts w:ascii="Times New Roman" w:hAnsi="Times New Roman" w:cs="Times New Roman"/>
          <w:i/>
          <w:iCs/>
          <w:vertAlign w:val="subscript"/>
        </w:rPr>
        <w:t>i</w:t>
      </w:r>
      <w:r>
        <w:rPr>
          <w:rFonts w:ascii="Times New Roman" w:hAnsi="Times New Roman" w:cs="Times New Roman"/>
        </w:rPr>
        <w:t>)</w:t>
      </w:r>
      <w:r>
        <w:rPr>
          <w:rFonts w:ascii="Times New Roman" w:hAnsi="Times New Roman" w:hint="eastAsia"/>
        </w:rPr>
        <w:t>。由此，我们便可推导出</w:t>
      </w:r>
      <w:r>
        <w:rPr>
          <w:rFonts w:ascii="Times New Roman" w:hAnsi="Times New Roman" w:cs="Times New Roman"/>
          <w:i/>
          <w:iCs/>
        </w:rPr>
        <w:t>LMC</w:t>
      </w:r>
      <w:r>
        <w:rPr>
          <w:rFonts w:ascii="Times New Roman" w:hAnsi="Times New Roman" w:hint="eastAsia"/>
        </w:rPr>
        <w:t>曲线，如图所示。在图中，例如，当产量为</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时，厂商选择的最优生产规模由</w:t>
      </w:r>
      <w:r>
        <w:rPr>
          <w:rFonts w:ascii="Times New Roman" w:hAnsi="Times New Roman" w:cs="Times New Roman"/>
          <w:i/>
          <w:iCs/>
        </w:rPr>
        <w:t>SAC</w:t>
      </w:r>
      <w:r>
        <w:rPr>
          <w:rFonts w:ascii="Times New Roman" w:hAnsi="Times New Roman" w:cs="Times New Roman"/>
          <w:vertAlign w:val="subscript"/>
        </w:rPr>
        <w:t>1</w:t>
      </w:r>
      <w:r>
        <w:rPr>
          <w:rFonts w:ascii="Times New Roman" w:hAnsi="Times New Roman" w:hint="eastAsia"/>
        </w:rPr>
        <w:t>曲线和</w:t>
      </w:r>
      <w:r>
        <w:rPr>
          <w:rFonts w:ascii="Times New Roman" w:hAnsi="Times New Roman" w:cs="Times New Roman"/>
          <w:i/>
          <w:iCs/>
        </w:rPr>
        <w:t>SMC</w:t>
      </w:r>
      <w:r>
        <w:rPr>
          <w:rFonts w:ascii="Times New Roman" w:hAnsi="Times New Roman" w:cs="Times New Roman"/>
          <w:vertAlign w:val="subscript"/>
        </w:rPr>
        <w:t>1</w:t>
      </w:r>
      <w:r>
        <w:rPr>
          <w:rFonts w:ascii="Times New Roman" w:hAnsi="Times New Roman" w:hint="eastAsia"/>
        </w:rPr>
        <w:t>曲线所代表，且在</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时有</w:t>
      </w:r>
      <w:r>
        <w:rPr>
          <w:rFonts w:ascii="Times New Roman" w:hAnsi="Times New Roman" w:cs="Times New Roman"/>
          <w:i/>
          <w:iCs/>
        </w:rPr>
        <w:t>SMC</w:t>
      </w:r>
      <w:r>
        <w:rPr>
          <w:rFonts w:ascii="Times New Roman" w:hAnsi="Times New Roman" w:cs="Times New Roman"/>
          <w:vertAlign w:val="subscript"/>
        </w:rPr>
        <w:t>1</w:t>
      </w:r>
      <w:r>
        <w:rPr>
          <w:rFonts w:ascii="Times New Roman" w:hAnsi="Times New Roman" w:hint="eastAsia"/>
        </w:rPr>
        <w:t>曲线与</w:t>
      </w:r>
      <w:r>
        <w:rPr>
          <w:rFonts w:ascii="Times New Roman" w:hAnsi="Times New Roman" w:cs="Times New Roman"/>
          <w:i/>
          <w:iCs/>
        </w:rPr>
        <w:t>LMC</w:t>
      </w:r>
      <w:r>
        <w:rPr>
          <w:rFonts w:ascii="Times New Roman" w:hAnsi="Times New Roman" w:hint="eastAsia"/>
        </w:rPr>
        <w:t>曲线相交于</w:t>
      </w:r>
      <w:r>
        <w:rPr>
          <w:rFonts w:ascii="Times New Roman" w:hAnsi="Times New Roman" w:cs="Times New Roman"/>
          <w:i/>
          <w:iCs/>
        </w:rPr>
        <w:t>a</w:t>
      </w:r>
      <w:r>
        <w:rPr>
          <w:rFonts w:ascii="Times New Roman" w:hAnsi="Times New Roman" w:hint="eastAsia"/>
        </w:rPr>
        <w:t>点，表示</w:t>
      </w:r>
      <w:r>
        <w:rPr>
          <w:rFonts w:ascii="Times New Roman" w:hAnsi="Times New Roman" w:cs="Times New Roman"/>
          <w:i/>
          <w:iCs/>
        </w:rPr>
        <w:t>LMC</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hint="eastAsia"/>
        </w:rPr>
        <w:t>＝</w:t>
      </w:r>
      <w:r>
        <w:rPr>
          <w:rFonts w:ascii="Times New Roman" w:hAnsi="Times New Roman" w:cs="Times New Roman"/>
          <w:i/>
          <w:iCs/>
        </w:rPr>
        <w:t>SMC</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hint="eastAsia"/>
        </w:rPr>
        <w:t>。同样地，在产量分别为</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和</w:t>
      </w:r>
      <w:r>
        <w:rPr>
          <w:rFonts w:ascii="Times New Roman" w:hAnsi="Times New Roman" w:cs="Times New Roman"/>
          <w:i/>
          <w:iCs/>
        </w:rPr>
        <w:t>Q</w:t>
      </w:r>
      <w:r>
        <w:rPr>
          <w:rFonts w:ascii="Times New Roman" w:hAnsi="Times New Roman" w:cs="Times New Roman"/>
          <w:vertAlign w:val="subscript"/>
        </w:rPr>
        <w:t>3</w:t>
      </w:r>
      <w:r>
        <w:rPr>
          <w:rFonts w:ascii="Times New Roman" w:hAnsi="Times New Roman" w:hint="eastAsia"/>
        </w:rPr>
        <w:t>时，厂商选择的最优生产规模分别由</w:t>
      </w:r>
      <w:r>
        <w:rPr>
          <w:rFonts w:ascii="Times New Roman" w:hAnsi="Times New Roman" w:cs="Times New Roman"/>
          <w:i/>
          <w:iCs/>
        </w:rPr>
        <w:t>SAC</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SMC</w:t>
      </w:r>
      <w:r>
        <w:rPr>
          <w:rFonts w:ascii="Times New Roman" w:hAnsi="Times New Roman" w:cs="Times New Roman"/>
          <w:vertAlign w:val="subscript"/>
        </w:rPr>
        <w:t>2</w:t>
      </w:r>
      <w:r>
        <w:rPr>
          <w:rFonts w:ascii="Times New Roman" w:hAnsi="Times New Roman" w:hint="eastAsia"/>
        </w:rPr>
        <w:t>曲线和</w:t>
      </w:r>
      <w:r>
        <w:rPr>
          <w:rFonts w:ascii="Times New Roman" w:hAnsi="Times New Roman" w:cs="Times New Roman"/>
          <w:i/>
          <w:iCs/>
        </w:rPr>
        <w:t>SAC</w:t>
      </w:r>
      <w:r>
        <w:rPr>
          <w:rFonts w:ascii="Times New Roman" w:hAnsi="Times New Roman" w:cs="Times New Roman"/>
          <w:vertAlign w:val="subscript"/>
        </w:rPr>
        <w:t>3</w:t>
      </w:r>
      <w:r>
        <w:rPr>
          <w:rFonts w:ascii="Times New Roman" w:hAnsi="Times New Roman" w:hint="eastAsia"/>
        </w:rPr>
        <w:t>、</w:t>
      </w:r>
      <w:r>
        <w:rPr>
          <w:rFonts w:ascii="Times New Roman" w:hAnsi="Times New Roman" w:cs="Times New Roman"/>
          <w:i/>
          <w:iCs/>
        </w:rPr>
        <w:t>SMC</w:t>
      </w:r>
      <w:r>
        <w:rPr>
          <w:rFonts w:ascii="Times New Roman" w:hAnsi="Times New Roman" w:cs="Times New Roman"/>
          <w:vertAlign w:val="subscript"/>
        </w:rPr>
        <w:t>3</w:t>
      </w:r>
      <w:r>
        <w:rPr>
          <w:rFonts w:ascii="Times New Roman" w:hAnsi="Times New Roman" w:hint="eastAsia"/>
        </w:rPr>
        <w:t>曲线所代表，且在</w:t>
      </w:r>
      <w:r>
        <w:rPr>
          <w:rFonts w:ascii="Times New Roman" w:hAnsi="Times New Roman" w:cs="Times New Roman"/>
          <w:i/>
          <w:iCs/>
        </w:rPr>
        <w:t>b</w:t>
      </w:r>
      <w:r>
        <w:rPr>
          <w:rFonts w:ascii="Times New Roman" w:hAnsi="Times New Roman" w:hint="eastAsia"/>
        </w:rPr>
        <w:t>点有</w:t>
      </w:r>
      <w:r>
        <w:rPr>
          <w:rFonts w:ascii="Times New Roman" w:hAnsi="Times New Roman" w:cs="Times New Roman"/>
          <w:i/>
          <w:iCs/>
        </w:rPr>
        <w:t>LMC</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cs="Times New Roman"/>
        </w:rPr>
        <w:t>)</w:t>
      </w:r>
      <w:r>
        <w:rPr>
          <w:rFonts w:ascii="Times New Roman" w:hAnsi="Times New Roman" w:hint="eastAsia"/>
        </w:rPr>
        <w:t>＝</w:t>
      </w:r>
      <w:r>
        <w:rPr>
          <w:rFonts w:ascii="Times New Roman" w:hAnsi="Times New Roman" w:cs="Times New Roman"/>
          <w:i/>
          <w:iCs/>
        </w:rPr>
        <w:t>SMC</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cs="Times New Roman"/>
        </w:rPr>
        <w:t>)</w:t>
      </w:r>
      <w:r>
        <w:rPr>
          <w:rFonts w:ascii="Times New Roman" w:hAnsi="Times New Roman" w:hint="eastAsia"/>
        </w:rPr>
        <w:t>，</w:t>
      </w:r>
      <w:r>
        <w:rPr>
          <w:rFonts w:ascii="Times New Roman" w:hAnsi="Times New Roman" w:cs="Times New Roman"/>
        </w:rPr>
        <w:t xml:space="preserve"> </w:t>
      </w:r>
      <w:r>
        <w:rPr>
          <w:rFonts w:ascii="Times New Roman" w:hAnsi="Times New Roman" w:hint="eastAsia"/>
        </w:rPr>
        <w:t>在</w:t>
      </w:r>
      <w:r>
        <w:rPr>
          <w:rFonts w:ascii="Times New Roman" w:hAnsi="Times New Roman" w:cs="Times New Roman"/>
          <w:i/>
          <w:iCs/>
        </w:rPr>
        <w:t>c</w:t>
      </w:r>
      <w:r>
        <w:rPr>
          <w:rFonts w:ascii="Times New Roman" w:hAnsi="Times New Roman" w:hint="eastAsia"/>
        </w:rPr>
        <w:t>点有</w:t>
      </w:r>
      <w:r>
        <w:rPr>
          <w:rFonts w:ascii="Times New Roman" w:hAnsi="Times New Roman" w:cs="Times New Roman"/>
          <w:i/>
          <w:iCs/>
        </w:rPr>
        <w:t>LMC</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3</w:t>
      </w:r>
      <w:r>
        <w:rPr>
          <w:rFonts w:ascii="Times New Roman" w:hAnsi="Times New Roman" w:cs="Times New Roman"/>
        </w:rPr>
        <w:t>)</w:t>
      </w:r>
      <w:r>
        <w:rPr>
          <w:rFonts w:ascii="Times New Roman" w:hAnsi="Times New Roman" w:hint="eastAsia"/>
        </w:rPr>
        <w:t>＝</w:t>
      </w:r>
      <w:r>
        <w:rPr>
          <w:rFonts w:ascii="Times New Roman" w:hAnsi="Times New Roman" w:cs="Times New Roman"/>
          <w:i/>
          <w:iCs/>
        </w:rPr>
        <w:t>SMC</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3</w:t>
      </w:r>
      <w:r>
        <w:rPr>
          <w:rFonts w:ascii="Times New Roman" w:hAnsi="Times New Roman" w:cs="Times New Roman"/>
        </w:rPr>
        <w:t>)</w:t>
      </w:r>
      <w:r>
        <w:rPr>
          <w:rFonts w:ascii="Times New Roman" w:hAnsi="Times New Roman" w:hint="eastAsia"/>
        </w:rPr>
        <w:t>。</w:t>
      </w:r>
    </w:p>
    <w:p w:rsidR="000535F5" w:rsidRDefault="000535F5" w:rsidP="005E6B5A">
      <w:pPr>
        <w:pStyle w:val="PlainText"/>
        <w:snapToGrid w:val="0"/>
        <w:ind w:firstLineChars="200" w:firstLine="31680"/>
        <w:rPr>
          <w:rFonts w:ascii="Times New Roman" w:hAnsi="Times New Roman" w:cs="Times New Roman"/>
        </w:rPr>
      </w:pPr>
    </w:p>
    <w:p w:rsidR="000535F5" w:rsidRDefault="000535F5" w:rsidP="005E6B5A">
      <w:pPr>
        <w:pStyle w:val="PlainText"/>
        <w:snapToGrid w:val="0"/>
        <w:ind w:firstLineChars="200" w:firstLine="31680"/>
        <w:jc w:val="center"/>
        <w:rPr>
          <w:rFonts w:ascii="Times New Roman" w:hAnsi="Times New Roman" w:cs="Times New Roman"/>
        </w:rPr>
      </w:pPr>
      <w:r w:rsidRPr="00A467CE">
        <w:rPr>
          <w:rFonts w:ascii="Times New Roman" w:hAnsi="Times New Roman" w:cs="Times New Roman"/>
          <w:i/>
          <w:iCs/>
        </w:rPr>
        <w:pict>
          <v:shape id="图片 242" o:spid="_x0000_i1110" type="#_x0000_t75" style="width:255pt;height:154.8pt">
            <v:imagedata r:id="rId96" o:title=""/>
          </v:shape>
        </w:pict>
      </w:r>
    </w:p>
    <w:p w:rsidR="000535F5" w:rsidRDefault="000535F5" w:rsidP="005E6B5A">
      <w:pPr>
        <w:pStyle w:val="PlainText"/>
        <w:snapToGrid w:val="0"/>
        <w:ind w:firstLineChars="200" w:firstLine="31680"/>
        <w:rPr>
          <w:rFonts w:ascii="Times New Roman" w:hAnsi="Times New Roman" w:cs="Times New Roman"/>
        </w:rPr>
      </w:pPr>
    </w:p>
    <w:p w:rsidR="000535F5" w:rsidRDefault="000535F5">
      <w:pPr>
        <w:pStyle w:val="PlainText"/>
        <w:snapToGrid w:val="0"/>
        <w:rPr>
          <w:rFonts w:ascii="Times New Roman" w:hAnsi="Times New Roman" w:cs="Times New Roman"/>
        </w:rPr>
      </w:pPr>
      <w:r>
        <w:rPr>
          <w:rFonts w:ascii="Times New Roman" w:hAnsi="Times New Roman" w:hint="eastAsia"/>
        </w:rPr>
        <w:t>由此可得长期边际成本曲线的经济含义：</w:t>
      </w:r>
      <w:r>
        <w:rPr>
          <w:rFonts w:ascii="Times New Roman" w:hAnsi="Times New Roman" w:cs="Times New Roman"/>
          <w:i/>
          <w:iCs/>
        </w:rPr>
        <w:t>LMC</w:t>
      </w:r>
      <w:r>
        <w:rPr>
          <w:rFonts w:ascii="Times New Roman" w:hAnsi="Times New Roman" w:hint="eastAsia"/>
        </w:rPr>
        <w:t>曲线表示的是与厂商在长期内通过选择</w:t>
      </w:r>
    </w:p>
    <w:p w:rsidR="000535F5" w:rsidRDefault="000535F5">
      <w:pPr>
        <w:pStyle w:val="PlainText"/>
        <w:snapToGrid w:val="0"/>
        <w:rPr>
          <w:rFonts w:cs="Times New Roman"/>
        </w:rPr>
      </w:pPr>
      <w:r>
        <w:rPr>
          <w:rFonts w:ascii="Times New Roman" w:hAnsi="Times New Roman" w:cs="Times New Roman"/>
        </w:rPr>
        <w:t xml:space="preserve">   </w:t>
      </w:r>
      <w:r>
        <w:rPr>
          <w:rFonts w:hint="eastAsia"/>
        </w:rPr>
        <w:t>任一特定的</w:t>
      </w:r>
      <w:r>
        <w:t>SMC</w:t>
      </w:r>
      <w:r>
        <w:rPr>
          <w:rFonts w:hint="eastAsia"/>
        </w:rPr>
        <w:t>曲线总是与</w:t>
      </w:r>
      <w:r>
        <w:t>LMC</w:t>
      </w:r>
      <w:r>
        <w:rPr>
          <w:rFonts w:hint="eastAsia"/>
        </w:rPr>
        <w:t>相交，在交点对应的产量水平</w:t>
      </w:r>
      <w:r>
        <w:t>SAC</w:t>
      </w:r>
      <w:r>
        <w:rPr>
          <w:rFonts w:hint="eastAsia"/>
        </w:rPr>
        <w:t>曲线与</w:t>
      </w:r>
      <w:r>
        <w:t>LAC</w:t>
      </w:r>
      <w:r>
        <w:rPr>
          <w:rFonts w:hint="eastAsia"/>
        </w:rPr>
        <w:t>曲线相切。</w:t>
      </w:r>
    </w:p>
    <w:sectPr w:rsidR="000535F5" w:rsidSect="00A467C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um"/>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HorizontalSpacing w:val="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67CE"/>
    <w:rsid w:val="000535F5"/>
    <w:rsid w:val="00114F97"/>
    <w:rsid w:val="00223E0D"/>
    <w:rsid w:val="005E6B5A"/>
    <w:rsid w:val="00A467C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locked="1" w:semiHidden="1" w:uiPriority="99" w:unhideWhenUsed="1"/>
    <w:lsdException w:name="footer" w:locked="1" w:semiHidden="1" w:uiPriority="99" w:unhideWhenUsed="1"/>
    <w:lsdException w:name="caption" w:locked="1" w:semiHidden="1" w:uiPriority="35" w:unhideWhenUsed="1" w:qFormat="1"/>
    <w:lsdException w:name="Title" w:locked="1" w:uiPriority="10" w:qFormat="1"/>
    <w:lsdException w:name="Default Paragraph Font" w:locked="1" w:semiHidden="1" w:uiPriority="1" w:unhideWhenUsed="1"/>
    <w:lsdException w:name="Subtitle" w:locked="1" w:uiPriority="11" w:qFormat="1"/>
    <w:lsdException w:name="Strong" w:locked="1" w:uiPriority="22" w:qFormat="1"/>
    <w:lsdException w:name="Emphasis" w:locked="1" w:uiPriority="20" w:qFormat="1"/>
    <w:lsdException w:name="Plain Text" w:locked="1" w:semiHidden="1" w:uiPriority="99"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Normal Table" w:locked="1" w:semiHidden="1" w:uiPriority="99"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Balloon Text" w:locked="1" w:semiHidden="1" w:uiPriority="99"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67CE"/>
    <w:pPr>
      <w:widowControl w:val="0"/>
      <w:jc w:val="both"/>
    </w:pPr>
    <w:rPr>
      <w:rFonts w:ascii="Calibri" w:hAnsi="Calibri"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A467CE"/>
    <w:rPr>
      <w:rFonts w:ascii="宋体" w:hAnsi="Courier New" w:cs="宋体"/>
    </w:rPr>
  </w:style>
  <w:style w:type="character" w:customStyle="1" w:styleId="PlainTextChar">
    <w:name w:val="Plain Text Char"/>
    <w:basedOn w:val="DefaultParagraphFont"/>
    <w:link w:val="PlainText"/>
    <w:uiPriority w:val="99"/>
    <w:semiHidden/>
    <w:locked/>
    <w:rsid w:val="00A467CE"/>
    <w:rPr>
      <w:rFonts w:ascii="宋体" w:eastAsia="宋体" w:hAnsi="Courier New" w:cs="宋体"/>
      <w:sz w:val="21"/>
      <w:szCs w:val="21"/>
    </w:rPr>
  </w:style>
  <w:style w:type="paragraph" w:styleId="BalloonText">
    <w:name w:val="Balloon Text"/>
    <w:basedOn w:val="Normal"/>
    <w:link w:val="BalloonTextChar"/>
    <w:uiPriority w:val="99"/>
    <w:semiHidden/>
    <w:rsid w:val="00A467CE"/>
    <w:rPr>
      <w:sz w:val="18"/>
      <w:szCs w:val="18"/>
    </w:rPr>
  </w:style>
  <w:style w:type="character" w:customStyle="1" w:styleId="BalloonTextChar">
    <w:name w:val="Balloon Text Char"/>
    <w:basedOn w:val="DefaultParagraphFont"/>
    <w:link w:val="BalloonText"/>
    <w:uiPriority w:val="99"/>
    <w:semiHidden/>
    <w:locked/>
    <w:rsid w:val="00A467CE"/>
    <w:rPr>
      <w:sz w:val="18"/>
      <w:szCs w:val="18"/>
    </w:rPr>
  </w:style>
  <w:style w:type="paragraph" w:styleId="Footer">
    <w:name w:val="footer"/>
    <w:basedOn w:val="Normal"/>
    <w:link w:val="FooterChar"/>
    <w:uiPriority w:val="99"/>
    <w:semiHidden/>
    <w:rsid w:val="00A467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A467CE"/>
    <w:rPr>
      <w:sz w:val="18"/>
      <w:szCs w:val="18"/>
    </w:rPr>
  </w:style>
  <w:style w:type="paragraph" w:styleId="Header">
    <w:name w:val="header"/>
    <w:basedOn w:val="Normal"/>
    <w:link w:val="HeaderChar"/>
    <w:uiPriority w:val="99"/>
    <w:rsid w:val="00A467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467CE"/>
    <w:rPr>
      <w:sz w:val="18"/>
      <w:szCs w:val="18"/>
    </w:rPr>
  </w:style>
  <w:style w:type="paragraph" w:styleId="NormalWeb">
    <w:name w:val="Normal (Web)"/>
    <w:basedOn w:val="Normal"/>
    <w:uiPriority w:val="99"/>
    <w:rsid w:val="00A467CE"/>
    <w:pPr>
      <w:widowControl/>
      <w:spacing w:before="100" w:beforeAutospacing="1" w:after="100" w:afterAutospacing="1"/>
      <w:jc w:val="left"/>
    </w:pPr>
    <w:rPr>
      <w:rFonts w:ascii="宋体" w:hAnsi="宋体" w:cs="宋体"/>
      <w:kern w:val="0"/>
      <w:sz w:val="24"/>
      <w:szCs w:val="24"/>
    </w:rPr>
  </w:style>
  <w:style w:type="paragraph" w:customStyle="1" w:styleId="ListParagraph1">
    <w:name w:val="List Paragraph1"/>
    <w:basedOn w:val="Normal"/>
    <w:uiPriority w:val="99"/>
    <w:rsid w:val="00A467CE"/>
    <w:pPr>
      <w:ind w:firstLineChars="200" w:firstLine="420"/>
    </w:pPr>
    <w:rPr>
      <w:rFonts w:ascii="Times New Roman" w:hAnsi="Times New Roman" w:cs="Times New Roman"/>
    </w:rPr>
  </w:style>
  <w:style w:type="character" w:customStyle="1" w:styleId="PlaceholderText1">
    <w:name w:val="Placeholder Text1"/>
    <w:basedOn w:val="DefaultParagraphFont"/>
    <w:uiPriority w:val="99"/>
    <w:semiHidden/>
    <w:rsid w:val="00A467CE"/>
    <w:rPr>
      <w:color w:val="808080"/>
    </w:rPr>
  </w:style>
  <w:style w:type="character" w:customStyle="1" w:styleId="answer1">
    <w:name w:val="answer1"/>
    <w:basedOn w:val="DefaultParagraphFont"/>
    <w:uiPriority w:val="99"/>
    <w:rsid w:val="00A467CE"/>
    <w:rPr>
      <w:b/>
      <w:bCs/>
      <w:color w:val="auto"/>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34" Type="http://schemas.openxmlformats.org/officeDocument/2006/relationships/image" Target="media/image17.png"/><Relationship Id="rId42" Type="http://schemas.openxmlformats.org/officeDocument/2006/relationships/image" Target="media/image24.wmf"/><Relationship Id="rId47" Type="http://schemas.openxmlformats.org/officeDocument/2006/relationships/image" Target="media/image29.wmf"/><Relationship Id="rId50" Type="http://schemas.openxmlformats.org/officeDocument/2006/relationships/image" Target="media/image32.wmf"/><Relationship Id="rId55" Type="http://schemas.openxmlformats.org/officeDocument/2006/relationships/image" Target="media/image37.wmf"/><Relationship Id="rId63" Type="http://schemas.openxmlformats.org/officeDocument/2006/relationships/image" Target="media/image45.wmf"/><Relationship Id="rId68" Type="http://schemas.openxmlformats.org/officeDocument/2006/relationships/image" Target="media/image50.wmf"/><Relationship Id="rId76" Type="http://schemas.openxmlformats.org/officeDocument/2006/relationships/image" Target="media/image58.wmf"/><Relationship Id="rId84" Type="http://schemas.openxmlformats.org/officeDocument/2006/relationships/image" Target="media/image66.wmf"/><Relationship Id="rId89" Type="http://schemas.openxmlformats.org/officeDocument/2006/relationships/image" Target="media/image71.wmf"/><Relationship Id="rId97" Type="http://schemas.openxmlformats.org/officeDocument/2006/relationships/fontTable" Target="fontTable.xml"/><Relationship Id="rId7" Type="http://schemas.openxmlformats.org/officeDocument/2006/relationships/oleObject" Target="embeddings/oleObject2.bin"/><Relationship Id="rId71" Type="http://schemas.openxmlformats.org/officeDocument/2006/relationships/image" Target="media/image53.wmf"/><Relationship Id="rId92" Type="http://schemas.openxmlformats.org/officeDocument/2006/relationships/image" Target="media/image74.wmf"/><Relationship Id="rId2" Type="http://schemas.openxmlformats.org/officeDocument/2006/relationships/settings" Target="settings.xml"/><Relationship Id="rId16" Type="http://schemas.openxmlformats.org/officeDocument/2006/relationships/image" Target="media/image7.e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emf"/><Relationship Id="rId37" Type="http://schemas.openxmlformats.org/officeDocument/2006/relationships/image" Target="media/image19.wmf"/><Relationship Id="rId40" Type="http://schemas.openxmlformats.org/officeDocument/2006/relationships/image" Target="media/image22.wmf"/><Relationship Id="rId45" Type="http://schemas.openxmlformats.org/officeDocument/2006/relationships/image" Target="media/image27.wmf"/><Relationship Id="rId53" Type="http://schemas.openxmlformats.org/officeDocument/2006/relationships/image" Target="media/image35.wmf"/><Relationship Id="rId58" Type="http://schemas.openxmlformats.org/officeDocument/2006/relationships/image" Target="media/image40.wmf"/><Relationship Id="rId66" Type="http://schemas.openxmlformats.org/officeDocument/2006/relationships/image" Target="media/image48.wmf"/><Relationship Id="rId74" Type="http://schemas.openxmlformats.org/officeDocument/2006/relationships/image" Target="media/image56.wmf"/><Relationship Id="rId79" Type="http://schemas.openxmlformats.org/officeDocument/2006/relationships/image" Target="media/image61.wmf"/><Relationship Id="rId87" Type="http://schemas.openxmlformats.org/officeDocument/2006/relationships/image" Target="media/image69.wmf"/><Relationship Id="rId5" Type="http://schemas.openxmlformats.org/officeDocument/2006/relationships/oleObject" Target="embeddings/oleObject1.bin"/><Relationship Id="rId61" Type="http://schemas.openxmlformats.org/officeDocument/2006/relationships/image" Target="media/image43.wmf"/><Relationship Id="rId82" Type="http://schemas.openxmlformats.org/officeDocument/2006/relationships/image" Target="media/image64.wmf"/><Relationship Id="rId90" Type="http://schemas.openxmlformats.org/officeDocument/2006/relationships/image" Target="media/image72.wmf"/><Relationship Id="rId95" Type="http://schemas.openxmlformats.org/officeDocument/2006/relationships/image" Target="media/image77.png"/><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image" Target="media/image18.wmf"/><Relationship Id="rId43" Type="http://schemas.openxmlformats.org/officeDocument/2006/relationships/image" Target="media/image25.wmf"/><Relationship Id="rId48" Type="http://schemas.openxmlformats.org/officeDocument/2006/relationships/image" Target="media/image30.wmf"/><Relationship Id="rId56" Type="http://schemas.openxmlformats.org/officeDocument/2006/relationships/image" Target="media/image38.wmf"/><Relationship Id="rId64" Type="http://schemas.openxmlformats.org/officeDocument/2006/relationships/image" Target="media/image46.wmf"/><Relationship Id="rId69" Type="http://schemas.openxmlformats.org/officeDocument/2006/relationships/image" Target="media/image51.wmf"/><Relationship Id="rId77" Type="http://schemas.openxmlformats.org/officeDocument/2006/relationships/image" Target="media/image59.wmf"/><Relationship Id="rId8" Type="http://schemas.openxmlformats.org/officeDocument/2006/relationships/image" Target="media/image3.wmf"/><Relationship Id="rId51" Type="http://schemas.openxmlformats.org/officeDocument/2006/relationships/image" Target="media/image33.wmf"/><Relationship Id="rId72" Type="http://schemas.openxmlformats.org/officeDocument/2006/relationships/image" Target="media/image54.wmf"/><Relationship Id="rId80" Type="http://schemas.openxmlformats.org/officeDocument/2006/relationships/image" Target="media/image62.wmf"/><Relationship Id="rId85" Type="http://schemas.openxmlformats.org/officeDocument/2006/relationships/image" Target="media/image67.wmf"/><Relationship Id="rId93" Type="http://schemas.openxmlformats.org/officeDocument/2006/relationships/image" Target="media/image75.png"/><Relationship Id="rId98"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image" Target="media/image8.emf"/><Relationship Id="rId25" Type="http://schemas.openxmlformats.org/officeDocument/2006/relationships/oleObject" Target="embeddings/oleObject11.bin"/><Relationship Id="rId33" Type="http://schemas.openxmlformats.org/officeDocument/2006/relationships/image" Target="media/image16.emf"/><Relationship Id="rId38" Type="http://schemas.openxmlformats.org/officeDocument/2006/relationships/image" Target="media/image20.wmf"/><Relationship Id="rId46" Type="http://schemas.openxmlformats.org/officeDocument/2006/relationships/image" Target="media/image28.wmf"/><Relationship Id="rId59" Type="http://schemas.openxmlformats.org/officeDocument/2006/relationships/image" Target="media/image41.wmf"/><Relationship Id="rId67" Type="http://schemas.openxmlformats.org/officeDocument/2006/relationships/image" Target="media/image49.wmf"/><Relationship Id="rId20" Type="http://schemas.openxmlformats.org/officeDocument/2006/relationships/oleObject" Target="embeddings/oleObject9.bin"/><Relationship Id="rId41" Type="http://schemas.openxmlformats.org/officeDocument/2006/relationships/image" Target="media/image23.wmf"/><Relationship Id="rId54" Type="http://schemas.openxmlformats.org/officeDocument/2006/relationships/image" Target="media/image36.wmf"/><Relationship Id="rId62" Type="http://schemas.openxmlformats.org/officeDocument/2006/relationships/image" Target="media/image44.wmf"/><Relationship Id="rId70" Type="http://schemas.openxmlformats.org/officeDocument/2006/relationships/image" Target="media/image52.wmf"/><Relationship Id="rId75" Type="http://schemas.openxmlformats.org/officeDocument/2006/relationships/image" Target="media/image57.wmf"/><Relationship Id="rId83" Type="http://schemas.openxmlformats.org/officeDocument/2006/relationships/image" Target="media/image65.wmf"/><Relationship Id="rId88" Type="http://schemas.openxmlformats.org/officeDocument/2006/relationships/image" Target="media/image70.wmf"/><Relationship Id="rId91" Type="http://schemas.openxmlformats.org/officeDocument/2006/relationships/image" Target="media/image73.wmf"/><Relationship Id="rId96" Type="http://schemas.openxmlformats.org/officeDocument/2006/relationships/image" Target="media/image78.png"/><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5.bin"/><Relationship Id="rId49" Type="http://schemas.openxmlformats.org/officeDocument/2006/relationships/image" Target="media/image31.wmf"/><Relationship Id="rId57" Type="http://schemas.openxmlformats.org/officeDocument/2006/relationships/image" Target="media/image39.wmf"/><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6.wmf"/><Relationship Id="rId52" Type="http://schemas.openxmlformats.org/officeDocument/2006/relationships/image" Target="media/image34.wmf"/><Relationship Id="rId60" Type="http://schemas.openxmlformats.org/officeDocument/2006/relationships/image" Target="media/image42.wmf"/><Relationship Id="rId65" Type="http://schemas.openxmlformats.org/officeDocument/2006/relationships/image" Target="media/image47.wmf"/><Relationship Id="rId73" Type="http://schemas.openxmlformats.org/officeDocument/2006/relationships/image" Target="media/image55.wmf"/><Relationship Id="rId78" Type="http://schemas.openxmlformats.org/officeDocument/2006/relationships/image" Target="media/image60.wmf"/><Relationship Id="rId81" Type="http://schemas.openxmlformats.org/officeDocument/2006/relationships/image" Target="media/image63.wmf"/><Relationship Id="rId86" Type="http://schemas.openxmlformats.org/officeDocument/2006/relationships/image" Target="media/image68.wmf"/><Relationship Id="rId94" Type="http://schemas.openxmlformats.org/officeDocument/2006/relationships/image" Target="media/image76.png"/><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oleObject" Target="embeddings/oleObject7.bin"/><Relationship Id="rId39"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Pages>
  <Words>982</Words>
  <Characters>5600</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第五章     成 本</dc:title>
  <dc:subject/>
  <dc:creator>Sky123.Org</dc:creator>
  <cp:keywords/>
  <dc:description/>
  <cp:lastModifiedBy>hover</cp:lastModifiedBy>
  <cp:revision>2</cp:revision>
  <cp:lastPrinted>2014-07-22T09:23:00Z</cp:lastPrinted>
  <dcterms:created xsi:type="dcterms:W3CDTF">2014-07-16T07:06:00Z</dcterms:created>
  <dcterms:modified xsi:type="dcterms:W3CDTF">2015-10-24T14:09:00Z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