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27ACD1E">
      <w:pPr>
        <w:pStyle w:val="style0"/>
        <w:adjustRightInd w:val="false"/>
        <w:spacing w:before="100" w:after="100" w:lineRule="auto" w:line="240"/>
        <w:jc w:val="center"/>
        <w:outlineLvl w:val="9"/>
        <w:rPr/>
      </w:pPr>
      <w:bookmarkStart w:id="0" w:name="_GoBack"/>
      <w:bookmarkEnd w:id="0"/>
      <w:r>
        <w:rPr>
          <w:rFonts w:ascii="Times New Roman" w:cs="Times New Roman" w:eastAsia="黑体" w:hAnsi="Times New Roman" w:hint="default"/>
          <w:b w:val="false"/>
          <w:bCs w:val="false"/>
          <w:i w:val="false"/>
          <w:iCs w:val="false"/>
          <w:color w:val="auto"/>
          <w:kern w:val="2"/>
          <w:sz w:val="36"/>
          <w:szCs w:val="24"/>
          <w:highlight w:val="none"/>
          <w:vertAlign w:val="baseline"/>
          <w:em w:val="none"/>
          <w:lang w:bidi="ar-SA"/>
        </w:rPr>
        <w:t>英语考试用收音机或听力耳机选购攻略</w:t>
      </w:r>
      <w:r>
        <w:rPr>
          <w:rFonts w:ascii="Times New Roman" w:cs="Times New Roman" w:eastAsia="黑体" w:hAnsi="Times New Roman" w:hint="default"/>
          <w:b w:val="false"/>
          <w:bCs w:val="false"/>
          <w:i w:val="false"/>
          <w:iCs w:val="false"/>
          <w:color w:val="auto"/>
          <w:kern w:val="2"/>
          <w:sz w:val="36"/>
          <w:szCs w:val="24"/>
          <w:highlight w:val="none"/>
          <w:vertAlign w:val="baseline"/>
          <w:em w:val="none"/>
          <w:lang w:bidi="ar-SA"/>
        </w:rPr>
        <w:t>v1</w:t>
      </w:r>
    </w:p>
    <w:p w14:paraId="7C25C34E">
      <w:pPr>
        <w:pStyle w:val="style0"/>
        <w:adjustRightInd w:val="false"/>
        <w:spacing w:before="100" w:after="100" w:lineRule="auto" w:line="240"/>
        <w:ind w:firstLine="1040" w:firstLineChars="200"/>
        <w:jc w:val="both"/>
        <w:rPr>
          <w:rFonts w:ascii="方正仿宋_GBK" w:eastAsia="方正仿宋_GBK"/>
          <w:b/>
          <w:bCs/>
          <w:sz w:val="24"/>
          <w:szCs w:val="24"/>
        </w:rPr>
      </w:pP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南京理工大学2026年新生英语分班考试定于8.27日 13:30-15:00举办。英语考试题型为四级题型，但是不包含作文等。</w:t>
      </w:r>
    </w:p>
    <w:p w14:paraId="D88D3DDB">
      <w:pPr>
        <w:pStyle w:val="style0"/>
        <w:adjustRightInd w:val="false"/>
        <w:spacing w:before="100" w:after="100" w:lineRule="auto" w:line="240"/>
        <w:ind w:firstLine="1040" w:firstLineChars="200"/>
        <w:jc w:val="both"/>
        <w:rPr>
          <w:rFonts w:ascii="方正仿宋_GBK" w:eastAsia="方正仿宋_GBK"/>
          <w:b/>
          <w:bCs/>
          <w:sz w:val="24"/>
          <w:szCs w:val="24"/>
        </w:rPr>
      </w:pP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题目有听力题，听力音频会通过FM（调频）广播播放。因此，除了必要文具（黑笔、涂卡笔、橡皮）外，您还需要携带听力接</w:t>
      </w:r>
      <w:r>
        <w:rPr>
          <w:rFonts w:ascii="方正仿宋_GBK" w:cs="Times New Roman" w:eastAsia="方正仿宋_GBK" w:hAnsi="Times New Roman" w:hint="eastAsia"/>
          <w:b/>
          <w:bCs/>
          <w:i w:val="false"/>
          <w:iCs w:val="false"/>
          <w:color w:val="auto"/>
          <w:kern w:val="2"/>
          <w:sz w:val="24"/>
          <w:szCs w:val="24"/>
          <w:highlight w:val="none"/>
          <w:vertAlign w:val="baseline"/>
          <w:em w:val="none"/>
          <w:lang w:bidi="ar-SA" w:eastAsia="zh-CN"/>
        </w:rPr>
        <w:t>收</w:t>
      </w: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设备。</w:t>
      </w:r>
    </w:p>
    <w:p w14:paraId="93BC3C2C">
      <w:pPr>
        <w:pStyle w:val="style0"/>
        <w:adjustRightInd w:val="false"/>
        <w:spacing w:before="100" w:after="100" w:lineRule="auto" w:line="240"/>
        <w:ind w:firstLine="1040" w:firstLineChars="200"/>
        <w:jc w:val="both"/>
        <w:rPr>
          <w:rFonts w:ascii="方正仿宋_GBK" w:eastAsia="方正仿宋_GBK"/>
          <w:b/>
          <w:bCs/>
          <w:sz w:val="24"/>
          <w:szCs w:val="24"/>
        </w:rPr>
      </w:pP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听力接收设备应该能接受FM广播，频率为78MHz（78兆赫）</w:t>
      </w:r>
      <w:r>
        <w:rPr>
          <w:rFonts w:ascii="方正仿宋_GBK" w:cs="Times New Roman" w:eastAsia="方正仿宋_GBK" w:hAnsi="Times New Roman" w:hint="eastAsia"/>
          <w:b/>
          <w:bCs/>
          <w:i w:val="false"/>
          <w:iCs w:val="false"/>
          <w:color w:val="auto"/>
          <w:kern w:val="2"/>
          <w:sz w:val="24"/>
          <w:szCs w:val="24"/>
          <w:highlight w:val="none"/>
          <w:vertAlign w:val="baseline"/>
          <w:em w:val="none"/>
          <w:lang w:bidi="ar-SA" w:eastAsia="zh-CN"/>
        </w:rPr>
        <w:t>。考试中</w:t>
      </w: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不得使用扩音器。也不得使用存储、</w:t>
      </w:r>
      <w:r>
        <w:rPr>
          <w:rFonts w:ascii="方正仿宋_GBK" w:cs="Times New Roman" w:eastAsia="方正仿宋_GBK" w:hAnsi="Times New Roman" w:hint="eastAsia"/>
          <w:b/>
          <w:bCs/>
          <w:i w:val="false"/>
          <w:iCs w:val="false"/>
          <w:color w:val="auto"/>
          <w:kern w:val="2"/>
          <w:sz w:val="24"/>
          <w:szCs w:val="24"/>
          <w:highlight w:val="none"/>
          <w:vertAlign w:val="baseline"/>
          <w:em w:val="none"/>
          <w:lang w:bidi="ar-SA" w:eastAsia="zh-CN"/>
        </w:rPr>
        <w:t>发送信息的</w:t>
      </w: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装置。</w:t>
      </w:r>
      <w:r>
        <w:rPr>
          <w:rFonts w:ascii="方正仿宋_GBK" w:cs="Times New Roman" w:eastAsia="方正仿宋_GBK" w:hAnsi="Times New Roman" w:hint="eastAsia"/>
          <w:b/>
          <w:bCs/>
          <w:i w:val="false"/>
          <w:iCs w:val="false"/>
          <w:color w:val="auto"/>
          <w:kern w:val="2"/>
          <w:sz w:val="24"/>
          <w:szCs w:val="24"/>
          <w:highlight w:val="none"/>
          <w:vertAlign w:val="baseline"/>
          <w:em w:val="none"/>
          <w:lang w:bidi="ar-SA" w:eastAsia="zh-CN"/>
        </w:rPr>
        <w:t>因此</w:t>
      </w: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该设备可以是：</w:t>
      </w:r>
    </w:p>
    <w:p w14:paraId="105D4C0F">
      <w:pPr>
        <w:pStyle w:val="style0"/>
        <w:adjustRightInd w:val="false"/>
        <w:spacing w:before="100" w:after="100" w:lineRule="auto" w:line="240"/>
        <w:ind w:firstLine="420" w:firstLineChars="0"/>
        <w:jc w:val="both"/>
        <w:rPr>
          <w:rFonts w:ascii="方正仿宋_GBK" w:eastAsia="方正仿宋_GBK"/>
          <w:b/>
          <w:bCs/>
          <w:i/>
          <w:iCs/>
          <w:color w:val="36363d"/>
          <w:sz w:val="24"/>
          <w:szCs w:val="24"/>
          <w:u w:val="single"/>
        </w:rPr>
      </w:pPr>
      <w:r>
        <w:rPr>
          <w:rFonts w:ascii="方正仿宋_GBK" w:cs="Times New Roman" w:eastAsia="方正仿宋_GBK" w:hAnsi="华文宋体" w:hint="default"/>
          <w:b/>
          <w:bCs/>
          <w:i/>
          <w:iCs/>
          <w:color w:val="36363d"/>
          <w:kern w:val="2"/>
          <w:sz w:val="24"/>
          <w:szCs w:val="24"/>
          <w:highlight w:val="none"/>
          <w:u w:val="single"/>
          <w:vertAlign w:val="baseline"/>
          <w:em w:val="none"/>
          <w:lang w:val="en-US" w:bidi="ar-SA"/>
        </w:rPr>
        <w:t>a.</w:t>
      </w:r>
      <w:r>
        <w:rPr>
          <w:rFonts w:ascii="方正仿宋_GBK" w:cs="Times New Roman" w:eastAsia="方正仿宋_GBK" w:hAnsi="华文宋体" w:hint="default"/>
          <w:b/>
          <w:bCs/>
          <w:i/>
          <w:iCs/>
          <w:color w:val="36363d"/>
          <w:kern w:val="2"/>
          <w:sz w:val="24"/>
          <w:szCs w:val="24"/>
          <w:highlight w:val="none"/>
          <w:u w:val="single"/>
          <w:vertAlign w:val="baseline"/>
          <w:em w:val="none"/>
          <w:lang w:bidi="ar-SA"/>
        </w:rPr>
        <w:t>一台收音机</w:t>
      </w:r>
      <w:r>
        <w:rPr>
          <w:rFonts w:ascii="方正仿宋_GBK" w:cs="Times New Roman" w:eastAsia="方正仿宋_GBK" w:hAnsi="Times New Roman" w:hint="default"/>
          <w:b/>
          <w:bCs/>
          <w:i/>
          <w:iCs/>
          <w:color w:val="36363d"/>
          <w:kern w:val="2"/>
          <w:sz w:val="24"/>
          <w:szCs w:val="24"/>
          <w:highlight w:val="none"/>
          <w:u w:val="single"/>
          <w:vertAlign w:val="baseline"/>
          <w:em w:val="none"/>
          <w:lang w:bidi="ar-SA"/>
        </w:rPr>
        <w:t>（</w:t>
      </w:r>
      <w:r>
        <w:rPr>
          <w:rFonts w:ascii="方正仿宋_GBK" w:cs="Times New Roman" w:eastAsia="方正仿宋_GBK" w:hAnsi="华文宋体" w:hint="default"/>
          <w:b/>
          <w:bCs/>
          <w:i/>
          <w:iCs/>
          <w:color w:val="36363d"/>
          <w:kern w:val="2"/>
          <w:sz w:val="24"/>
          <w:szCs w:val="24"/>
          <w:highlight w:val="none"/>
          <w:u w:val="single"/>
          <w:vertAlign w:val="baseline"/>
          <w:em w:val="none"/>
          <w:lang w:bidi="ar-SA"/>
        </w:rPr>
        <w:t>含电池</w:t>
      </w:r>
      <w:r>
        <w:rPr>
          <w:rFonts w:ascii="方正仿宋_GBK" w:cs="Times New Roman" w:eastAsia="方正仿宋_GBK" w:hAnsi="Times New Roman" w:hint="default"/>
          <w:b/>
          <w:bCs/>
          <w:i/>
          <w:iCs/>
          <w:color w:val="36363d"/>
          <w:kern w:val="2"/>
          <w:sz w:val="24"/>
          <w:szCs w:val="24"/>
          <w:highlight w:val="none"/>
          <w:u w:val="single"/>
          <w:vertAlign w:val="baseline"/>
          <w:em w:val="none"/>
          <w:lang w:bidi="ar-SA"/>
        </w:rPr>
        <w:t>）</w:t>
      </w:r>
      <w:r>
        <w:rPr>
          <w:rFonts w:ascii="方正仿宋_GBK" w:cs="Times New Roman" w:eastAsia="方正仿宋_GBK" w:hAnsi="汉仪书宋二简" w:hint="default"/>
          <w:b/>
          <w:bCs/>
          <w:i/>
          <w:iCs/>
          <w:color w:val="36363d"/>
          <w:kern w:val="2"/>
          <w:sz w:val="24"/>
          <w:szCs w:val="24"/>
          <w:highlight w:val="none"/>
          <w:u w:val="single"/>
          <w:vertAlign w:val="baseline"/>
          <w:em w:val="none"/>
          <w:lang w:bidi="ar-SA"/>
        </w:rPr>
        <w:t>及配套的有线耳机</w:t>
      </w:r>
      <w:r>
        <w:rPr>
          <w:rFonts w:ascii="方正仿宋_GBK" w:cs="Times New Roman" w:eastAsia="方正仿宋_GBK" w:hAnsi="华文宋体" w:hint="default"/>
          <w:b/>
          <w:bCs/>
          <w:i/>
          <w:iCs/>
          <w:color w:val="36363d"/>
          <w:kern w:val="2"/>
          <w:sz w:val="24"/>
          <w:szCs w:val="24"/>
          <w:highlight w:val="none"/>
          <w:u w:val="single"/>
          <w:vertAlign w:val="baseline"/>
          <w:em w:val="none"/>
          <w:lang w:bidi="ar-SA"/>
        </w:rPr>
        <w:t>。</w:t>
      </w:r>
      <w:r>
        <w:rPr>
          <w:rFonts w:ascii="方正仿宋_GBK" w:cs="Times New Roman" w:eastAsia="方正仿宋_GBK" w:hAnsi="汉仪书宋二简" w:hint="eastAsia"/>
          <w:b/>
          <w:bCs/>
          <w:i/>
          <w:iCs/>
          <w:color w:val="36363d"/>
          <w:kern w:val="2"/>
          <w:sz w:val="24"/>
          <w:szCs w:val="24"/>
          <w:highlight w:val="none"/>
          <w:u w:val="single"/>
          <w:vertAlign w:val="baseline"/>
          <w:em w:val="none"/>
          <w:lang w:bidi="ar-SA" w:eastAsia="zh-CN"/>
        </w:rPr>
        <w:t>或</w:t>
      </w:r>
      <w:r>
        <w:rPr>
          <w:rFonts w:ascii="方正仿宋_GBK" w:cs="Times New Roman" w:eastAsia="方正仿宋_GBK" w:hAnsi="Times New Roman" w:hint="eastAsia"/>
          <w:b/>
          <w:bCs/>
          <w:i/>
          <w:iCs/>
          <w:color w:val="36363d"/>
          <w:kern w:val="2"/>
          <w:sz w:val="24"/>
          <w:szCs w:val="24"/>
          <w:highlight w:val="none"/>
          <w:u w:val="single"/>
          <w:vertAlign w:val="baseline"/>
          <w:em w:val="none"/>
          <w:lang w:bidi="ar-SA" w:eastAsia="zh-CN"/>
        </w:rPr>
        <w:t>，</w:t>
      </w:r>
    </w:p>
    <w:p w14:paraId="749A2521">
      <w:pPr>
        <w:pStyle w:val="style0"/>
        <w:adjustRightInd w:val="false"/>
        <w:spacing w:before="100" w:after="100" w:lineRule="auto" w:line="240"/>
        <w:ind w:firstLine="420" w:firstLineChars="0"/>
        <w:jc w:val="both"/>
        <w:rPr>
          <w:rFonts w:ascii="方正仿宋_GBK" w:eastAsia="方正仿宋_GBK"/>
          <w:b/>
          <w:bCs/>
          <w:i/>
          <w:iCs/>
          <w:color w:val="36363d"/>
          <w:sz w:val="24"/>
          <w:szCs w:val="24"/>
          <w:u w:val="single"/>
        </w:rPr>
      </w:pPr>
      <w:r>
        <w:rPr>
          <w:rFonts w:ascii="方正仿宋_GBK" w:cs="Times New Roman" w:eastAsia="方正仿宋_GBK" w:hAnsi="Times New Roman" w:hint="default"/>
          <w:b/>
          <w:bCs/>
          <w:i/>
          <w:iCs/>
          <w:color w:val="36363d"/>
          <w:kern w:val="2"/>
          <w:sz w:val="24"/>
          <w:szCs w:val="24"/>
          <w:highlight w:val="none"/>
          <w:u w:val="single"/>
          <w:vertAlign w:val="baseline"/>
          <w:em w:val="none"/>
          <w:lang w:val="en-US" w:bidi="ar-SA"/>
        </w:rPr>
        <w:t>b.</w:t>
      </w:r>
      <w:r>
        <w:rPr>
          <w:rFonts w:ascii="方正仿宋_GBK" w:cs="Times New Roman" w:eastAsia="方正仿宋_GBK" w:hAnsi="Times New Roman" w:hint="default"/>
          <w:b/>
          <w:bCs/>
          <w:i/>
          <w:iCs/>
          <w:color w:val="36363d"/>
          <w:kern w:val="2"/>
          <w:sz w:val="24"/>
          <w:szCs w:val="24"/>
          <w:highlight w:val="none"/>
          <w:u w:val="single"/>
          <w:vertAlign w:val="baseline"/>
          <w:em w:val="none"/>
          <w:lang w:bidi="ar-SA"/>
        </w:rPr>
        <w:t>具备fm收音功能的专用听力耳机</w:t>
      </w:r>
    </w:p>
    <w:p w14:paraId="BD0FEE14">
      <w:pPr>
        <w:pStyle w:val="style0"/>
        <w:adjustRightInd w:val="false"/>
        <w:spacing w:before="100" w:after="100" w:lineRule="auto" w:line="240"/>
        <w:ind w:firstLine="1040" w:firstLineChars="200"/>
        <w:jc w:val="both"/>
        <w:rPr>
          <w:rFonts w:ascii="方正仿宋_GBK" w:eastAsia="方正仿宋_GBK"/>
          <w:b/>
          <w:bCs/>
          <w:sz w:val="24"/>
          <w:szCs w:val="24"/>
        </w:rPr>
      </w:pP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您可以在校内教育超市购买上述物品，但考虑到质量、价格和便利性，推荐您提前在网上购买。</w:t>
      </w:r>
    </w:p>
    <w:p w14:paraId="043129C3">
      <w:pPr>
        <w:pStyle w:val="style0"/>
        <w:adjustRightInd w:val="false"/>
        <w:spacing w:before="100" w:after="100" w:lineRule="auto" w:line="240"/>
        <w:ind w:firstLine="1040" w:firstLineChars="200"/>
        <w:jc w:val="both"/>
        <w:rPr>
          <w:rFonts w:ascii="方正仿宋_GBK" w:eastAsia="方正仿宋_GBK"/>
          <w:b/>
          <w:bCs/>
          <w:sz w:val="24"/>
          <w:szCs w:val="24"/>
        </w:rPr>
      </w:pP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由于听力音频是普通FM广播，对于这种通用场景，考虑到产品质量、价格、效果等方面问题，我们可以得到以下结论：</w:t>
      </w:r>
    </w:p>
    <w:p w14:paraId="2145C8D3">
      <w:pPr>
        <w:pStyle w:val="style0"/>
        <w:adjustRightInd w:val="false"/>
        <w:spacing w:before="100" w:after="100" w:lineRule="auto" w:line="240"/>
        <w:ind w:firstLine="420" w:firstLineChars="0"/>
        <w:jc w:val="both"/>
        <w:rPr>
          <w:rFonts w:ascii="方正仿宋_GBK" w:eastAsia="方正仿宋_GBK"/>
          <w:b/>
          <w:bCs/>
          <w:sz w:val="24"/>
          <w:szCs w:val="24"/>
        </w:rPr>
      </w:pPr>
      <w:r>
        <w:rPr>
          <w:rFonts w:ascii="方正仿宋_GBK" w:cs="Times New Roman" w:eastAsia="方正仿宋_GBK" w:hAnsi="Times New Roman" w:hint="default"/>
          <w:b/>
          <w:bCs/>
          <w:i w:val="false"/>
          <w:iCs w:val="false"/>
          <w:color w:val="auto"/>
          <w:kern w:val="2"/>
          <w:sz w:val="24"/>
          <w:szCs w:val="24"/>
          <w:highlight w:val="none"/>
          <w:vertAlign w:val="baseline"/>
          <w:em w:val="none"/>
          <w:lang w:val="en-US" w:bidi="ar-SA"/>
        </w:rPr>
        <w:t>1.</w:t>
      </w: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对于一般工业品而言，受众多的产品优于受众少的产品。即通用产品优于专用产品。</w:t>
      </w:r>
    </w:p>
    <w:p w14:paraId="CCF7C439">
      <w:pPr>
        <w:pStyle w:val="style0"/>
        <w:adjustRightInd w:val="false"/>
        <w:spacing w:before="100" w:after="100" w:lineRule="auto" w:line="240"/>
        <w:ind w:firstLine="420" w:firstLineChars="0"/>
        <w:jc w:val="both"/>
        <w:rPr>
          <w:rFonts w:ascii="方正仿宋_GBK" w:eastAsia="方正仿宋_GBK"/>
          <w:b/>
          <w:bCs/>
          <w:sz w:val="24"/>
          <w:szCs w:val="24"/>
        </w:rPr>
      </w:pPr>
      <w:r>
        <w:rPr>
          <w:rFonts w:ascii="方正仿宋_GBK" w:cs="Times New Roman" w:eastAsia="方正仿宋_GBK" w:hAnsi="Times New Roman" w:hint="default"/>
          <w:b/>
          <w:bCs/>
          <w:i w:val="false"/>
          <w:iCs w:val="false"/>
          <w:color w:val="auto"/>
          <w:kern w:val="2"/>
          <w:sz w:val="24"/>
          <w:szCs w:val="24"/>
          <w:highlight w:val="none"/>
          <w:vertAlign w:val="baseline"/>
          <w:em w:val="none"/>
          <w:lang w:val="en-US" w:bidi="ar-SA"/>
        </w:rPr>
        <w:t>2.</w:t>
      </w: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通用产品的残值往往高于专用产品。</w:t>
      </w:r>
      <w:r>
        <w:rPr>
          <w:rFonts w:ascii="方正仿宋_GBK" w:cs="Times New Roman" w:eastAsia="方正仿宋_GBK" w:hAnsi="Times New Roman" w:hint="eastAsia"/>
          <w:b/>
          <w:bCs/>
          <w:i w:val="false"/>
          <w:iCs w:val="false"/>
          <w:color w:val="auto"/>
          <w:kern w:val="2"/>
          <w:sz w:val="24"/>
          <w:szCs w:val="24"/>
          <w:highlight w:val="none"/>
          <w:vertAlign w:val="baseline"/>
          <w:em w:val="none"/>
          <w:lang w:bidi="ar-SA" w:eastAsia="zh-CN"/>
        </w:rPr>
        <w:t>即使用过后可以卖出更高的价格。</w:t>
      </w:r>
    </w:p>
    <w:p w14:paraId="5A9AE430">
      <w:pPr>
        <w:pStyle w:val="style0"/>
        <w:adjustRightInd w:val="false"/>
        <w:spacing w:before="100" w:after="100" w:lineRule="auto" w:line="240"/>
        <w:ind w:firstLine="1040" w:firstLineChars="200"/>
        <w:jc w:val="both"/>
        <w:rPr>
          <w:rFonts w:ascii="方正仿宋_GBK" w:eastAsia="方正仿宋_GBK"/>
          <w:b/>
          <w:bCs/>
          <w:sz w:val="24"/>
          <w:szCs w:val="24"/>
        </w:rPr>
      </w:pP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因此，我们推荐您购买大品牌的FM收音机（需要支持78兆赫）和专门制作耳机的品牌的3.5mm有线耳机。总成本在60元左右。</w:t>
      </w:r>
      <w:r>
        <w:rPr>
          <w:rFonts w:ascii="方正仿宋_GBK" w:cs="Times New Roman" w:eastAsia="方正仿宋_GBK" w:hAnsi="Times New Roman" w:hint="eastAsia"/>
          <w:b/>
          <w:bCs/>
          <w:i w:val="false"/>
          <w:iCs w:val="false"/>
          <w:color w:val="auto"/>
          <w:kern w:val="2"/>
          <w:sz w:val="24"/>
          <w:szCs w:val="24"/>
          <w:highlight w:val="none"/>
          <w:vertAlign w:val="baseline"/>
          <w:em w:val="none"/>
          <w:lang w:bidi="ar-SA" w:eastAsia="zh-CN"/>
        </w:rPr>
        <w:t>例如：</w:t>
      </w:r>
    </w:p>
    <w:p w14:paraId="CECA3E22">
      <w:pPr>
        <w:pStyle w:val="style0"/>
        <w:spacing w:lineRule="auto" w:line="240"/>
        <w:jc w:val="left"/>
        <w:rPr>
          <w:rFonts w:ascii="方正仿宋_GBK" w:eastAsia="方正仿宋_GBK"/>
          <w:b/>
          <w:bCs/>
          <w:sz w:val="24"/>
          <w:szCs w:val="24"/>
        </w:rPr>
      </w:pPr>
      <w:r>
        <w:rPr>
          <w:rFonts w:ascii="方正仿宋_GBK" w:cs="Arial" w:eastAsia="方正仿宋_GBK" w:hAnsi="方正仿宋_GBK"/>
          <w:b/>
          <w:bCs/>
          <w:i w:val="false"/>
          <w:iCs w:val="false"/>
          <w:color w:val="auto"/>
          <w:kern w:val="2"/>
          <w:sz w:val="24"/>
          <w:szCs w:val="24"/>
          <w:highlight w:val="none"/>
          <w:vertAlign w:val="baseline"/>
          <w:em w:val="none"/>
          <w:lang w:val="en-US" w:bidi="ar-SA" w:eastAsia="zh-CN"/>
        </w:rPr>
        <w:drawing>
          <wp:inline distL="0" distT="0" distB="0" distR="0">
            <wp:extent cx="2628265" cy="587629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628265" cy="5876290"/>
                    </a:xfrm>
                    <a:prstGeom prst="rect"/>
                  </pic:spPr>
                </pic:pic>
              </a:graphicData>
            </a:graphic>
          </wp:inline>
        </w:drawing>
      </w:r>
    </w:p>
    <w:p w14:paraId="58C5CFDD">
      <w:pPr>
        <w:pStyle w:val="style0"/>
        <w:adjustRightInd w:val="false"/>
        <w:spacing w:before="100" w:after="100" w:lineRule="auto" w:line="240"/>
        <w:ind w:firstLine="420" w:firstLineChars="0"/>
        <w:jc w:val="both"/>
        <w:rPr>
          <w:rFonts w:ascii="方正仿宋_GBK" w:eastAsia="方正仿宋_GBK"/>
          <w:b/>
          <w:bCs/>
          <w:sz w:val="24"/>
          <w:szCs w:val="24"/>
        </w:rPr>
      </w:pP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如果您不追求极致效果，您可以直接购买一台二十余元的听力耳机，方便使用，</w:t>
      </w:r>
      <w:r>
        <w:rPr>
          <w:rFonts w:ascii="方正仿宋_GBK" w:cs="Times New Roman" w:eastAsia="方正仿宋_GBK" w:hAnsi="Times New Roman" w:hint="eastAsia"/>
          <w:b/>
          <w:bCs/>
          <w:i w:val="false"/>
          <w:iCs w:val="false"/>
          <w:color w:val="auto"/>
          <w:kern w:val="2"/>
          <w:sz w:val="24"/>
          <w:szCs w:val="24"/>
          <w:highlight w:val="none"/>
          <w:vertAlign w:val="baseline"/>
          <w:em w:val="none"/>
          <w:lang w:bidi="ar-SA" w:eastAsia="zh-CN"/>
        </w:rPr>
        <w:t>二十元即可。由于体积受限，</w:t>
      </w: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收音效果可能略差（一般不影响使用）</w:t>
      </w:r>
      <w:r>
        <w:rPr>
          <w:rFonts w:ascii="方正仿宋_GBK" w:cs="Times New Roman" w:eastAsia="方正仿宋_GBK" w:hAnsi="Times New Roman" w:hint="eastAsia"/>
          <w:b/>
          <w:bCs/>
          <w:i w:val="false"/>
          <w:iCs w:val="false"/>
          <w:color w:val="auto"/>
          <w:kern w:val="2"/>
          <w:sz w:val="24"/>
          <w:szCs w:val="24"/>
          <w:highlight w:val="none"/>
          <w:vertAlign w:val="baseline"/>
          <w:em w:val="none"/>
          <w:lang w:bidi="ar-SA" w:eastAsia="zh-CN"/>
        </w:rPr>
        <w:t>，例如：</w:t>
      </w:r>
    </w:p>
    <w:p w14:paraId="5CBD1683">
      <w:pPr>
        <w:pStyle w:val="style0"/>
        <w:spacing w:lineRule="auto" w:line="240"/>
        <w:jc w:val="left"/>
        <w:rPr>
          <w:rFonts w:ascii="方正仿宋_GBK" w:cs="Arial" w:eastAsia="方正仿宋_GBK" w:hAnsi="方正仿宋_GBK"/>
          <w:b/>
          <w:bCs/>
          <w:i w:val="false"/>
          <w:iCs w:val="false"/>
          <w:color w:val="auto"/>
          <w:kern w:val="2"/>
          <w:sz w:val="24"/>
          <w:szCs w:val="24"/>
          <w:highlight w:val="none"/>
          <w:vertAlign w:val="baseline"/>
          <w:em w:val="none"/>
          <w:lang w:val="en-US" w:bidi="ar-SA" w:eastAsia="zh-CN"/>
        </w:rPr>
      </w:pPr>
      <w:r>
        <w:rPr>
          <w:rFonts w:ascii="方正仿宋_GBK" w:cs="Arial" w:eastAsia="方正仿宋_GBK" w:hAnsi="方正仿宋_GBK"/>
          <w:b/>
          <w:bCs/>
          <w:i w:val="false"/>
          <w:iCs w:val="false"/>
          <w:color w:val="auto"/>
          <w:kern w:val="2"/>
          <w:sz w:val="24"/>
          <w:szCs w:val="24"/>
          <w:highlight w:val="none"/>
          <w:vertAlign w:val="baseline"/>
          <w:em w:val="none"/>
          <w:lang w:val="en-US" w:bidi="ar-SA" w:eastAsia="zh-CN"/>
        </w:rPr>
        <w:drawing>
          <wp:inline distL="0" distT="0" distB="0" distR="0">
            <wp:extent cx="2628265" cy="587629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628265" cy="5876290"/>
                    </a:xfrm>
                    <a:prstGeom prst="rect"/>
                  </pic:spPr>
                </pic:pic>
              </a:graphicData>
            </a:graphic>
          </wp:inline>
        </w:drawing>
      </w:r>
    </w:p>
    <w:p w14:paraId="6A6101F8">
      <w:pPr>
        <w:pStyle w:val="style0"/>
        <w:adjustRightInd w:val="false"/>
        <w:spacing w:before="100" w:after="100" w:lineRule="auto" w:line="240"/>
        <w:ind w:firstLine="1040" w:firstLineChars="200"/>
        <w:jc w:val="both"/>
        <w:rPr>
          <w:rFonts w:ascii="方正仿宋_GBK" w:eastAsia="方正仿宋_GBK"/>
          <w:b/>
          <w:bCs/>
          <w:sz w:val="24"/>
          <w:szCs w:val="24"/>
        </w:rPr>
      </w:pP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上述商品仅做价格</w:t>
      </w:r>
      <w:r>
        <w:rPr>
          <w:rFonts w:ascii="方正仿宋_GBK" w:cs="Times New Roman" w:eastAsia="方正仿宋_GBK" w:hAnsi="Times New Roman" w:hint="eastAsia"/>
          <w:b/>
          <w:bCs/>
          <w:i w:val="false"/>
          <w:iCs w:val="false"/>
          <w:color w:val="auto"/>
          <w:kern w:val="2"/>
          <w:sz w:val="24"/>
          <w:szCs w:val="24"/>
          <w:highlight w:val="none"/>
          <w:vertAlign w:val="baseline"/>
          <w:em w:val="none"/>
          <w:lang w:bidi="ar-SA" w:eastAsia="zh-CN"/>
        </w:rPr>
        <w:t>对比之用</w:t>
      </w: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，无商业推广，请自行选购喜欢的品牌。</w:t>
      </w:r>
    </w:p>
    <w:p w14:paraId="1486ED8E">
      <w:pPr>
        <w:pStyle w:val="style0"/>
        <w:adjustRightInd w:val="false"/>
        <w:spacing w:before="100" w:after="100" w:lineRule="auto" w:line="240"/>
        <w:ind w:firstLine="1040" w:firstLineChars="200"/>
        <w:jc w:val="both"/>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pPr>
      <w:r>
        <w:rPr>
          <w:rFonts w:ascii="方正仿宋_GBK" w:cs="Times New Roman" w:eastAsia="方正仿宋_GBK" w:hAnsi="Times New Roman" w:hint="default"/>
          <w:b/>
          <w:bCs/>
          <w:i w:val="false"/>
          <w:iCs w:val="false"/>
          <w:color w:val="auto"/>
          <w:kern w:val="2"/>
          <w:sz w:val="24"/>
          <w:szCs w:val="24"/>
          <w:highlight w:val="none"/>
          <w:vertAlign w:val="baseline"/>
          <w:em w:val="none"/>
          <w:lang w:bidi="ar-SA"/>
        </w:rPr>
        <w:t>祝同学们取得理想的成绩。</w:t>
      </w:r>
    </w:p>
    <w:p w14:paraId="D73BCE6A">
      <w:pPr>
        <w:pStyle w:val="style0"/>
        <w:adjustRightInd w:val="false"/>
        <w:spacing w:before="100" w:after="100" w:lineRule="auto" w:line="240"/>
        <w:ind w:firstLine="1040" w:firstLineChars="200"/>
        <w:jc w:val="right"/>
        <w:rPr>
          <w:rFonts w:ascii="方正仿宋_GBK" w:eastAsia="方正仿宋_GBK" w:hint="eastAsia"/>
          <w:b/>
          <w:bCs/>
          <w:sz w:val="24"/>
          <w:szCs w:val="24"/>
          <w:lang w:val="en-US" w:eastAsia="zh-CN"/>
        </w:rPr>
      </w:pPr>
      <w:r>
        <w:rPr>
          <w:rFonts w:ascii="方正仿宋_GBK" w:eastAsia="方正仿宋_GBK"/>
          <w:b/>
          <w:bCs/>
          <w:sz w:val="24"/>
          <w:szCs w:val="24"/>
          <w:lang w:val="en-US"/>
        </w:rPr>
        <w:t>NJUST.WIKI</w:t>
      </w:r>
      <w:r>
        <w:rPr>
          <w:rFonts w:ascii="方正仿宋_GBK" w:eastAsia="方正仿宋_GBK" w:hint="eastAsia"/>
          <w:b/>
          <w:bCs/>
          <w:sz w:val="24"/>
          <w:szCs w:val="24"/>
          <w:lang w:val="en-US" w:eastAsia="zh-CN"/>
        </w:rPr>
        <w:t>编写组</w:t>
      </w:r>
    </w:p>
    <w:p w14:paraId="1E362B32">
      <w:pPr>
        <w:pStyle w:val="style0"/>
        <w:adjustRightInd w:val="false"/>
        <w:spacing w:before="100" w:after="100" w:lineRule="auto" w:line="240"/>
        <w:ind w:firstLine="1040" w:firstLineChars="200"/>
        <w:jc w:val="right"/>
        <w:rPr>
          <w:rFonts w:ascii="方正仿宋_GBK" w:eastAsia="方正仿宋_GBK" w:hint="default"/>
          <w:b/>
          <w:bCs/>
          <w:sz w:val="24"/>
          <w:szCs w:val="24"/>
          <w:lang w:val="en-US" w:eastAsia="zh-CN"/>
        </w:rPr>
      </w:pPr>
      <w:r>
        <w:rPr>
          <w:rFonts w:ascii="方正仿宋_GBK" w:eastAsia="方正仿宋_GBK" w:hint="default"/>
          <w:b/>
          <w:bCs/>
          <w:sz w:val="24"/>
          <w:szCs w:val="24"/>
          <w:lang w:val="en-US" w:eastAsia="zh-CN"/>
        </w:rPr>
        <w:t>2026.8.19</w:t>
      </w:r>
    </w:p>
    <w:p w14:paraId="605CB633">
      <w:pPr>
        <w:pStyle w:val="style0"/>
        <w:adjustRightInd w:val="false"/>
        <w:spacing w:before="100" w:after="100" w:lineRule="auto" w:line="240"/>
        <w:ind w:firstLine="1040" w:firstLineChars="200"/>
        <w:jc w:val="right"/>
        <w:rPr/>
      </w:pPr>
    </w:p>
    <w:p w14:paraId="456D2805">
      <w:pPr>
        <w:pStyle w:val="style0"/>
        <w:adjustRightInd w:val="false"/>
        <w:spacing w:before="100" w:after="100" w:lineRule="auto" w:line="240"/>
        <w:ind w:firstLine="1040" w:firstLineChars="200"/>
        <w:jc w:val="right"/>
        <w:rPr/>
      </w:pPr>
      <w:r>
        <w:rPr>
          <w:rFonts w:ascii="方正仿宋_GBK" w:eastAsia="方正仿宋_GBK"/>
          <w:b/>
          <w:bCs/>
          <w:sz w:val="24"/>
          <w:szCs w:val="24"/>
          <w:lang w:val="en-US"/>
        </w:rPr>
        <w:br w:type="page"/>
      </w:r>
    </w:p>
    <w:p w14:paraId="59A2668C">
      <w:pPr>
        <w:pStyle w:val="style0"/>
        <w:adjustRightInd w:val="false"/>
        <w:spacing w:before="100" w:after="100" w:lineRule="auto" w:line="240"/>
        <w:jc w:val="both"/>
        <w:rPr>
          <w:rFonts w:ascii="方正仿宋简体" w:eastAsia="方正仿宋简体"/>
          <w:sz w:val="21"/>
          <w:szCs w:val="21"/>
        </w:rPr>
      </w:pP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更多相关问题</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p>
    <w:p w14:paraId="452B2208">
      <w:pPr>
        <w:pStyle w:val="style0"/>
        <w:adjustRightInd w:val="false"/>
        <w:spacing w:before="100" w:after="100" w:lineRule="auto" w:line="240"/>
        <w:ind w:firstLine="1040" w:firstLineChars="200"/>
        <w:jc w:val="both"/>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https://manual.njust.wiki/notes/freshGuide/summerPrep/freshmanExam.html</w:t>
      </w:r>
    </w:p>
    <w:p w14:paraId="FDD958E8">
      <w:pPr>
        <w:pStyle w:val="style0"/>
        <w:adjustRightInd w:val="false"/>
        <w:spacing w:before="100" w:after="100" w:lineRule="auto" w:line="240"/>
        <w:jc w:val="both"/>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原通知：</w:t>
      </w:r>
    </w:p>
    <w:p w14:paraId="AB0A449F">
      <w:pPr>
        <w:pStyle w:val="style0"/>
        <w:adjustRightInd w:val="false"/>
        <w:spacing w:before="100" w:after="100" w:lineRule="auto" w:line="240"/>
        <w:ind w:firstLine="1040" w:firstLineChars="200"/>
        <w:jc w:val="both"/>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https://jwc.njust.edu.cn/a3/c3/c1217a369603/page.htm</w:t>
      </w:r>
    </w:p>
    <w:p w14:paraId="EA2122EC">
      <w:pPr>
        <w:pStyle w:val="style0"/>
        <w:adjustRightInd w:val="false"/>
        <w:spacing w:before="320" w:lineRule="auto" w:line="240"/>
        <w:ind w:left="0" w:leftChars="0" w:firstLine="0" w:firstLineChars="0"/>
        <w:jc w:val="both"/>
        <w:outlineLvl w:val="0"/>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000000"/>
          <w:kern w:val="44"/>
          <w:sz w:val="21"/>
          <w:szCs w:val="21"/>
          <w:highlight w:val="none"/>
          <w:vertAlign w:val="baseline"/>
          <w:em w:val="none"/>
          <w:lang w:bidi="ar-SA"/>
        </w:rPr>
        <w:t>考试时间：</w:t>
      </w:r>
    </w:p>
    <w:p w14:paraId="B7766B15">
      <w:pPr>
        <w:pStyle w:val="style0"/>
        <w:adjustRightInd w:val="false"/>
        <w:spacing w:before="100" w:after="100" w:lineRule="auto" w:line="240"/>
        <w:ind w:firstLine="1040" w:firstLineChars="200"/>
        <w:jc w:val="both"/>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8月27日13：</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30-15</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：00</w:t>
      </w:r>
    </w:p>
    <w:p w14:paraId="6A958044">
      <w:pPr>
        <w:pStyle w:val="style0"/>
        <w:adjustRightInd w:val="false"/>
        <w:spacing w:before="320" w:lineRule="auto" w:line="240"/>
        <w:ind w:left="0" w:leftChars="0" w:firstLine="0" w:firstLineChars="0"/>
        <w:jc w:val="both"/>
        <w:outlineLvl w:val="0"/>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000000"/>
          <w:kern w:val="44"/>
          <w:sz w:val="21"/>
          <w:szCs w:val="21"/>
          <w:highlight w:val="none"/>
          <w:vertAlign w:val="baseline"/>
          <w:em w:val="none"/>
          <w:lang w:bidi="ar-SA"/>
        </w:rPr>
        <w:t>面向对象：</w:t>
      </w:r>
    </w:p>
    <w:p w14:paraId="1AEF3599">
      <w:pPr>
        <w:pStyle w:val="style0"/>
        <w:adjustRightInd w:val="false"/>
        <w:spacing w:before="100" w:after="100" w:lineRule="auto" w:line="240"/>
        <w:ind w:firstLine="1040" w:firstLineChars="200"/>
        <w:jc w:val="both"/>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2026级本科生</w:t>
      </w:r>
    </w:p>
    <w:p w14:paraId="4C32CDE6">
      <w:pPr>
        <w:pStyle w:val="style0"/>
        <w:adjustRightInd w:val="false"/>
        <w:spacing w:before="320" w:lineRule="auto" w:line="240"/>
        <w:ind w:left="0" w:leftChars="0" w:firstLine="0" w:firstLineChars="0"/>
        <w:jc w:val="both"/>
        <w:outlineLvl w:val="0"/>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000000"/>
          <w:kern w:val="44"/>
          <w:sz w:val="21"/>
          <w:szCs w:val="21"/>
          <w:highlight w:val="none"/>
          <w:vertAlign w:val="baseline"/>
          <w:em w:val="none"/>
          <w:lang w:bidi="ar-SA"/>
        </w:rPr>
        <w:t>注意事项：</w:t>
      </w:r>
    </w:p>
    <w:p w14:paraId="E57C27F9">
      <w:pPr>
        <w:pStyle w:val="style0"/>
        <w:adjustRightInd w:val="false"/>
        <w:spacing w:before="100" w:after="100" w:lineRule="auto" w:line="240"/>
        <w:ind w:left="0" w:leftChars="0" w:firstLine="480" w:firstLineChars="0"/>
        <w:jc w:val="both"/>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本次考试成绩将作为英语教学分班的依据以及全国大学英语四六级报名资格的选拔依据。</w:t>
      </w:r>
    </w:p>
    <w:p w14:paraId="EADA7431">
      <w:pPr>
        <w:pStyle w:val="style0"/>
        <w:adjustRightInd w:val="false"/>
        <w:spacing w:before="100" w:after="100" w:lineRule="auto" w:line="240"/>
        <w:ind w:left="0" w:leftChars="0" w:firstLine="480" w:firstLineChars="0"/>
        <w:jc w:val="both"/>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为保证新生分级考试的顺利进行，</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请同学们提前查看考场安排</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准时参加考试</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考场安排见附件</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p>
    <w:p w14:paraId="AFC4D01A">
      <w:pPr>
        <w:pStyle w:val="style0"/>
        <w:adjustRightInd w:val="false"/>
        <w:spacing w:before="100" w:after="100" w:lineRule="auto" w:line="240"/>
        <w:ind w:left="0" w:leftChars="0" w:firstLine="480" w:firstLineChars="0"/>
        <w:jc w:val="both"/>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考试请携带一卡通（</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或学生证等有效证件</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2B铅笔</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黑色签字笔</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语音机</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含电池耳机</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不得携带手机</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智能手表等具有通讯存储功能的设备</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p>
    <w:p w14:paraId="75D7173E">
      <w:pPr>
        <w:pStyle w:val="style0"/>
        <w:adjustRightInd w:val="false"/>
        <w:spacing w:before="100" w:after="100" w:lineRule="auto" w:line="240"/>
        <w:ind w:left="0" w:leftChars="0" w:firstLine="480" w:firstLineChars="0"/>
        <w:jc w:val="both"/>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未参加考试或答题卡填涂错误，</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导致没有成绩的学生</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默认分班结果为提高班</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同时将取消2026年下半年英语四级报名资格</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p>
    <w:p w14:paraId="E91DCE8F">
      <w:pPr>
        <w:pStyle w:val="style0"/>
        <w:adjustRightInd w:val="false"/>
        <w:spacing w:before="100" w:after="100" w:lineRule="auto" w:line="240"/>
        <w:ind w:left="0" w:leftChars="0" w:firstLine="480" w:firstLineChars="0"/>
        <w:jc w:val="both"/>
        <w:rPr>
          <w:rFonts w:ascii="方正仿宋简体" w:eastAsia="方正仿宋简体"/>
          <w:sz w:val="21"/>
          <w:szCs w:val="21"/>
        </w:rPr>
      </w:pP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如有实际困难或遇到问题，</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可联系教务处驻江阴校区办公室</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电话</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r>
        <w:rPr>
          <w:rFonts w:ascii="方正仿宋简体" w:cs="Times New Roman" w:eastAsia="方正仿宋简体" w:hAnsi="汉仪书宋二简" w:hint="default"/>
          <w:b w:val="false"/>
          <w:bCs w:val="false"/>
          <w:i w:val="false"/>
          <w:iCs w:val="false"/>
          <w:color w:val="auto"/>
          <w:kern w:val="2"/>
          <w:sz w:val="21"/>
          <w:szCs w:val="21"/>
          <w:highlight w:val="none"/>
          <w:vertAlign w:val="baseline"/>
          <w:em w:val="none"/>
          <w:lang w:bidi="ar-SA"/>
        </w:rPr>
        <w:t>0510-82181357</w:t>
      </w:r>
      <w:r>
        <w:rPr>
          <w:rFonts w:ascii="方正仿宋简体" w:cs="Times New Roman" w:eastAsia="方正仿宋简体" w:hAnsi="Times New Roman" w:hint="default"/>
          <w:b w:val="false"/>
          <w:bCs w:val="false"/>
          <w:i w:val="false"/>
          <w:iCs w:val="false"/>
          <w:color w:val="auto"/>
          <w:kern w:val="2"/>
          <w:sz w:val="21"/>
          <w:szCs w:val="21"/>
          <w:highlight w:val="none"/>
          <w:vertAlign w:val="baseline"/>
          <w:em w:val="none"/>
          <w:lang w:bidi="ar-SA"/>
        </w:rPr>
        <w:t>。</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汉仪书宋二简">
    <w:altName w:val="Times New Roman"/>
    <w:panose1 w:val="02020603050000020304"/>
    <w:charset w:val="00"/>
    <w:family w:val="roman"/>
    <w:pitch w:val="variable"/>
    <w:sig w:usb0="20007A87" w:usb1="80000000" w:usb2="00000008" w:usb3="00000000" w:csb0="000001FF" w:csb1="00000000"/>
  </w:font>
  <w:font w:name="WPS灵秀黑">
    <w:altName w:val="Times New Roman"/>
    <w:panose1 w:val="02020603050000020304"/>
    <w:charset w:val="00"/>
    <w:family w:val="roman"/>
    <w:pitch w:val="variable"/>
    <w:sig w:usb0="20007A87" w:usb1="80000000" w:usb2="00000008" w:usb3="00000000" w:csb0="000001FF" w:csb1="00000000"/>
  </w:font>
  <w:font w:name="华文中宋">
    <w:altName w:val="Times New Roman"/>
    <w:panose1 w:val="02020603050000020304"/>
    <w:charset w:val="00"/>
    <w:family w:val="roman"/>
    <w:pitch w:val="variable"/>
    <w:sig w:usb0="20007A87" w:usb1="80000000" w:usb2="00000008" w:usb3="00000000" w:csb0="000001FF" w:csb1="00000000"/>
  </w:font>
  <w:font w:name="方正仿宋_GBK">
    <w:altName w:val="Times New Roman"/>
    <w:panose1 w:val="02020603050000020304"/>
    <w:charset w:val="00"/>
    <w:family w:val="roman"/>
    <w:pitch w:val="variable"/>
    <w:sig w:usb0="20007A87" w:usb1="80000000" w:usb2="00000008" w:usb3="00000000" w:csb0="000001FF" w:csb1="00000000"/>
  </w:font>
  <w:font w:name="黑体">
    <w:altName w:val="黑体"/>
    <w:panose1 w:val="02010600030000010101"/>
    <w:charset w:val="7a"/>
    <w:family w:val="auto"/>
    <w:pitch w:val="default"/>
    <w:sig w:usb0="00000001" w:usb1="080E0000" w:usb2="00000000" w:usb3="00000000" w:csb0="00040000" w:csb1="00000000"/>
  </w:font>
  <w:font w:name="兰米粗楷简体">
    <w:altName w:val="Times New Roman"/>
    <w:panose1 w:val="02020603050000020304"/>
    <w:charset w:val="00"/>
    <w:family w:val="roman"/>
    <w:pitch w:val="variable"/>
    <w:sig w:usb0="20007A87" w:usb1="80000000" w:usb2="00000008" w:usb3="00000000" w:csb0="000001FF" w:csb1="00000000"/>
  </w:font>
  <w:font w:name="华文宋体">
    <w:altName w:val="Times New Roman"/>
    <w:panose1 w:val="02020603050000020304"/>
    <w:charset w:val="00"/>
    <w:family w:val="roman"/>
    <w:pitch w:val="variable"/>
    <w:sig w:usb0="20007A87" w:usb1="80000000" w:usb2="00000008" w:usb3="00000000" w:csb0="000001FF" w:csb1="00000000"/>
  </w:font>
  <w:font w:name="方正仿宋简体">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D661AB6"/>
    <w:lvl w:ilvl="0" w:tplc="0409000F">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CF5AA291"/>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7DBF621A"/>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num>
  <w:num w:numId="3">
    <w:abstractNumId w:val="1"/>
  </w:num>
  <w:num w:numId="4">
    <w:abstractNumId w:val="1"/>
  </w:num>
  <w:num w:numId="5">
    <w:abstractNumId w:val="2"/>
  </w:num>
  <w:num w:numId="6">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 w:type="paragraph" w:styleId="style66">
    <w:name w:val="Body Text"/>
    <w:next w:val="style66"/>
    <w:pPr>
      <w:widowControl w:val="false"/>
      <w:adjustRightInd w:val="false"/>
      <w:spacing w:before="100" w:after="100" w:lineRule="auto" w:line="300"/>
      <w:ind w:left="0" w:right="0" w:firstLine="1040" w:firstLineChars="200"/>
      <w:jc w:val="both"/>
    </w:pPr>
    <w:rPr>
      <w:rFonts w:ascii="Times New Roman" w:cs="Times New Roman" w:eastAsia="宋体" w:hAnsi="Times New Roman"/>
      <w:kern w:val="2"/>
      <w:sz w:val="24"/>
      <w:szCs w:val="24"/>
      <w:lang w:bidi="ar-SA"/>
    </w:rPr>
  </w:style>
  <w:style w:type="paragraph" w:styleId="style1">
    <w:name w:val="heading 1"/>
    <w:next w:val="style1"/>
    <w:qFormat/>
    <w:pPr>
      <w:widowControl w:val="false"/>
      <w:adjustRightInd w:val="false"/>
      <w:spacing w:before="320" w:after="0" w:lineRule="auto" w:line="300"/>
      <w:ind w:left="0" w:right="0"/>
      <w:jc w:val="both"/>
      <w:outlineLvl w:val="0"/>
    </w:pPr>
    <w:rPr>
      <w:rFonts w:ascii="Times New Roman" w:cs="Times New Roman" w:eastAsia="黑体" w:hAnsi="Times New Roman"/>
      <w:b w:val="false"/>
      <w:bCs w:val="false"/>
      <w:color w:val="000000"/>
      <w:kern w:val="44"/>
      <w:sz w:val="32"/>
      <w:szCs w:val="44"/>
      <w:lang w:bidi="ar-SA"/>
    </w:rPr>
  </w:style>
  <w:style w:type="paragraph" w:styleId="style62">
    <w:name w:val="Title"/>
    <w:next w:val="style62"/>
    <w:qFormat/>
    <w:pPr>
      <w:widowControl w:val="false"/>
      <w:adjustRightInd w:val="false"/>
      <w:spacing w:before="100" w:after="100" w:lineRule="auto" w:line="240"/>
      <w:ind w:left="0" w:right="0"/>
      <w:jc w:val="center"/>
      <w:outlineLvl w:val="9"/>
    </w:pPr>
    <w:rPr>
      <w:rFonts w:ascii="Times New Roman" w:cs="Times New Roman" w:eastAsia="黑体" w:hAnsi="Times New Roman"/>
      <w:kern w:val="2"/>
      <w:sz w:val="36"/>
      <w:szCs w:val="24"/>
      <w:lang w:bidi="ar-SA"/>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831</Words>
  <Characters>1032</Characters>
  <Application>WPS Office</Application>
  <Paragraphs>34</Paragraphs>
  <CharactersWithSpaces>1033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2026-08-19T12:18:43Z</dcterms:created>
  <dc:creator>RMX3820</dc:creator>
  <lastModifiedBy>RMX3820</lastModifiedBy>
  <dcterms:modified xsi:type="dcterms:W3CDTF">2026-08-26T09:43:35Z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e93fb53a7c384095acd347467e54643f_21</vt:lpwstr>
  </property>
</Properties>
</file>