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9B951" w14:textId="78147AF8" w:rsidR="0027507C" w:rsidRPr="0027507C" w:rsidRDefault="00E8772B" w:rsidP="0027507C">
      <w:pPr>
        <w:jc w:val="center"/>
        <w:rPr>
          <w:b/>
          <w:sz w:val="24"/>
        </w:rPr>
      </w:pPr>
      <w:r>
        <w:rPr>
          <w:rFonts w:hint="eastAsia"/>
          <w:b/>
          <w:sz w:val="28"/>
          <w:szCs w:val="28"/>
        </w:rPr>
        <w:t>机器人研究中的智能算法</w:t>
      </w:r>
      <w:r w:rsidR="0027507C" w:rsidRPr="0027507C">
        <w:rPr>
          <w:rFonts w:hint="eastAsia"/>
          <w:b/>
          <w:sz w:val="28"/>
          <w:szCs w:val="28"/>
        </w:rPr>
        <w:t>综述</w:t>
      </w:r>
    </w:p>
    <w:p w14:paraId="20C74FDD" w14:textId="73FACA06" w:rsidR="002977C8" w:rsidRDefault="00E8772B" w:rsidP="002977C8">
      <w:pPr>
        <w:jc w:val="center"/>
      </w:pPr>
      <w:r>
        <w:rPr>
          <w:rFonts w:hint="eastAsia"/>
        </w:rPr>
        <w:t>张运吉</w:t>
      </w:r>
    </w:p>
    <w:p w14:paraId="194F994B" w14:textId="1C6F410F" w:rsidR="002977C8" w:rsidRDefault="00E8772B" w:rsidP="002977C8">
      <w:pPr>
        <w:jc w:val="center"/>
      </w:pPr>
      <w:r>
        <w:rPr>
          <w:rFonts w:hint="eastAsia"/>
        </w:rPr>
        <w:t>南京大学</w:t>
      </w:r>
      <w:r w:rsidR="002977C8">
        <w:rPr>
          <w:rFonts w:hint="eastAsia"/>
        </w:rPr>
        <w:t>（</w:t>
      </w:r>
      <w:r>
        <w:rPr>
          <w:rFonts w:hint="eastAsia"/>
        </w:rPr>
        <w:t>人工智能学院</w:t>
      </w:r>
      <w:r w:rsidR="002977C8">
        <w:rPr>
          <w:rFonts w:hint="eastAsia"/>
        </w:rPr>
        <w:t>，</w:t>
      </w:r>
      <w:hyperlink r:id="rId8" w:history="1">
        <w:r w:rsidRPr="005C4AC6">
          <w:rPr>
            <w:rStyle w:val="ab"/>
            <w:rFonts w:hint="eastAsia"/>
          </w:rPr>
          <w:t>2</w:t>
        </w:r>
        <w:r w:rsidRPr="005C4AC6">
          <w:rPr>
            <w:rStyle w:val="ab"/>
          </w:rPr>
          <w:t>11300063</w:t>
        </w:r>
        <w:r w:rsidR="005C4AC6" w:rsidRPr="005C4AC6">
          <w:rPr>
            <w:rStyle w:val="ab"/>
          </w:rPr>
          <w:t>@smail.nju.edu.cn</w:t>
        </w:r>
      </w:hyperlink>
      <w:r w:rsidR="002977C8">
        <w:rPr>
          <w:rFonts w:hint="eastAsia"/>
        </w:rPr>
        <w:t>）</w:t>
      </w:r>
    </w:p>
    <w:p w14:paraId="1DB89B14" w14:textId="77777777" w:rsidR="002977C8" w:rsidRDefault="002977C8">
      <w:pPr>
        <w:rPr>
          <w:b/>
          <w:sz w:val="24"/>
        </w:rPr>
      </w:pPr>
      <w:r w:rsidRPr="0017448D">
        <w:rPr>
          <w:rFonts w:hint="eastAsia"/>
          <w:b/>
          <w:sz w:val="24"/>
        </w:rPr>
        <w:t>摘要：</w:t>
      </w:r>
    </w:p>
    <w:p w14:paraId="1DE72A63" w14:textId="00280A75" w:rsidR="00976686" w:rsidRPr="009A6642" w:rsidRDefault="009A6642" w:rsidP="00976686">
      <w:pPr>
        <w:ind w:firstLineChars="200" w:firstLine="480"/>
        <w:rPr>
          <w:sz w:val="24"/>
        </w:rPr>
      </w:pPr>
      <w:r w:rsidRPr="009A6642">
        <w:rPr>
          <w:rFonts w:hint="eastAsia"/>
          <w:sz w:val="24"/>
        </w:rPr>
        <w:t>智能算法在机器人研究中扮演着重要的角色，旨在使机器人能够感知环境、理解任务并做出决策。本综述论文对机器人研究中的智能算法进行了综合概述。首先介绍了该研究的背景和意义，强调了智能算法在机器人领域的价值和应用前景。随后，从国内外的角度回顾了相关领域的研究进展和现状。在国外方面，综述了研究人员和机构在智能算法方面的工作，包括采用的方法、建立的模型以及解决的问题。同时，分析了其优势和不足之处。在国内方面，总结了国内</w:t>
      </w:r>
      <w:r w:rsidR="002C5BD2">
        <w:rPr>
          <w:rFonts w:hint="eastAsia"/>
          <w:sz w:val="24"/>
        </w:rPr>
        <w:t>一些</w:t>
      </w:r>
      <w:r w:rsidRPr="009A6642">
        <w:rPr>
          <w:rFonts w:hint="eastAsia"/>
          <w:sz w:val="24"/>
        </w:rPr>
        <w:t>研究</w:t>
      </w:r>
      <w:r w:rsidR="002C5BD2">
        <w:rPr>
          <w:rFonts w:hint="eastAsia"/>
          <w:sz w:val="24"/>
        </w:rPr>
        <w:t>机构</w:t>
      </w:r>
      <w:r w:rsidRPr="009A6642">
        <w:rPr>
          <w:rFonts w:hint="eastAsia"/>
          <w:sz w:val="24"/>
        </w:rPr>
        <w:t>的工作，并对采用的方法、模型和问题解决进行了综述。同样地，对其优势和不足进行了分析。在讨论和未来展望部分，对国内外的研究现状进行了比较和分析。通过数据和讨论，得出了有价值的结论。针对目前存在的不足，提出了一些可能的解决方法，并指出未来可以进行深入研究的方向。</w:t>
      </w:r>
    </w:p>
    <w:p w14:paraId="0CDA02F8" w14:textId="07090780" w:rsidR="002977C8" w:rsidRPr="0017448D" w:rsidRDefault="002977C8">
      <w:pPr>
        <w:rPr>
          <w:b/>
          <w:sz w:val="24"/>
        </w:rPr>
      </w:pPr>
      <w:r w:rsidRPr="0017448D">
        <w:rPr>
          <w:rFonts w:hint="eastAsia"/>
          <w:b/>
          <w:sz w:val="24"/>
        </w:rPr>
        <w:t>关键词：</w:t>
      </w:r>
      <w:r w:rsidR="00D9577E" w:rsidRPr="00D9577E">
        <w:rPr>
          <w:bCs/>
          <w:sz w:val="24"/>
        </w:rPr>
        <w:t>智能算法、机器人研究、</w:t>
      </w:r>
      <w:r w:rsidR="00302BD7">
        <w:rPr>
          <w:rFonts w:hint="eastAsia"/>
          <w:bCs/>
          <w:sz w:val="24"/>
        </w:rPr>
        <w:t>强化学习、深度学习</w:t>
      </w:r>
    </w:p>
    <w:p w14:paraId="22B0AA01" w14:textId="77777777" w:rsidR="0027507C" w:rsidRDefault="0027507C">
      <w:pPr>
        <w:rPr>
          <w:b/>
          <w:sz w:val="24"/>
        </w:rPr>
      </w:pPr>
    </w:p>
    <w:p w14:paraId="6E76ADE5" w14:textId="77777777" w:rsidR="0027507C" w:rsidRDefault="0027507C">
      <w:pPr>
        <w:rPr>
          <w:b/>
          <w:sz w:val="24"/>
        </w:rPr>
      </w:pPr>
    </w:p>
    <w:p w14:paraId="59FA199C" w14:textId="77777777" w:rsidR="00051869" w:rsidRDefault="0027507C" w:rsidP="0027507C">
      <w:pPr>
        <w:rPr>
          <w:b/>
          <w:sz w:val="24"/>
        </w:rPr>
      </w:pPr>
      <w:r w:rsidRPr="0027507C">
        <w:rPr>
          <w:rFonts w:hint="eastAsia"/>
          <w:b/>
          <w:sz w:val="24"/>
        </w:rPr>
        <w:t xml:space="preserve">1 </w:t>
      </w:r>
      <w:r w:rsidRPr="0027507C">
        <w:rPr>
          <w:rFonts w:hint="eastAsia"/>
          <w:b/>
          <w:sz w:val="24"/>
        </w:rPr>
        <w:t>引言（</w:t>
      </w:r>
      <w:r w:rsidRPr="0027507C">
        <w:rPr>
          <w:rFonts w:hint="eastAsia"/>
          <w:b/>
          <w:sz w:val="24"/>
        </w:rPr>
        <w:t>Introduction</w:t>
      </w:r>
      <w:r w:rsidRPr="0027507C">
        <w:rPr>
          <w:rFonts w:hint="eastAsia"/>
          <w:b/>
          <w:sz w:val="24"/>
        </w:rPr>
        <w:t>）：</w:t>
      </w:r>
    </w:p>
    <w:p w14:paraId="015A6EFD" w14:textId="46A1DB58" w:rsidR="00D9577E" w:rsidRDefault="00D9577E" w:rsidP="00051869">
      <w:pPr>
        <w:ind w:firstLineChars="100" w:firstLine="240"/>
        <w:rPr>
          <w:bCs/>
          <w:sz w:val="24"/>
        </w:rPr>
      </w:pPr>
      <w:r>
        <w:rPr>
          <w:rFonts w:hint="eastAsia"/>
          <w:bCs/>
          <w:sz w:val="24"/>
        </w:rPr>
        <w:t>随着人工智能技术和机器人技术的发展，智能机器人已经成为科研领域和工业领域</w:t>
      </w:r>
      <w:r w:rsidR="0075430F">
        <w:rPr>
          <w:rFonts w:hint="eastAsia"/>
          <w:bCs/>
          <w:sz w:val="24"/>
        </w:rPr>
        <w:t>的研究热点。智能算法作为机器人在实现自主感知、决策和执行任务的核心技术，对于提升机器人的智能水平和应用范围具有重要意义。</w:t>
      </w:r>
    </w:p>
    <w:p w14:paraId="66815D6F" w14:textId="2C447E33" w:rsidR="00D9577E" w:rsidRDefault="00A41B33" w:rsidP="00051869">
      <w:pPr>
        <w:ind w:firstLineChars="100" w:firstLine="240"/>
        <w:rPr>
          <w:bCs/>
          <w:sz w:val="24"/>
        </w:rPr>
      </w:pPr>
      <w:r w:rsidRPr="00A41B33">
        <w:rPr>
          <w:bCs/>
          <w:sz w:val="24"/>
        </w:rPr>
        <w:t>智能算法能够使机器人具备感知环境、理解任务和做出决策的能力。它们能够处理各种感知数据</w:t>
      </w:r>
      <w:r>
        <w:rPr>
          <w:rFonts w:hint="eastAsia"/>
          <w:bCs/>
          <w:sz w:val="24"/>
        </w:rPr>
        <w:t>(</w:t>
      </w:r>
      <w:r>
        <w:rPr>
          <w:rFonts w:hint="eastAsia"/>
          <w:bCs/>
          <w:sz w:val="24"/>
        </w:rPr>
        <w:t>由传感器获得</w:t>
      </w:r>
      <w:r>
        <w:rPr>
          <w:bCs/>
          <w:sz w:val="24"/>
        </w:rPr>
        <w:t>)</w:t>
      </w:r>
      <w:r w:rsidRPr="00A41B33">
        <w:rPr>
          <w:bCs/>
          <w:sz w:val="24"/>
        </w:rPr>
        <w:t>，如图像、声音</w:t>
      </w:r>
      <w:r w:rsidR="000278AE">
        <w:rPr>
          <w:rFonts w:hint="eastAsia"/>
          <w:bCs/>
          <w:sz w:val="24"/>
        </w:rPr>
        <w:t>和触感等</w:t>
      </w:r>
      <w:r w:rsidRPr="00A41B33">
        <w:rPr>
          <w:bCs/>
          <w:sz w:val="24"/>
        </w:rPr>
        <w:t>，并从中提取有用的信息。通过分析和学习，智能算法能够使机器人适应不同的环境和任务，并根据情境做出智能决策。</w:t>
      </w:r>
    </w:p>
    <w:p w14:paraId="51A03539" w14:textId="4CCAE0A7" w:rsidR="000278AE" w:rsidRDefault="007E1AB9" w:rsidP="00051869">
      <w:pPr>
        <w:ind w:firstLineChars="100" w:firstLine="240"/>
        <w:rPr>
          <w:bCs/>
          <w:sz w:val="24"/>
        </w:rPr>
      </w:pPr>
      <w:r>
        <w:rPr>
          <w:rFonts w:hint="eastAsia"/>
          <w:bCs/>
          <w:sz w:val="24"/>
        </w:rPr>
        <w:t>智能机器人</w:t>
      </w:r>
      <w:r w:rsidR="000278AE" w:rsidRPr="000278AE">
        <w:rPr>
          <w:bCs/>
          <w:sz w:val="24"/>
        </w:rPr>
        <w:t>具有广泛的应用前景。在制造业中，智能机器人能够实现自动化生产和灵活制造，提高生产效率和质量。在医疗领域，智能机器人能够辅助医生进行手术和诊断，提供精确和可靠的医疗服务</w:t>
      </w:r>
      <w:r w:rsidR="00405FF1">
        <w:rPr>
          <w:rFonts w:hint="eastAsia"/>
          <w:bCs/>
          <w:sz w:val="24"/>
        </w:rPr>
        <w:t>，例如</w:t>
      </w:r>
      <w:r w:rsidR="00405FF1">
        <w:rPr>
          <w:rFonts w:hint="eastAsia"/>
          <w:bCs/>
          <w:sz w:val="24"/>
        </w:rPr>
        <w:t>2</w:t>
      </w:r>
      <w:r w:rsidR="00405FF1">
        <w:rPr>
          <w:bCs/>
          <w:sz w:val="24"/>
        </w:rPr>
        <w:t>023</w:t>
      </w:r>
      <w:r w:rsidR="00405FF1">
        <w:rPr>
          <w:rFonts w:hint="eastAsia"/>
          <w:bCs/>
          <w:sz w:val="24"/>
        </w:rPr>
        <w:t>年</w:t>
      </w:r>
      <w:r w:rsidR="00405FF1" w:rsidRPr="00405FF1">
        <w:rPr>
          <w:bCs/>
          <w:sz w:val="24"/>
        </w:rPr>
        <w:t>6</w:t>
      </w:r>
      <w:r w:rsidR="00405FF1" w:rsidRPr="00405FF1">
        <w:rPr>
          <w:bCs/>
          <w:sz w:val="24"/>
        </w:rPr>
        <w:t>月</w:t>
      </w:r>
      <w:r w:rsidR="00405FF1" w:rsidRPr="00405FF1">
        <w:rPr>
          <w:bCs/>
          <w:sz w:val="24"/>
        </w:rPr>
        <w:t>20</w:t>
      </w:r>
      <w:r w:rsidR="00405FF1" w:rsidRPr="00405FF1">
        <w:rPr>
          <w:bCs/>
          <w:sz w:val="24"/>
        </w:rPr>
        <w:t>日，杭州浙江大学医学院附属邵逸夫医院完成全球首例</w:t>
      </w:r>
      <w:r w:rsidR="00405FF1" w:rsidRPr="00405FF1">
        <w:rPr>
          <w:bCs/>
          <w:sz w:val="24"/>
        </w:rPr>
        <w:t>5G</w:t>
      </w:r>
      <w:r w:rsidR="00405FF1" w:rsidRPr="00405FF1">
        <w:rPr>
          <w:bCs/>
          <w:sz w:val="24"/>
        </w:rPr>
        <w:t>超远程国产机器人肝脏切除手术，创造了我国肝胆外科新的里程碑。</w:t>
      </w:r>
      <w:r w:rsidR="000278AE" w:rsidRPr="000278AE">
        <w:rPr>
          <w:bCs/>
          <w:sz w:val="24"/>
        </w:rPr>
        <w:t>在日常生活中，智能机器人能够成为人们的家庭助手，执行家务和照料老人、儿童等任务。此外，智能机器人还能应用于救援任务、环境监测、农业等领域，为人类带来更多便利和安全。</w:t>
      </w:r>
    </w:p>
    <w:p w14:paraId="4CFCE82B" w14:textId="1A595734" w:rsidR="00405FF1" w:rsidRDefault="00405FF1" w:rsidP="00051869">
      <w:pPr>
        <w:ind w:firstLineChars="100" w:firstLine="240"/>
        <w:rPr>
          <w:bCs/>
          <w:sz w:val="24"/>
        </w:rPr>
      </w:pPr>
      <w:r w:rsidRPr="00405FF1">
        <w:rPr>
          <w:bCs/>
          <w:sz w:val="24"/>
        </w:rPr>
        <w:t>因此，开展</w:t>
      </w:r>
      <w:r w:rsidR="00A841B9">
        <w:rPr>
          <w:rFonts w:hint="eastAsia"/>
          <w:bCs/>
          <w:sz w:val="24"/>
        </w:rPr>
        <w:t>智能</w:t>
      </w:r>
      <w:r w:rsidRPr="00405FF1">
        <w:rPr>
          <w:bCs/>
          <w:sz w:val="24"/>
        </w:rPr>
        <w:t>机器人研究中的智能算法研究具有重要的意义和价值。通过不断提升智能算法的性能和效果，我们能够推动</w:t>
      </w:r>
      <w:r w:rsidR="00A841B9">
        <w:rPr>
          <w:rFonts w:hint="eastAsia"/>
          <w:bCs/>
          <w:sz w:val="24"/>
        </w:rPr>
        <w:t>智能</w:t>
      </w:r>
      <w:r w:rsidRPr="00405FF1">
        <w:rPr>
          <w:bCs/>
          <w:sz w:val="24"/>
        </w:rPr>
        <w:t>机器人技术的发展，实现更智能、更高效的机器人系统，为社会和人类生活带来更多的益处。本综述论文旨在全面概述机器人研究中的智能算法，为该领域的研究者和开发者提供重要的参考和启示。</w:t>
      </w:r>
    </w:p>
    <w:p w14:paraId="07629929" w14:textId="77777777" w:rsidR="00492298" w:rsidRDefault="00492298" w:rsidP="00051869">
      <w:pPr>
        <w:ind w:firstLineChars="100" w:firstLine="240"/>
        <w:rPr>
          <w:bCs/>
          <w:sz w:val="24"/>
        </w:rPr>
      </w:pPr>
    </w:p>
    <w:p w14:paraId="793AC003" w14:textId="77777777" w:rsidR="00492298" w:rsidRPr="00492298" w:rsidRDefault="00492298" w:rsidP="00051869">
      <w:pPr>
        <w:ind w:firstLineChars="100" w:firstLine="240"/>
        <w:rPr>
          <w:rFonts w:hint="eastAsia"/>
          <w:bCs/>
          <w:sz w:val="24"/>
        </w:rPr>
      </w:pPr>
    </w:p>
    <w:p w14:paraId="494D9F89" w14:textId="77777777" w:rsidR="0027507C" w:rsidRPr="0027507C" w:rsidRDefault="0027507C" w:rsidP="0027507C">
      <w:pPr>
        <w:rPr>
          <w:b/>
          <w:sz w:val="24"/>
        </w:rPr>
      </w:pPr>
      <w:r w:rsidRPr="0027507C">
        <w:rPr>
          <w:rFonts w:hint="eastAsia"/>
          <w:b/>
          <w:sz w:val="24"/>
        </w:rPr>
        <w:t xml:space="preserve">2 </w:t>
      </w:r>
      <w:r w:rsidRPr="0027507C">
        <w:rPr>
          <w:rFonts w:hint="eastAsia"/>
          <w:b/>
          <w:sz w:val="24"/>
        </w:rPr>
        <w:t>国内外研究进展与现状（</w:t>
      </w:r>
      <w:r w:rsidRPr="0027507C">
        <w:rPr>
          <w:rFonts w:hint="eastAsia"/>
          <w:b/>
          <w:sz w:val="24"/>
        </w:rPr>
        <w:t>Literature Review</w:t>
      </w:r>
      <w:r w:rsidRPr="0027507C">
        <w:rPr>
          <w:rFonts w:hint="eastAsia"/>
          <w:b/>
          <w:sz w:val="24"/>
        </w:rPr>
        <w:t>）</w:t>
      </w:r>
    </w:p>
    <w:p w14:paraId="69AD43CA" w14:textId="370E8F19" w:rsidR="00EB455D" w:rsidRPr="00EB455D" w:rsidRDefault="0027507C" w:rsidP="00EB455D">
      <w:pPr>
        <w:pStyle w:val="a9"/>
        <w:numPr>
          <w:ilvl w:val="0"/>
          <w:numId w:val="5"/>
        </w:numPr>
        <w:ind w:firstLineChars="0"/>
        <w:rPr>
          <w:bCs/>
          <w:sz w:val="24"/>
        </w:rPr>
      </w:pPr>
      <w:proofErr w:type="spellStart"/>
      <w:r w:rsidRPr="00EB455D">
        <w:rPr>
          <w:rFonts w:hint="eastAsia"/>
          <w:b/>
          <w:sz w:val="24"/>
        </w:rPr>
        <w:t>国外（</w:t>
      </w:r>
      <w:r w:rsidRPr="00EB455D">
        <w:rPr>
          <w:rFonts w:hint="eastAsia"/>
          <w:b/>
          <w:sz w:val="24"/>
        </w:rPr>
        <w:t>International</w:t>
      </w:r>
      <w:proofErr w:type="spellEnd"/>
      <w:r w:rsidRPr="00EB455D">
        <w:rPr>
          <w:rFonts w:hint="eastAsia"/>
          <w:b/>
          <w:sz w:val="24"/>
        </w:rPr>
        <w:t>）：</w:t>
      </w:r>
    </w:p>
    <w:p w14:paraId="28B15335" w14:textId="4B2C32FA" w:rsidR="004E056F" w:rsidRPr="00EB455D" w:rsidRDefault="00EB455D" w:rsidP="004E056F">
      <w:pPr>
        <w:ind w:firstLineChars="100" w:firstLine="240"/>
        <w:rPr>
          <w:bCs/>
          <w:sz w:val="24"/>
        </w:rPr>
      </w:pPr>
      <w:r w:rsidRPr="00EB455D">
        <w:rPr>
          <w:rFonts w:hint="eastAsia"/>
          <w:bCs/>
          <w:sz w:val="24"/>
        </w:rPr>
        <w:t>在国外，机器人研究领域涌现出了许多优秀的研究人员和机构，他们在智能算法方面做出了重要贡献。以下是一些代表性的国外研究进展：</w:t>
      </w:r>
    </w:p>
    <w:p w14:paraId="51FA01FE" w14:textId="4B02837E" w:rsidR="00EB455D" w:rsidRDefault="00EB455D" w:rsidP="004E056F">
      <w:pPr>
        <w:ind w:firstLineChars="100" w:firstLine="211"/>
        <w:rPr>
          <w:bCs/>
          <w:sz w:val="24"/>
        </w:rPr>
      </w:pPr>
      <w:r w:rsidRPr="004E056F">
        <w:rPr>
          <w:rStyle w:val="af"/>
          <w:rFonts w:hint="eastAsia"/>
        </w:rPr>
        <w:lastRenderedPageBreak/>
        <w:t>深度学习算法</w:t>
      </w:r>
      <w:r w:rsidRPr="00EB455D">
        <w:rPr>
          <w:rFonts w:hint="eastAsia"/>
          <w:bCs/>
          <w:sz w:val="24"/>
        </w:rPr>
        <w:t>：在深度学习方面，机器人视觉和语音识别是热门研究领域。研究人员采用深度神经网络模型，通过大规模数据集进行训练，实现了高级特征提取和物体识别。这些算法在机器人感知、导航和物体抓取等方面取得了显著成果。</w:t>
      </w:r>
      <w:r w:rsidR="008D31A8" w:rsidRPr="008D31A8">
        <w:rPr>
          <w:bCs/>
          <w:sz w:val="24"/>
        </w:rPr>
        <w:t>Levine, Sergey</w:t>
      </w:r>
      <w:r w:rsidR="008D31A8">
        <w:rPr>
          <w:rFonts w:hint="eastAsia"/>
          <w:bCs/>
          <w:sz w:val="24"/>
        </w:rPr>
        <w:t>等人</w:t>
      </w:r>
      <w:r w:rsidR="008D31A8" w:rsidRPr="008D31A8">
        <w:rPr>
          <w:bCs/>
          <w:sz w:val="24"/>
        </w:rPr>
        <w:t>使用完全的端到端</w:t>
      </w:r>
      <w:r w:rsidR="008D31A8">
        <w:rPr>
          <w:rFonts w:hint="eastAsia"/>
          <w:bCs/>
          <w:sz w:val="24"/>
        </w:rPr>
        <w:t>神经网络</w:t>
      </w:r>
      <w:r w:rsidR="008D31A8" w:rsidRPr="008D31A8">
        <w:rPr>
          <w:bCs/>
          <w:sz w:val="24"/>
        </w:rPr>
        <w:t>实现了真实机器人的控制，可以让机器人自己挂衣服、开瓶盖等等任务。</w:t>
      </w:r>
      <w:r w:rsidR="00893968">
        <w:rPr>
          <w:rFonts w:hint="eastAsia"/>
          <w:bCs/>
          <w:sz w:val="24"/>
        </w:rPr>
        <w:t>他们的方法通过</w:t>
      </w:r>
      <w:r w:rsidR="008C0D48" w:rsidRPr="008C0D48">
        <w:rPr>
          <w:bCs/>
          <w:sz w:val="24"/>
        </w:rPr>
        <w:t>构建一个端到端的神经网络</w:t>
      </w:r>
      <w:r w:rsidR="002A4F7C">
        <w:rPr>
          <w:rFonts w:hint="eastAsia"/>
          <w:bCs/>
          <w:sz w:val="24"/>
        </w:rPr>
        <w:t>(</w:t>
      </w:r>
      <w:r w:rsidR="002A4F7C">
        <w:rPr>
          <w:rFonts w:hint="eastAsia"/>
          <w:bCs/>
          <w:sz w:val="24"/>
        </w:rPr>
        <w:t>图</w:t>
      </w:r>
      <w:r w:rsidR="002A4F7C">
        <w:rPr>
          <w:rFonts w:hint="eastAsia"/>
          <w:bCs/>
          <w:sz w:val="24"/>
        </w:rPr>
        <w:t>1</w:t>
      </w:r>
      <w:r w:rsidR="002A4F7C">
        <w:rPr>
          <w:bCs/>
          <w:sz w:val="24"/>
        </w:rPr>
        <w:t>)</w:t>
      </w:r>
      <w:r w:rsidR="008C0D48">
        <w:rPr>
          <w:rFonts w:hint="eastAsia"/>
          <w:bCs/>
          <w:sz w:val="24"/>
        </w:rPr>
        <w:t>，</w:t>
      </w:r>
      <w:r w:rsidR="00893968">
        <w:rPr>
          <w:rFonts w:hint="eastAsia"/>
          <w:bCs/>
          <w:sz w:val="24"/>
        </w:rPr>
        <w:t>并采取</w:t>
      </w:r>
      <w:r w:rsidR="008C0D48" w:rsidRPr="008C0D48">
        <w:rPr>
          <w:bCs/>
          <w:sz w:val="24"/>
        </w:rPr>
        <w:t>反复采样</w:t>
      </w:r>
      <w:r w:rsidR="008C0D48" w:rsidRPr="008C0D48">
        <w:rPr>
          <w:bCs/>
          <w:sz w:val="24"/>
        </w:rPr>
        <w:t>-</w:t>
      </w:r>
      <w:r w:rsidR="008C0D48" w:rsidRPr="008C0D48">
        <w:rPr>
          <w:bCs/>
          <w:sz w:val="24"/>
        </w:rPr>
        <w:t>优化</w:t>
      </w:r>
      <w:r w:rsidR="008C0D48" w:rsidRPr="008C0D48">
        <w:rPr>
          <w:bCs/>
          <w:sz w:val="24"/>
        </w:rPr>
        <w:t>-</w:t>
      </w:r>
      <w:r w:rsidR="008C0D48" w:rsidRPr="008C0D48">
        <w:rPr>
          <w:bCs/>
          <w:sz w:val="24"/>
        </w:rPr>
        <w:t>训练的模式，</w:t>
      </w:r>
      <w:r w:rsidR="00893968">
        <w:rPr>
          <w:rFonts w:hint="eastAsia"/>
          <w:bCs/>
          <w:sz w:val="24"/>
        </w:rPr>
        <w:t>让</w:t>
      </w:r>
      <w:r w:rsidR="008C0D48" w:rsidRPr="008C0D48">
        <w:rPr>
          <w:bCs/>
          <w:sz w:val="24"/>
        </w:rPr>
        <w:t>机器人本身可以探索到足够的</w:t>
      </w:r>
      <w:r w:rsidR="008C0D48" w:rsidRPr="008C0D48">
        <w:rPr>
          <w:bCs/>
          <w:sz w:val="24"/>
        </w:rPr>
        <w:t>state</w:t>
      </w:r>
      <w:r w:rsidR="008C0D48" w:rsidRPr="008C0D48">
        <w:rPr>
          <w:bCs/>
          <w:sz w:val="24"/>
        </w:rPr>
        <w:t>和</w:t>
      </w:r>
      <w:r w:rsidR="008C0D48" w:rsidRPr="008C0D48">
        <w:rPr>
          <w:bCs/>
          <w:sz w:val="24"/>
        </w:rPr>
        <w:t>action space</w:t>
      </w:r>
      <w:r w:rsidR="008C0D48" w:rsidRPr="008C0D48">
        <w:rPr>
          <w:bCs/>
          <w:sz w:val="24"/>
        </w:rPr>
        <w:t>，从而能够较有效的实现控制</w:t>
      </w:r>
      <w:r w:rsidR="00FF7118">
        <w:rPr>
          <w:rFonts w:hint="eastAsia"/>
          <w:bCs/>
          <w:sz w:val="24"/>
        </w:rPr>
        <w:t>[</w:t>
      </w:r>
      <w:r w:rsidR="00FF7118">
        <w:rPr>
          <w:bCs/>
          <w:sz w:val="24"/>
        </w:rPr>
        <w:t>1]</w:t>
      </w:r>
      <w:r w:rsidR="008C0D48" w:rsidRPr="008C0D48">
        <w:rPr>
          <w:bCs/>
          <w:sz w:val="24"/>
        </w:rPr>
        <w:t>。</w:t>
      </w:r>
    </w:p>
    <w:p w14:paraId="5F2410BF" w14:textId="422FA279" w:rsidR="00F27D71" w:rsidRDefault="0050297D" w:rsidP="004E056F">
      <w:pPr>
        <w:ind w:firstLineChars="100" w:firstLine="210"/>
        <w:rPr>
          <w:bCs/>
          <w:sz w:val="24"/>
        </w:rPr>
      </w:pPr>
      <w:r>
        <w:rPr>
          <w:noProof/>
        </w:rPr>
        <w:drawing>
          <wp:inline distT="0" distB="0" distL="0" distR="0" wp14:anchorId="3878E3CF" wp14:editId="719434D3">
            <wp:extent cx="5274310" cy="1047115"/>
            <wp:effectExtent l="0" t="0" r="2540" b="635"/>
            <wp:docPr id="10859912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991217" name=""/>
                    <pic:cNvPicPr/>
                  </pic:nvPicPr>
                  <pic:blipFill>
                    <a:blip r:embed="rId9"/>
                    <a:stretch>
                      <a:fillRect/>
                    </a:stretch>
                  </pic:blipFill>
                  <pic:spPr>
                    <a:xfrm>
                      <a:off x="0" y="0"/>
                      <a:ext cx="5274310" cy="1047115"/>
                    </a:xfrm>
                    <a:prstGeom prst="rect">
                      <a:avLst/>
                    </a:prstGeom>
                  </pic:spPr>
                </pic:pic>
              </a:graphicData>
            </a:graphic>
          </wp:inline>
        </w:drawing>
      </w:r>
      <w:r w:rsidR="008819A5">
        <w:rPr>
          <w:rFonts w:hint="eastAsia"/>
          <w:bCs/>
          <w:sz w:val="24"/>
        </w:rPr>
        <w:t xml:space="preserve"> </w:t>
      </w:r>
      <w:r w:rsidR="008819A5">
        <w:rPr>
          <w:bCs/>
          <w:sz w:val="24"/>
        </w:rPr>
        <w:t xml:space="preserve"> </w:t>
      </w:r>
    </w:p>
    <w:p w14:paraId="4CD5450D" w14:textId="1EC483BC" w:rsidR="00893968" w:rsidRDefault="00F27D71" w:rsidP="0050297D">
      <w:pPr>
        <w:ind w:firstLineChars="1300" w:firstLine="2730"/>
        <w:jc w:val="left"/>
        <w:rPr>
          <w:bCs/>
          <w:sz w:val="24"/>
        </w:rPr>
      </w:pPr>
      <w:r w:rsidRPr="0017448D">
        <w:rPr>
          <w:rFonts w:hint="eastAsia"/>
          <w:szCs w:val="21"/>
        </w:rPr>
        <w:t>图</w:t>
      </w:r>
      <w:r>
        <w:rPr>
          <w:szCs w:val="21"/>
        </w:rPr>
        <w:t>1</w:t>
      </w:r>
      <w:r w:rsidRPr="0017448D">
        <w:rPr>
          <w:rFonts w:hint="eastAsia"/>
          <w:szCs w:val="21"/>
        </w:rPr>
        <w:t xml:space="preserve">  </w:t>
      </w:r>
      <w:r>
        <w:rPr>
          <w:rFonts w:hint="eastAsia"/>
          <w:szCs w:val="21"/>
        </w:rPr>
        <w:t>端到端神经网络</w:t>
      </w:r>
    </w:p>
    <w:p w14:paraId="4C1AAA94" w14:textId="6F409B28" w:rsidR="00A7111C" w:rsidRDefault="007D613D" w:rsidP="007D613D">
      <w:pPr>
        <w:rPr>
          <w:bCs/>
          <w:sz w:val="24"/>
        </w:rPr>
      </w:pPr>
      <w:r w:rsidRPr="007D613D">
        <w:rPr>
          <w:bCs/>
          <w:sz w:val="24"/>
        </w:rPr>
        <w:t>Redmon</w:t>
      </w:r>
      <w:r w:rsidRPr="007D613D">
        <w:rPr>
          <w:bCs/>
          <w:sz w:val="24"/>
        </w:rPr>
        <w:t>等人提出了</w:t>
      </w:r>
      <w:r w:rsidRPr="007D613D">
        <w:rPr>
          <w:bCs/>
          <w:sz w:val="24"/>
        </w:rPr>
        <w:t>YOLO</w:t>
      </w:r>
      <w:r w:rsidRPr="007D613D">
        <w:rPr>
          <w:bCs/>
          <w:sz w:val="24"/>
        </w:rPr>
        <w:t>（</w:t>
      </w:r>
      <w:r w:rsidRPr="007D613D">
        <w:rPr>
          <w:bCs/>
          <w:sz w:val="24"/>
        </w:rPr>
        <w:t>You Only Look Once</w:t>
      </w:r>
      <w:r w:rsidRPr="007D613D">
        <w:rPr>
          <w:bCs/>
          <w:sz w:val="24"/>
        </w:rPr>
        <w:t>）目标检测算法，通过将目标检测任务转化为回归问题，实现了实时高效的目标检测，为机器人的感知和导航提供了快速准确的目标识别能力</w:t>
      </w:r>
      <w:r w:rsidR="00FF7118">
        <w:rPr>
          <w:rFonts w:hint="eastAsia"/>
          <w:bCs/>
          <w:sz w:val="24"/>
        </w:rPr>
        <w:t>[</w:t>
      </w:r>
      <w:r w:rsidR="00FF7118">
        <w:rPr>
          <w:bCs/>
          <w:sz w:val="24"/>
        </w:rPr>
        <w:t>2]</w:t>
      </w:r>
      <w:r w:rsidRPr="007D613D">
        <w:rPr>
          <w:bCs/>
          <w:sz w:val="24"/>
        </w:rPr>
        <w:t>。</w:t>
      </w:r>
      <w:proofErr w:type="spellStart"/>
      <w:r w:rsidR="0013142A" w:rsidRPr="0013142A">
        <w:rPr>
          <w:bCs/>
          <w:sz w:val="24"/>
        </w:rPr>
        <w:t>Girshick</w:t>
      </w:r>
      <w:proofErr w:type="spellEnd"/>
      <w:r w:rsidR="0013142A" w:rsidRPr="0013142A">
        <w:rPr>
          <w:bCs/>
          <w:sz w:val="24"/>
        </w:rPr>
        <w:t>等人提出了区域卷积神经网络（</w:t>
      </w:r>
      <w:r w:rsidR="0013142A" w:rsidRPr="0013142A">
        <w:rPr>
          <w:bCs/>
          <w:sz w:val="24"/>
        </w:rPr>
        <w:t>R-CNN</w:t>
      </w:r>
      <w:r w:rsidR="0013142A" w:rsidRPr="0013142A">
        <w:rPr>
          <w:bCs/>
          <w:sz w:val="24"/>
        </w:rPr>
        <w:t>）模型，通过候选区域提取和卷积神经网络分类，实现了准确的目标检测和图像分割，为机器人在复杂环境中的物体识别和场景理解提供了基础</w:t>
      </w:r>
      <w:r w:rsidR="0013142A">
        <w:rPr>
          <w:rFonts w:hint="eastAsia"/>
          <w:bCs/>
          <w:sz w:val="24"/>
        </w:rPr>
        <w:t>[</w:t>
      </w:r>
      <w:r w:rsidR="0013142A">
        <w:rPr>
          <w:bCs/>
          <w:sz w:val="24"/>
        </w:rPr>
        <w:t>3]</w:t>
      </w:r>
      <w:r w:rsidR="0013142A" w:rsidRPr="0013142A">
        <w:rPr>
          <w:bCs/>
          <w:sz w:val="24"/>
        </w:rPr>
        <w:t>。</w:t>
      </w:r>
      <w:r w:rsidR="00B60535" w:rsidRPr="00B60535">
        <w:rPr>
          <w:rFonts w:hint="eastAsia"/>
          <w:bCs/>
          <w:sz w:val="24"/>
        </w:rPr>
        <w:t>R-CNN</w:t>
      </w:r>
      <w:r w:rsidR="00B60535" w:rsidRPr="00B60535">
        <w:rPr>
          <w:rFonts w:hint="eastAsia"/>
          <w:bCs/>
          <w:sz w:val="24"/>
        </w:rPr>
        <w:t>模型首先从图像中选择几个提出的区域，然后标记它们的类别和边界框</w:t>
      </w:r>
      <w:r w:rsidR="00B60535">
        <w:rPr>
          <w:rFonts w:hint="eastAsia"/>
          <w:bCs/>
          <w:sz w:val="24"/>
        </w:rPr>
        <w:t>。</w:t>
      </w:r>
      <w:r w:rsidR="00B60535" w:rsidRPr="00B60535">
        <w:rPr>
          <w:rFonts w:hint="eastAsia"/>
          <w:bCs/>
          <w:sz w:val="24"/>
        </w:rPr>
        <w:t>然后，他们使用</w:t>
      </w:r>
      <w:r w:rsidR="00B60535" w:rsidRPr="00B60535">
        <w:rPr>
          <w:rFonts w:hint="eastAsia"/>
          <w:bCs/>
          <w:sz w:val="24"/>
        </w:rPr>
        <w:t>CNN</w:t>
      </w:r>
      <w:r w:rsidR="00B60535" w:rsidRPr="00B60535">
        <w:rPr>
          <w:rFonts w:hint="eastAsia"/>
          <w:bCs/>
          <w:sz w:val="24"/>
        </w:rPr>
        <w:t>进行前向计算，从每个提议的区域提取特征。然后，我们利用每个区域的特征来预测它们的类别和边界框。图</w:t>
      </w:r>
      <w:r w:rsidR="00B60535">
        <w:rPr>
          <w:bCs/>
          <w:sz w:val="24"/>
        </w:rPr>
        <w:t>2</w:t>
      </w:r>
      <w:r w:rsidR="00B60535" w:rsidRPr="00B60535">
        <w:rPr>
          <w:rFonts w:hint="eastAsia"/>
          <w:bCs/>
          <w:sz w:val="24"/>
        </w:rPr>
        <w:t>为一个</w:t>
      </w:r>
      <w:r w:rsidR="00B60535" w:rsidRPr="00B60535">
        <w:rPr>
          <w:rFonts w:hint="eastAsia"/>
          <w:bCs/>
          <w:sz w:val="24"/>
        </w:rPr>
        <w:t>R-CNN</w:t>
      </w:r>
      <w:r w:rsidR="00B60535" w:rsidRPr="00B60535">
        <w:rPr>
          <w:rFonts w:hint="eastAsia"/>
          <w:bCs/>
          <w:sz w:val="24"/>
        </w:rPr>
        <w:t>模型。</w:t>
      </w:r>
    </w:p>
    <w:p w14:paraId="05DF0C0F" w14:textId="3CF83628" w:rsidR="00F0350A" w:rsidRDefault="00F0350A" w:rsidP="007D613D">
      <w:pPr>
        <w:rPr>
          <w:bCs/>
          <w:sz w:val="24"/>
        </w:rPr>
      </w:pPr>
      <w:r>
        <w:rPr>
          <w:noProof/>
        </w:rPr>
        <w:drawing>
          <wp:inline distT="0" distB="0" distL="0" distR="0" wp14:anchorId="194275C6" wp14:editId="624846F3">
            <wp:extent cx="5274310" cy="1739265"/>
            <wp:effectExtent l="0" t="0" r="2540" b="0"/>
            <wp:docPr id="13486195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619541" name=""/>
                    <pic:cNvPicPr/>
                  </pic:nvPicPr>
                  <pic:blipFill>
                    <a:blip r:embed="rId10"/>
                    <a:stretch>
                      <a:fillRect/>
                    </a:stretch>
                  </pic:blipFill>
                  <pic:spPr>
                    <a:xfrm>
                      <a:off x="0" y="0"/>
                      <a:ext cx="5274310" cy="1739265"/>
                    </a:xfrm>
                    <a:prstGeom prst="rect">
                      <a:avLst/>
                    </a:prstGeom>
                  </pic:spPr>
                </pic:pic>
              </a:graphicData>
            </a:graphic>
          </wp:inline>
        </w:drawing>
      </w:r>
    </w:p>
    <w:p w14:paraId="1C4773E6" w14:textId="238FDB15" w:rsidR="00F0350A" w:rsidRDefault="00F0350A" w:rsidP="00F0350A">
      <w:pPr>
        <w:ind w:firstLineChars="1300" w:firstLine="2730"/>
        <w:jc w:val="left"/>
        <w:rPr>
          <w:bCs/>
          <w:sz w:val="24"/>
        </w:rPr>
      </w:pPr>
      <w:r w:rsidRPr="0017448D">
        <w:rPr>
          <w:rFonts w:hint="eastAsia"/>
          <w:szCs w:val="21"/>
        </w:rPr>
        <w:t>图</w:t>
      </w:r>
      <w:r>
        <w:rPr>
          <w:szCs w:val="21"/>
        </w:rPr>
        <w:t>2</w:t>
      </w:r>
      <w:r w:rsidRPr="0017448D">
        <w:rPr>
          <w:rFonts w:hint="eastAsia"/>
          <w:szCs w:val="21"/>
        </w:rPr>
        <w:t xml:space="preserve">  </w:t>
      </w:r>
      <w:r w:rsidRPr="00B60535">
        <w:rPr>
          <w:rFonts w:hint="eastAsia"/>
          <w:bCs/>
          <w:sz w:val="24"/>
        </w:rPr>
        <w:t>R-CNN</w:t>
      </w:r>
      <w:r w:rsidRPr="00B60535">
        <w:rPr>
          <w:rFonts w:hint="eastAsia"/>
          <w:bCs/>
          <w:sz w:val="24"/>
        </w:rPr>
        <w:t>模型</w:t>
      </w:r>
    </w:p>
    <w:p w14:paraId="134D5633" w14:textId="7EC3C586" w:rsidR="00997EB9" w:rsidRDefault="0002523B" w:rsidP="007D613D">
      <w:pPr>
        <w:rPr>
          <w:bCs/>
          <w:sz w:val="24"/>
        </w:rPr>
      </w:pPr>
      <w:r>
        <w:rPr>
          <w:bCs/>
          <w:sz w:val="24"/>
        </w:rPr>
        <w:t>R-CNN</w:t>
      </w:r>
      <w:r>
        <w:rPr>
          <w:rFonts w:hint="eastAsia"/>
          <w:bCs/>
          <w:sz w:val="24"/>
        </w:rPr>
        <w:t>存在的一个问题就是检测速度不够快，</w:t>
      </w:r>
      <w:r w:rsidRPr="0002523B">
        <w:rPr>
          <w:rFonts w:hint="eastAsia"/>
          <w:bCs/>
          <w:sz w:val="24"/>
        </w:rPr>
        <w:t>Ren</w:t>
      </w:r>
      <w:r w:rsidRPr="0002523B">
        <w:rPr>
          <w:rFonts w:hint="eastAsia"/>
          <w:bCs/>
          <w:sz w:val="24"/>
        </w:rPr>
        <w:t>等人提出了</w:t>
      </w:r>
      <w:r w:rsidRPr="0002523B">
        <w:rPr>
          <w:rFonts w:hint="eastAsia"/>
          <w:bCs/>
          <w:sz w:val="24"/>
        </w:rPr>
        <w:t>Faster R-CNN</w:t>
      </w:r>
      <w:r w:rsidRPr="0002523B">
        <w:rPr>
          <w:rFonts w:hint="eastAsia"/>
          <w:bCs/>
          <w:sz w:val="24"/>
        </w:rPr>
        <w:t>目标检测框架，通过引入区域生成网络（</w:t>
      </w:r>
      <w:r w:rsidRPr="0002523B">
        <w:rPr>
          <w:rFonts w:hint="eastAsia"/>
          <w:bCs/>
          <w:sz w:val="24"/>
        </w:rPr>
        <w:t>RPN</w:t>
      </w:r>
      <w:r w:rsidRPr="0002523B">
        <w:rPr>
          <w:rFonts w:hint="eastAsia"/>
          <w:bCs/>
          <w:sz w:val="24"/>
        </w:rPr>
        <w:t>）实现了端到端的目标检测，进一步提升了检测速度和准确率</w:t>
      </w:r>
      <w:r>
        <w:rPr>
          <w:rFonts w:hint="eastAsia"/>
          <w:bCs/>
          <w:sz w:val="24"/>
        </w:rPr>
        <w:t>[</w:t>
      </w:r>
      <w:r>
        <w:rPr>
          <w:bCs/>
          <w:sz w:val="24"/>
        </w:rPr>
        <w:t>4]</w:t>
      </w:r>
      <w:r w:rsidRPr="0002523B">
        <w:rPr>
          <w:rFonts w:hint="eastAsia"/>
          <w:bCs/>
          <w:sz w:val="24"/>
        </w:rPr>
        <w:t>。</w:t>
      </w:r>
      <w:r w:rsidR="00955CB0" w:rsidRPr="00955CB0">
        <w:rPr>
          <w:rFonts w:hint="eastAsia"/>
          <w:bCs/>
          <w:sz w:val="24"/>
        </w:rPr>
        <w:t>Faster R-CNN</w:t>
      </w:r>
      <w:r w:rsidR="00955CB0" w:rsidRPr="00955CB0">
        <w:rPr>
          <w:rFonts w:hint="eastAsia"/>
          <w:bCs/>
          <w:sz w:val="24"/>
        </w:rPr>
        <w:t>有两个模块组成，整个网络是一个单一、通以的目标检测网络。</w:t>
      </w:r>
    </w:p>
    <w:p w14:paraId="32C04ACE" w14:textId="1F2F6D6C" w:rsidR="00556485" w:rsidRDefault="00556485" w:rsidP="00492298">
      <w:pPr>
        <w:jc w:val="center"/>
        <w:rPr>
          <w:bCs/>
          <w:sz w:val="24"/>
        </w:rPr>
      </w:pPr>
      <w:r>
        <w:rPr>
          <w:noProof/>
        </w:rPr>
        <w:lastRenderedPageBreak/>
        <w:drawing>
          <wp:inline distT="0" distB="0" distL="0" distR="0" wp14:anchorId="798586B9" wp14:editId="064DD7EC">
            <wp:extent cx="1666184" cy="1697182"/>
            <wp:effectExtent l="0" t="0" r="0" b="0"/>
            <wp:docPr id="11966633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663391" name=""/>
                    <pic:cNvPicPr/>
                  </pic:nvPicPr>
                  <pic:blipFill>
                    <a:blip r:embed="rId11"/>
                    <a:stretch>
                      <a:fillRect/>
                    </a:stretch>
                  </pic:blipFill>
                  <pic:spPr>
                    <a:xfrm>
                      <a:off x="0" y="0"/>
                      <a:ext cx="1694296" cy="1725817"/>
                    </a:xfrm>
                    <a:prstGeom prst="rect">
                      <a:avLst/>
                    </a:prstGeom>
                  </pic:spPr>
                </pic:pic>
              </a:graphicData>
            </a:graphic>
          </wp:inline>
        </w:drawing>
      </w:r>
    </w:p>
    <w:p w14:paraId="7C88B449" w14:textId="5DE5249B" w:rsidR="00E96531" w:rsidRPr="00EB455D" w:rsidRDefault="00556485" w:rsidP="00492298">
      <w:pPr>
        <w:jc w:val="center"/>
        <w:rPr>
          <w:rFonts w:hint="eastAsia"/>
          <w:bCs/>
          <w:sz w:val="24"/>
        </w:rPr>
      </w:pPr>
      <w:r w:rsidRPr="0017448D">
        <w:rPr>
          <w:rFonts w:hint="eastAsia"/>
          <w:szCs w:val="21"/>
        </w:rPr>
        <w:t>图</w:t>
      </w:r>
      <w:r>
        <w:rPr>
          <w:szCs w:val="21"/>
        </w:rPr>
        <w:t>3</w:t>
      </w:r>
      <w:r w:rsidRPr="0017448D">
        <w:rPr>
          <w:rFonts w:hint="eastAsia"/>
          <w:szCs w:val="21"/>
        </w:rPr>
        <w:t xml:space="preserve">  </w:t>
      </w:r>
      <w:r>
        <w:rPr>
          <w:szCs w:val="21"/>
        </w:rPr>
        <w:t xml:space="preserve">FAST </w:t>
      </w:r>
      <w:r w:rsidRPr="00B60535">
        <w:rPr>
          <w:rFonts w:hint="eastAsia"/>
          <w:bCs/>
          <w:sz w:val="24"/>
        </w:rPr>
        <w:t>R-CNN</w:t>
      </w:r>
      <w:r w:rsidRPr="00B60535">
        <w:rPr>
          <w:rFonts w:hint="eastAsia"/>
          <w:bCs/>
          <w:sz w:val="24"/>
        </w:rPr>
        <w:t>模型</w:t>
      </w:r>
    </w:p>
    <w:p w14:paraId="425E072B" w14:textId="76A04DC7" w:rsidR="007D230E" w:rsidRPr="00754589" w:rsidRDefault="00EB455D" w:rsidP="00976AEB">
      <w:pPr>
        <w:ind w:firstLineChars="100" w:firstLine="211"/>
        <w:rPr>
          <w:bCs/>
          <w:sz w:val="24"/>
        </w:rPr>
      </w:pPr>
      <w:r w:rsidRPr="004E056F">
        <w:rPr>
          <w:rStyle w:val="af"/>
          <w:rFonts w:hint="eastAsia"/>
        </w:rPr>
        <w:t>强化学习</w:t>
      </w:r>
      <w:r w:rsidRPr="00EB455D">
        <w:rPr>
          <w:rFonts w:hint="eastAsia"/>
          <w:bCs/>
          <w:sz w:val="24"/>
        </w:rPr>
        <w:t>：强化学习在机器人智能算法中具有重要地位。研究人员通过使用强化学习方法，使机器人能够通过与环境的交互学习最优策略。这些算法在路径规划、动作控制和智能决策等任务中发挥着重要作用。</w:t>
      </w:r>
      <w:r w:rsidRPr="00EB455D">
        <w:rPr>
          <w:rFonts w:hint="eastAsia"/>
          <w:bCs/>
          <w:sz w:val="24"/>
        </w:rPr>
        <w:t>DeepMind</w:t>
      </w:r>
      <w:r w:rsidRPr="00EB455D">
        <w:rPr>
          <w:rFonts w:hint="eastAsia"/>
          <w:bCs/>
          <w:sz w:val="24"/>
        </w:rPr>
        <w:t>的</w:t>
      </w:r>
      <w:r w:rsidRPr="00EB455D">
        <w:rPr>
          <w:rFonts w:hint="eastAsia"/>
          <w:bCs/>
          <w:sz w:val="24"/>
        </w:rPr>
        <w:t>AlphaGo</w:t>
      </w:r>
      <w:r w:rsidRPr="00EB455D">
        <w:rPr>
          <w:rFonts w:hint="eastAsia"/>
          <w:bCs/>
          <w:sz w:val="24"/>
        </w:rPr>
        <w:t>和</w:t>
      </w:r>
      <w:r w:rsidRPr="00EB455D">
        <w:rPr>
          <w:rFonts w:hint="eastAsia"/>
          <w:bCs/>
          <w:sz w:val="24"/>
        </w:rPr>
        <w:t>OpenAI</w:t>
      </w:r>
      <w:r w:rsidRPr="00EB455D">
        <w:rPr>
          <w:rFonts w:hint="eastAsia"/>
          <w:bCs/>
          <w:sz w:val="24"/>
        </w:rPr>
        <w:t>的</w:t>
      </w:r>
      <w:r w:rsidRPr="00EB455D">
        <w:rPr>
          <w:rFonts w:hint="eastAsia"/>
          <w:bCs/>
          <w:sz w:val="24"/>
        </w:rPr>
        <w:t>DALL-E</w:t>
      </w:r>
      <w:r w:rsidRPr="00EB455D">
        <w:rPr>
          <w:rFonts w:hint="eastAsia"/>
          <w:bCs/>
          <w:sz w:val="24"/>
        </w:rPr>
        <w:t>都是该领域的经典代表。</w:t>
      </w:r>
      <w:r w:rsidR="000E604A" w:rsidRPr="000E604A">
        <w:rPr>
          <w:rFonts w:hint="eastAsia"/>
          <w:bCs/>
          <w:sz w:val="24"/>
        </w:rPr>
        <w:t>AlphaGo</w:t>
      </w:r>
      <w:r w:rsidR="000E604A" w:rsidRPr="000E604A">
        <w:rPr>
          <w:rFonts w:hint="eastAsia"/>
          <w:bCs/>
          <w:sz w:val="24"/>
        </w:rPr>
        <w:t>是由</w:t>
      </w:r>
      <w:r w:rsidR="000E604A" w:rsidRPr="000E604A">
        <w:rPr>
          <w:rFonts w:hint="eastAsia"/>
          <w:bCs/>
          <w:sz w:val="24"/>
        </w:rPr>
        <w:t>DeepMind</w:t>
      </w:r>
      <w:r w:rsidR="000E604A" w:rsidRPr="000E604A">
        <w:rPr>
          <w:rFonts w:hint="eastAsia"/>
          <w:bCs/>
          <w:sz w:val="24"/>
        </w:rPr>
        <w:t>开发的具有人类水平棋类游戏能力的计算机程序。它在</w:t>
      </w:r>
      <w:r w:rsidR="000E604A" w:rsidRPr="000E604A">
        <w:rPr>
          <w:rFonts w:hint="eastAsia"/>
          <w:bCs/>
          <w:sz w:val="24"/>
        </w:rPr>
        <w:t>2016</w:t>
      </w:r>
      <w:r w:rsidR="000E604A" w:rsidRPr="000E604A">
        <w:rPr>
          <w:rFonts w:hint="eastAsia"/>
          <w:bCs/>
          <w:sz w:val="24"/>
        </w:rPr>
        <w:t>年成功挑战了世界围棋冠军李世石，并在</w:t>
      </w:r>
      <w:r w:rsidR="000E604A" w:rsidRPr="000E604A">
        <w:rPr>
          <w:rFonts w:hint="eastAsia"/>
          <w:bCs/>
          <w:sz w:val="24"/>
        </w:rPr>
        <w:t>2017</w:t>
      </w:r>
      <w:r w:rsidR="000E604A" w:rsidRPr="000E604A">
        <w:rPr>
          <w:rFonts w:hint="eastAsia"/>
          <w:bCs/>
          <w:sz w:val="24"/>
        </w:rPr>
        <w:t>年击败了世界排名第一的职业围棋选手柯洁。</w:t>
      </w:r>
      <w:r w:rsidR="000E604A" w:rsidRPr="000E604A">
        <w:rPr>
          <w:rFonts w:hint="eastAsia"/>
          <w:bCs/>
          <w:sz w:val="24"/>
        </w:rPr>
        <w:t>AlphaGo</w:t>
      </w:r>
      <w:r w:rsidR="000E604A" w:rsidRPr="000E604A">
        <w:rPr>
          <w:rFonts w:hint="eastAsia"/>
          <w:bCs/>
          <w:sz w:val="24"/>
        </w:rPr>
        <w:t>的核心是基于深度强化学习的算法，通过大量的自我对弈和深度神经网络模型，使其能够学习和改进棋局评估和决策策略</w:t>
      </w:r>
      <w:r w:rsidR="00550E2E">
        <w:rPr>
          <w:rFonts w:hint="eastAsia"/>
          <w:bCs/>
          <w:sz w:val="24"/>
        </w:rPr>
        <w:t>[</w:t>
      </w:r>
      <w:r w:rsidR="00550E2E">
        <w:rPr>
          <w:bCs/>
          <w:sz w:val="24"/>
        </w:rPr>
        <w:t>5]</w:t>
      </w:r>
      <w:r w:rsidR="00184AB5">
        <w:rPr>
          <w:bCs/>
          <w:sz w:val="24"/>
        </w:rPr>
        <w:t>[6]</w:t>
      </w:r>
      <w:r w:rsidR="000E604A" w:rsidRPr="000E604A">
        <w:rPr>
          <w:rFonts w:hint="eastAsia"/>
          <w:bCs/>
          <w:sz w:val="24"/>
        </w:rPr>
        <w:t>。</w:t>
      </w:r>
    </w:p>
    <w:p w14:paraId="1FE32006" w14:textId="3BF340D1" w:rsidR="000E604A" w:rsidRPr="000E604A" w:rsidRDefault="000E604A" w:rsidP="000E604A">
      <w:pPr>
        <w:ind w:firstLineChars="100" w:firstLine="240"/>
        <w:rPr>
          <w:bCs/>
          <w:sz w:val="24"/>
        </w:rPr>
      </w:pPr>
      <w:r w:rsidRPr="000E604A">
        <w:rPr>
          <w:rFonts w:hint="eastAsia"/>
          <w:bCs/>
          <w:sz w:val="24"/>
        </w:rPr>
        <w:t>DALL-E</w:t>
      </w:r>
      <w:r w:rsidRPr="000E604A">
        <w:rPr>
          <w:rFonts w:hint="eastAsia"/>
          <w:bCs/>
          <w:sz w:val="24"/>
        </w:rPr>
        <w:t>是</w:t>
      </w:r>
      <w:r w:rsidRPr="000E604A">
        <w:rPr>
          <w:rFonts w:hint="eastAsia"/>
          <w:bCs/>
          <w:sz w:val="24"/>
        </w:rPr>
        <w:t>OpenAI</w:t>
      </w:r>
      <w:r w:rsidRPr="000E604A">
        <w:rPr>
          <w:rFonts w:hint="eastAsia"/>
          <w:bCs/>
          <w:sz w:val="24"/>
        </w:rPr>
        <w:t>开发的一个基于深度学习的图像生成模型。它能够根据文本描述生成与描述内容相符的图像</w:t>
      </w:r>
      <w:r w:rsidR="00184AB5">
        <w:rPr>
          <w:rFonts w:hint="eastAsia"/>
          <w:bCs/>
          <w:sz w:val="24"/>
        </w:rPr>
        <w:t>[</w:t>
      </w:r>
      <w:r w:rsidR="00184AB5">
        <w:rPr>
          <w:bCs/>
          <w:sz w:val="24"/>
        </w:rPr>
        <w:t>7]</w:t>
      </w:r>
      <w:r w:rsidRPr="000E604A">
        <w:rPr>
          <w:rFonts w:hint="eastAsia"/>
          <w:bCs/>
          <w:sz w:val="24"/>
        </w:rPr>
        <w:t>。</w:t>
      </w:r>
      <w:r w:rsidRPr="000E604A">
        <w:rPr>
          <w:rFonts w:hint="eastAsia"/>
          <w:bCs/>
          <w:sz w:val="24"/>
        </w:rPr>
        <w:t>DALL-E</w:t>
      </w:r>
      <w:r w:rsidRPr="000E604A">
        <w:rPr>
          <w:rFonts w:hint="eastAsia"/>
          <w:bCs/>
          <w:sz w:val="24"/>
        </w:rPr>
        <w:t>使用了大规模无监督学习的方法，在训练过程中学习了图像的生成模式和语义表示。通过输入一个自然语言描述，</w:t>
      </w:r>
      <w:r w:rsidRPr="000E604A">
        <w:rPr>
          <w:rFonts w:hint="eastAsia"/>
          <w:bCs/>
          <w:sz w:val="24"/>
        </w:rPr>
        <w:t>DALL-E</w:t>
      </w:r>
      <w:r w:rsidRPr="000E604A">
        <w:rPr>
          <w:rFonts w:hint="eastAsia"/>
          <w:bCs/>
          <w:sz w:val="24"/>
        </w:rPr>
        <w:t>可以生成与描述相符的图像，并展示出了惊人的创造力和图像生成能力。</w:t>
      </w:r>
    </w:p>
    <w:p w14:paraId="67503682" w14:textId="04ADEC76" w:rsidR="000E604A" w:rsidRDefault="00C13FC8" w:rsidP="000E604A">
      <w:pPr>
        <w:ind w:firstLineChars="100" w:firstLine="210"/>
        <w:rPr>
          <w:bCs/>
          <w:sz w:val="24"/>
        </w:rPr>
      </w:pPr>
      <w:r>
        <w:rPr>
          <w:noProof/>
        </w:rPr>
        <w:drawing>
          <wp:inline distT="0" distB="0" distL="0" distR="0" wp14:anchorId="1F552085" wp14:editId="0344D957">
            <wp:extent cx="5274310" cy="2158365"/>
            <wp:effectExtent l="0" t="0" r="2540" b="0"/>
            <wp:docPr id="17878439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843972" name=""/>
                    <pic:cNvPicPr/>
                  </pic:nvPicPr>
                  <pic:blipFill>
                    <a:blip r:embed="rId12"/>
                    <a:stretch>
                      <a:fillRect/>
                    </a:stretch>
                  </pic:blipFill>
                  <pic:spPr>
                    <a:xfrm>
                      <a:off x="0" y="0"/>
                      <a:ext cx="5274310" cy="2158365"/>
                    </a:xfrm>
                    <a:prstGeom prst="rect">
                      <a:avLst/>
                    </a:prstGeom>
                  </pic:spPr>
                </pic:pic>
              </a:graphicData>
            </a:graphic>
          </wp:inline>
        </w:drawing>
      </w:r>
    </w:p>
    <w:p w14:paraId="1D801A4F" w14:textId="3A2C6A36" w:rsidR="00A066FC" w:rsidRPr="000E604A" w:rsidRDefault="00A066FC" w:rsidP="00492298">
      <w:pPr>
        <w:ind w:firstLineChars="1200" w:firstLine="2520"/>
        <w:jc w:val="left"/>
        <w:rPr>
          <w:rFonts w:hint="eastAsia"/>
          <w:bCs/>
          <w:sz w:val="24"/>
        </w:rPr>
      </w:pPr>
      <w:r w:rsidRPr="0017448D">
        <w:rPr>
          <w:rFonts w:hint="eastAsia"/>
          <w:szCs w:val="21"/>
        </w:rPr>
        <w:t>图</w:t>
      </w:r>
      <w:r>
        <w:rPr>
          <w:szCs w:val="21"/>
        </w:rPr>
        <w:t>4</w:t>
      </w:r>
      <w:r w:rsidRPr="0017448D">
        <w:rPr>
          <w:rFonts w:hint="eastAsia"/>
          <w:szCs w:val="21"/>
        </w:rPr>
        <w:t xml:space="preserve">  </w:t>
      </w:r>
      <w:r>
        <w:rPr>
          <w:rFonts w:hint="eastAsia"/>
          <w:szCs w:val="21"/>
        </w:rPr>
        <w:t>D</w:t>
      </w:r>
      <w:r>
        <w:rPr>
          <w:szCs w:val="21"/>
        </w:rPr>
        <w:t>ALL-E</w:t>
      </w:r>
      <w:r w:rsidR="00C13FC8">
        <w:rPr>
          <w:rFonts w:hint="eastAsia"/>
          <w:szCs w:val="21"/>
        </w:rPr>
        <w:t>模型总</w:t>
      </w:r>
      <w:proofErr w:type="gramStart"/>
      <w:r w:rsidR="00C13FC8">
        <w:rPr>
          <w:rFonts w:hint="eastAsia"/>
          <w:szCs w:val="21"/>
        </w:rPr>
        <w:t>览</w:t>
      </w:r>
      <w:proofErr w:type="gramEnd"/>
    </w:p>
    <w:p w14:paraId="3AE68E9D" w14:textId="0B47F923" w:rsidR="00EB455D" w:rsidRPr="00EB455D" w:rsidRDefault="000E604A" w:rsidP="000E604A">
      <w:pPr>
        <w:ind w:firstLineChars="100" w:firstLine="240"/>
        <w:rPr>
          <w:bCs/>
          <w:sz w:val="24"/>
        </w:rPr>
      </w:pPr>
      <w:r w:rsidRPr="000E604A">
        <w:rPr>
          <w:rFonts w:hint="eastAsia"/>
          <w:bCs/>
          <w:sz w:val="24"/>
        </w:rPr>
        <w:t>这两个项目的成功展示了强化学习和深度学习在机器人学领域的重要应用。它们为机器人在复杂环境中的决策和创造能力提供了突破性的解决方案，并在人工智能领域引起了广泛关注。未来，可以进一步探索和改进这些方法，以应对更复杂和多样化的机器人任务和挑战。</w:t>
      </w:r>
    </w:p>
    <w:p w14:paraId="7965A652" w14:textId="7ED4C619" w:rsidR="006C1704" w:rsidRPr="006C1704" w:rsidRDefault="00EB455D" w:rsidP="00976AEB">
      <w:pPr>
        <w:ind w:firstLineChars="100" w:firstLine="211"/>
        <w:rPr>
          <w:bCs/>
          <w:sz w:val="24"/>
        </w:rPr>
      </w:pPr>
      <w:r w:rsidRPr="004E056F">
        <w:rPr>
          <w:rStyle w:val="af"/>
          <w:rFonts w:hint="eastAsia"/>
        </w:rPr>
        <w:t>协同控制</w:t>
      </w:r>
      <w:r w:rsidRPr="00EB455D">
        <w:rPr>
          <w:rFonts w:hint="eastAsia"/>
          <w:bCs/>
          <w:sz w:val="24"/>
        </w:rPr>
        <w:t>：在机器人协同与合作方面，国外的研究人员提出了各种协同控制算法和框架。通过集群智能、分布式算法和协同学习等方法，他们实现了多机器人之间的信息共享和任务分工，提高了整体性能和效果。这些算法在无人系统、自主车辆和智能制造等领域得到广泛应用。</w:t>
      </w:r>
      <w:proofErr w:type="spellStart"/>
      <w:r w:rsidR="003A245A" w:rsidRPr="00D04CB1">
        <w:rPr>
          <w:szCs w:val="21"/>
        </w:rPr>
        <w:t>Zlot</w:t>
      </w:r>
      <w:proofErr w:type="spellEnd"/>
      <w:r w:rsidR="003A245A" w:rsidRPr="00D04CB1">
        <w:rPr>
          <w:szCs w:val="21"/>
        </w:rPr>
        <w:t xml:space="preserve">, </w:t>
      </w:r>
      <w:proofErr w:type="spellStart"/>
      <w:r w:rsidR="003A245A" w:rsidRPr="00D04CB1">
        <w:rPr>
          <w:szCs w:val="21"/>
        </w:rPr>
        <w:t>Robert</w:t>
      </w:r>
      <w:r w:rsidR="003A245A">
        <w:rPr>
          <w:szCs w:val="21"/>
        </w:rPr>
        <w:t>b</w:t>
      </w:r>
      <w:proofErr w:type="spellEnd"/>
      <w:r w:rsidR="003A245A">
        <w:rPr>
          <w:rFonts w:hint="eastAsia"/>
          <w:szCs w:val="21"/>
        </w:rPr>
        <w:t>等人</w:t>
      </w:r>
      <w:r w:rsidR="008E7900" w:rsidRPr="008E7900">
        <w:rPr>
          <w:rFonts w:hint="eastAsia"/>
          <w:bCs/>
          <w:sz w:val="24"/>
        </w:rPr>
        <w:t>基于市场经济理论的多机器人探索方法，通过市场机制调控机器人之间的资源分配和任务分工，实现高</w:t>
      </w:r>
      <w:r w:rsidR="008E7900" w:rsidRPr="008E7900">
        <w:rPr>
          <w:rFonts w:hint="eastAsia"/>
          <w:bCs/>
          <w:sz w:val="24"/>
        </w:rPr>
        <w:lastRenderedPageBreak/>
        <w:t>效的协同探索</w:t>
      </w:r>
      <w:r w:rsidR="003A245A">
        <w:rPr>
          <w:rFonts w:hint="eastAsia"/>
          <w:bCs/>
          <w:sz w:val="24"/>
        </w:rPr>
        <w:t>[</w:t>
      </w:r>
      <w:r w:rsidR="003A245A">
        <w:rPr>
          <w:bCs/>
          <w:sz w:val="24"/>
        </w:rPr>
        <w:t>8]</w:t>
      </w:r>
      <w:r w:rsidR="008E7900" w:rsidRPr="008E7900">
        <w:rPr>
          <w:rFonts w:hint="eastAsia"/>
          <w:bCs/>
          <w:sz w:val="24"/>
        </w:rPr>
        <w:t>。</w:t>
      </w:r>
      <w:r w:rsidR="000D07D1" w:rsidRPr="00C9690C">
        <w:rPr>
          <w:szCs w:val="21"/>
        </w:rPr>
        <w:t xml:space="preserve">J. </w:t>
      </w:r>
      <w:proofErr w:type="gramStart"/>
      <w:r w:rsidR="000D07D1" w:rsidRPr="00C9690C">
        <w:rPr>
          <w:szCs w:val="21"/>
        </w:rPr>
        <w:t xml:space="preserve">Wang </w:t>
      </w:r>
      <w:r w:rsidR="007C4FE9">
        <w:rPr>
          <w:szCs w:val="21"/>
        </w:rPr>
        <w:t>,</w:t>
      </w:r>
      <w:proofErr w:type="gramEnd"/>
      <w:r w:rsidR="007C4FE9">
        <w:rPr>
          <w:szCs w:val="21"/>
        </w:rPr>
        <w:t xml:space="preserve"> </w:t>
      </w:r>
      <w:r w:rsidR="000D07D1" w:rsidRPr="00C9690C">
        <w:rPr>
          <w:szCs w:val="21"/>
        </w:rPr>
        <w:t>X. Hu</w:t>
      </w:r>
      <w:r w:rsidR="000D07D1">
        <w:rPr>
          <w:rFonts w:hint="eastAsia"/>
          <w:szCs w:val="21"/>
        </w:rPr>
        <w:t>等人</w:t>
      </w:r>
      <w:r w:rsidR="000D07D1" w:rsidRPr="000D07D1">
        <w:rPr>
          <w:rFonts w:hint="eastAsia"/>
          <w:bCs/>
          <w:sz w:val="24"/>
        </w:rPr>
        <w:t>讨论了多车辆协同控制中的分布式一致性问题，包括分布式协议和算法设计，以及在无人机和无人车等应用中的具体案例</w:t>
      </w:r>
      <w:r w:rsidR="000D07D1">
        <w:rPr>
          <w:rFonts w:hint="eastAsia"/>
          <w:bCs/>
          <w:sz w:val="24"/>
        </w:rPr>
        <w:t>[</w:t>
      </w:r>
      <w:r w:rsidR="000D07D1">
        <w:rPr>
          <w:bCs/>
          <w:sz w:val="24"/>
        </w:rPr>
        <w:t>9]</w:t>
      </w:r>
      <w:r w:rsidR="000D07D1" w:rsidRPr="000D07D1">
        <w:rPr>
          <w:rFonts w:hint="eastAsia"/>
          <w:bCs/>
          <w:sz w:val="24"/>
        </w:rPr>
        <w:t>。</w:t>
      </w:r>
      <w:proofErr w:type="spellStart"/>
      <w:r w:rsidR="006C1704" w:rsidRPr="00A41C87">
        <w:rPr>
          <w:szCs w:val="21"/>
        </w:rPr>
        <w:t>Schwager</w:t>
      </w:r>
      <w:proofErr w:type="spellEnd"/>
      <w:r w:rsidR="006C1704" w:rsidRPr="00A41C87">
        <w:rPr>
          <w:szCs w:val="21"/>
        </w:rPr>
        <w:t xml:space="preserve"> M, Rus D</w:t>
      </w:r>
      <w:r w:rsidR="00D50008" w:rsidRPr="00D50008">
        <w:rPr>
          <w:rFonts w:hint="eastAsia"/>
          <w:bCs/>
          <w:sz w:val="24"/>
        </w:rPr>
        <w:t>介绍了分布式覆盖控制方法，通过机器人之间的协同合作和通信来实现对目标区域的有效覆盖，并在实验中验证了该方法的有效性</w:t>
      </w:r>
      <w:r w:rsidR="00D50008">
        <w:rPr>
          <w:rFonts w:hint="eastAsia"/>
          <w:bCs/>
          <w:sz w:val="24"/>
        </w:rPr>
        <w:t>[</w:t>
      </w:r>
      <w:r w:rsidR="00D50008">
        <w:rPr>
          <w:bCs/>
          <w:sz w:val="24"/>
        </w:rPr>
        <w:t>10]</w:t>
      </w:r>
      <w:r w:rsidR="00D50008" w:rsidRPr="00D50008">
        <w:rPr>
          <w:rFonts w:hint="eastAsia"/>
          <w:bCs/>
          <w:sz w:val="24"/>
        </w:rPr>
        <w:t>。</w:t>
      </w:r>
      <w:r w:rsidR="00087D57" w:rsidRPr="00087D57">
        <w:rPr>
          <w:szCs w:val="21"/>
        </w:rPr>
        <w:t xml:space="preserve">Magnus </w:t>
      </w:r>
      <w:proofErr w:type="spellStart"/>
      <w:r w:rsidR="00087D57" w:rsidRPr="00087D57">
        <w:rPr>
          <w:szCs w:val="21"/>
        </w:rPr>
        <w:t>Egerstedt</w:t>
      </w:r>
      <w:proofErr w:type="spellEnd"/>
      <w:r w:rsidR="00087D57" w:rsidRPr="00087D57">
        <w:rPr>
          <w:szCs w:val="21"/>
        </w:rPr>
        <w:t xml:space="preserve"> , Xiaoping Yun</w:t>
      </w:r>
      <w:r w:rsidR="006C1704" w:rsidRPr="006C1704">
        <w:rPr>
          <w:rFonts w:hint="eastAsia"/>
          <w:bCs/>
          <w:sz w:val="24"/>
        </w:rPr>
        <w:t>讨论了多机器人在动态环境下的协同控制和导航问题，包括分布式协议设计、协同路径规划和避障策略等内容</w:t>
      </w:r>
      <w:r w:rsidR="00EA2E1B">
        <w:rPr>
          <w:rFonts w:hint="eastAsia"/>
          <w:bCs/>
          <w:sz w:val="24"/>
        </w:rPr>
        <w:t>[</w:t>
      </w:r>
      <w:r w:rsidR="00EA2E1B">
        <w:rPr>
          <w:bCs/>
          <w:sz w:val="24"/>
        </w:rPr>
        <w:t>11]</w:t>
      </w:r>
      <w:r w:rsidR="006C1704" w:rsidRPr="006C1704">
        <w:rPr>
          <w:rFonts w:hint="eastAsia"/>
          <w:bCs/>
          <w:sz w:val="24"/>
        </w:rPr>
        <w:t>。</w:t>
      </w:r>
    </w:p>
    <w:p w14:paraId="41EE340B" w14:textId="7B49C65C" w:rsidR="0027507C" w:rsidRDefault="00EB455D" w:rsidP="004E056F">
      <w:pPr>
        <w:ind w:firstLineChars="100" w:firstLine="211"/>
        <w:rPr>
          <w:bCs/>
          <w:sz w:val="24"/>
        </w:rPr>
      </w:pPr>
      <w:r w:rsidRPr="004E056F">
        <w:rPr>
          <w:rStyle w:val="af"/>
          <w:rFonts w:hint="eastAsia"/>
        </w:rPr>
        <w:t>模仿学习</w:t>
      </w:r>
      <w:r w:rsidRPr="00EB455D">
        <w:rPr>
          <w:rFonts w:hint="eastAsia"/>
          <w:bCs/>
          <w:sz w:val="24"/>
        </w:rPr>
        <w:t>：在机器人学习人类行为方面，研究人员提出了模仿学习的方法。通过观察和模仿人类示范动作，机器人能够学习和执行各种复杂任务。这些算法在机器人操作、人机交互和社交机器人等领域具有重要意义。</w:t>
      </w:r>
    </w:p>
    <w:p w14:paraId="693844AB" w14:textId="6D7DDF28" w:rsidR="009B098B" w:rsidRDefault="009B098B" w:rsidP="004E056F">
      <w:pPr>
        <w:ind w:firstLineChars="100" w:firstLine="240"/>
        <w:rPr>
          <w:noProof/>
        </w:rPr>
      </w:pPr>
      <w:r w:rsidRPr="009B098B">
        <w:rPr>
          <w:rFonts w:hint="eastAsia"/>
          <w:bCs/>
          <w:sz w:val="24"/>
        </w:rPr>
        <w:t>机器人模仿学习不是纯粹的视频数据。每一帧状态数据对应有动作数据，这是大量视频生成任务中所不具备的。基于此，</w:t>
      </w:r>
      <w:r w:rsidR="00026669" w:rsidRPr="005B5730">
        <w:rPr>
          <w:szCs w:val="21"/>
        </w:rPr>
        <w:t>C. Huang, Y. Dang</w:t>
      </w:r>
      <w:r w:rsidR="00026669">
        <w:rPr>
          <w:rFonts w:hint="eastAsia"/>
          <w:szCs w:val="21"/>
        </w:rPr>
        <w:t>等人</w:t>
      </w:r>
      <w:r w:rsidRPr="009B098B">
        <w:rPr>
          <w:rFonts w:hint="eastAsia"/>
          <w:bCs/>
          <w:sz w:val="24"/>
        </w:rPr>
        <w:t>提出了结合使用状态、</w:t>
      </w:r>
      <w:proofErr w:type="gramStart"/>
      <w:r w:rsidRPr="009B098B">
        <w:rPr>
          <w:rFonts w:hint="eastAsia"/>
          <w:bCs/>
          <w:sz w:val="24"/>
        </w:rPr>
        <w:t>动作信息同时生成过往训练数据的思路</w:t>
      </w:r>
      <w:r w:rsidR="00026669">
        <w:rPr>
          <w:rFonts w:hint="eastAsia"/>
          <w:bCs/>
          <w:sz w:val="24"/>
        </w:rPr>
        <w:t>[</w:t>
      </w:r>
      <w:proofErr w:type="gramEnd"/>
      <w:r w:rsidR="00026669">
        <w:rPr>
          <w:bCs/>
          <w:sz w:val="24"/>
        </w:rPr>
        <w:t>1</w:t>
      </w:r>
      <w:r w:rsidR="00EA2E1B">
        <w:rPr>
          <w:bCs/>
          <w:sz w:val="24"/>
        </w:rPr>
        <w:t>2</w:t>
      </w:r>
      <w:r w:rsidR="00026669">
        <w:rPr>
          <w:bCs/>
          <w:sz w:val="24"/>
        </w:rPr>
        <w:t>]</w:t>
      </w:r>
      <w:r w:rsidRPr="009B098B">
        <w:rPr>
          <w:rFonts w:hint="eastAsia"/>
          <w:bCs/>
          <w:sz w:val="24"/>
        </w:rPr>
        <w:t>。具体来说，为了减轻生成式模型的负担，舍弃了视频生成的思路，只将每条轨迹的第一帧进行生成，然后训练一个预测模型，根据当前帧和当前动作预测下一帧，以此根据回放的第一帧不断地迭代生成新的帧和对应的动作，以此极大地降低生成模型的复杂度：</w:t>
      </w:r>
    </w:p>
    <w:p w14:paraId="79638289" w14:textId="579386CF" w:rsidR="00513DB2" w:rsidRDefault="00513DB2" w:rsidP="004E056F">
      <w:pPr>
        <w:ind w:firstLineChars="100" w:firstLine="210"/>
        <w:rPr>
          <w:bCs/>
          <w:sz w:val="24"/>
        </w:rPr>
      </w:pPr>
      <w:r>
        <w:rPr>
          <w:noProof/>
        </w:rPr>
        <w:drawing>
          <wp:inline distT="0" distB="0" distL="0" distR="0" wp14:anchorId="51A7985A" wp14:editId="5AEB24AB">
            <wp:extent cx="5274310" cy="2169160"/>
            <wp:effectExtent l="0" t="0" r="2540" b="2540"/>
            <wp:docPr id="10280146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014635" name=""/>
                    <pic:cNvPicPr/>
                  </pic:nvPicPr>
                  <pic:blipFill>
                    <a:blip r:embed="rId13"/>
                    <a:stretch>
                      <a:fillRect/>
                    </a:stretch>
                  </pic:blipFill>
                  <pic:spPr>
                    <a:xfrm>
                      <a:off x="0" y="0"/>
                      <a:ext cx="5274310" cy="2169160"/>
                    </a:xfrm>
                    <a:prstGeom prst="rect">
                      <a:avLst/>
                    </a:prstGeom>
                  </pic:spPr>
                </pic:pic>
              </a:graphicData>
            </a:graphic>
          </wp:inline>
        </w:drawing>
      </w:r>
    </w:p>
    <w:p w14:paraId="3EF9FADB" w14:textId="6C252EA5" w:rsidR="00731543" w:rsidRDefault="00731543" w:rsidP="00513DB2">
      <w:pPr>
        <w:ind w:firstLineChars="600" w:firstLine="1260"/>
        <w:jc w:val="left"/>
        <w:rPr>
          <w:bCs/>
          <w:sz w:val="24"/>
        </w:rPr>
      </w:pPr>
      <w:r w:rsidRPr="0017448D">
        <w:rPr>
          <w:rFonts w:hint="eastAsia"/>
          <w:szCs w:val="21"/>
        </w:rPr>
        <w:t>图</w:t>
      </w:r>
      <w:r>
        <w:rPr>
          <w:szCs w:val="21"/>
        </w:rPr>
        <w:t>5</w:t>
      </w:r>
      <w:r w:rsidRPr="0017448D">
        <w:rPr>
          <w:rFonts w:hint="eastAsia"/>
          <w:szCs w:val="21"/>
        </w:rPr>
        <w:t xml:space="preserve">  </w:t>
      </w:r>
      <w:r w:rsidR="005F7F89" w:rsidRPr="005F7F89">
        <w:rPr>
          <w:rFonts w:hint="eastAsia"/>
          <w:szCs w:val="21"/>
        </w:rPr>
        <w:t>将生成模型的任务进行分解为首</w:t>
      </w:r>
      <w:proofErr w:type="gramStart"/>
      <w:r w:rsidR="005F7F89" w:rsidRPr="005F7F89">
        <w:rPr>
          <w:rFonts w:hint="eastAsia"/>
          <w:szCs w:val="21"/>
        </w:rPr>
        <w:t>帧</w:t>
      </w:r>
      <w:proofErr w:type="gramEnd"/>
      <w:r w:rsidR="005F7F89" w:rsidRPr="005F7F89">
        <w:rPr>
          <w:rFonts w:hint="eastAsia"/>
          <w:szCs w:val="21"/>
        </w:rPr>
        <w:t>生成和视频预测</w:t>
      </w:r>
    </w:p>
    <w:p w14:paraId="4B2F1F93" w14:textId="77777777" w:rsidR="009925CE" w:rsidRDefault="008F2780" w:rsidP="009925CE">
      <w:pPr>
        <w:ind w:firstLineChars="100" w:firstLine="240"/>
        <w:rPr>
          <w:bCs/>
          <w:sz w:val="24"/>
        </w:rPr>
      </w:pPr>
      <w:r w:rsidRPr="008F2780">
        <w:rPr>
          <w:rFonts w:hint="eastAsia"/>
          <w:bCs/>
          <w:sz w:val="24"/>
        </w:rPr>
        <w:t>从理论上来说，</w:t>
      </w:r>
      <w:r>
        <w:rPr>
          <w:rFonts w:hint="eastAsia"/>
          <w:bCs/>
          <w:sz w:val="24"/>
        </w:rPr>
        <w:t>此</w:t>
      </w:r>
      <w:r w:rsidRPr="008F2780">
        <w:rPr>
          <w:rFonts w:hint="eastAsia"/>
          <w:bCs/>
          <w:sz w:val="24"/>
        </w:rPr>
        <w:t>方法在</w:t>
      </w:r>
      <w:r w:rsidRPr="008F2780">
        <w:rPr>
          <w:rFonts w:hint="eastAsia"/>
          <w:bCs/>
          <w:sz w:val="24"/>
        </w:rPr>
        <w:t>DGR</w:t>
      </w:r>
      <w:r w:rsidRPr="008F2780">
        <w:rPr>
          <w:rFonts w:hint="eastAsia"/>
          <w:bCs/>
          <w:sz w:val="24"/>
        </w:rPr>
        <w:t>框架中添加了一个预测模块，</w:t>
      </w:r>
      <w:proofErr w:type="gramStart"/>
      <w:r w:rsidRPr="008F2780">
        <w:rPr>
          <w:rFonts w:hint="eastAsia"/>
          <w:bCs/>
          <w:sz w:val="24"/>
        </w:rPr>
        <w:t>于是首帧回放</w:t>
      </w:r>
      <w:proofErr w:type="gramEnd"/>
      <w:r w:rsidRPr="008F2780">
        <w:rPr>
          <w:rFonts w:hint="eastAsia"/>
          <w:bCs/>
          <w:sz w:val="24"/>
        </w:rPr>
        <w:t>模块、策略模块和预测模块正好能够对应组成一条轨迹的似然函数：</w:t>
      </w:r>
    </w:p>
    <w:p w14:paraId="61331EC8" w14:textId="529C2473" w:rsidR="009925CE" w:rsidRPr="006F181F" w:rsidRDefault="00000000" w:rsidP="009925CE">
      <w:pPr>
        <w:ind w:firstLineChars="100" w:firstLine="240"/>
        <w:rPr>
          <w:bCs/>
          <w:sz w:val="24"/>
        </w:rPr>
      </w:pPr>
      <m:oMathPara>
        <m:oMath>
          <m:sSub>
            <m:sSubPr>
              <m:ctrlPr>
                <w:rPr>
                  <w:rFonts w:ascii="Cambria Math" w:hAnsi="Cambria Math"/>
                  <w:bCs/>
                  <w:i/>
                  <w:sz w:val="24"/>
                </w:rPr>
              </m:ctrlPr>
            </m:sSubPr>
            <m:e>
              <m:r>
                <m:rPr>
                  <m:sty m:val="p"/>
                </m:rPr>
                <w:rPr>
                  <w:rFonts w:ascii="Cambria Math" w:hAnsi="Cambria Math"/>
                  <w:sz w:val="24"/>
                </w:rPr>
                <m:t>ρ</m:t>
              </m:r>
              <m:ctrlPr>
                <w:rPr>
                  <w:rFonts w:ascii="Cambria Math" w:hAnsi="Cambria Math"/>
                  <w:bCs/>
                  <w:sz w:val="24"/>
                </w:rPr>
              </m:ctrlPr>
            </m:e>
            <m:sub>
              <m:sSub>
                <m:sSubPr>
                  <m:ctrlPr>
                    <w:rPr>
                      <w:rFonts w:ascii="Cambria Math" w:hAnsi="Cambria Math"/>
                      <w:bCs/>
                      <w:i/>
                      <w:sz w:val="24"/>
                    </w:rPr>
                  </m:ctrlPr>
                </m:sSubPr>
                <m:e>
                  <m:r>
                    <m:rPr>
                      <m:sty m:val="p"/>
                    </m:rPr>
                    <w:rPr>
                      <w:rFonts w:ascii="Cambria Math" w:hAnsi="Cambria Math"/>
                      <w:sz w:val="24"/>
                    </w:rPr>
                    <m:t>π</m:t>
                  </m:r>
                </m:e>
                <m:sub>
                  <m:r>
                    <m:rPr>
                      <m:sty m:val="p"/>
                    </m:rPr>
                    <w:rPr>
                      <w:rFonts w:ascii="Cambria Math" w:hAnsi="Cambria Math"/>
                      <w:sz w:val="24"/>
                    </w:rPr>
                    <m:t>θ</m:t>
                  </m:r>
                </m:sub>
              </m:sSub>
            </m:sub>
          </m:sSub>
          <m:d>
            <m:dPr>
              <m:ctrlPr>
                <w:rPr>
                  <w:rFonts w:ascii="Cambria Math" w:hAnsi="Cambria Math"/>
                  <w:bCs/>
                  <w:i/>
                  <w:sz w:val="24"/>
                </w:rPr>
              </m:ctrlPr>
            </m:dPr>
            <m:e>
              <m:r>
                <m:rPr>
                  <m:sty m:val="p"/>
                </m:rPr>
                <w:rPr>
                  <w:rFonts w:ascii="Cambria Math" w:hAnsi="Cambria Math"/>
                  <w:sz w:val="24"/>
                </w:rPr>
                <m:t>τ</m:t>
              </m:r>
            </m:e>
          </m:d>
          <m:r>
            <w:rPr>
              <w:rFonts w:ascii="Cambria Math" w:hAnsi="Cambria Math"/>
              <w:sz w:val="24"/>
            </w:rPr>
            <m:t>=</m:t>
          </m:r>
          <m:limLow>
            <m:limLowPr>
              <m:ctrlPr>
                <w:rPr>
                  <w:rFonts w:ascii="Cambria Math" w:hAnsi="Cambria Math"/>
                  <w:bCs/>
                  <w:i/>
                  <w:sz w:val="24"/>
                </w:rPr>
              </m:ctrlPr>
            </m:limLowPr>
            <m:e>
              <m:groupChr>
                <m:groupChrPr>
                  <m:ctrlPr>
                    <w:rPr>
                      <w:rFonts w:ascii="Cambria Math" w:hAnsi="Cambria Math"/>
                      <w:bCs/>
                      <w:sz w:val="24"/>
                    </w:rPr>
                  </m:ctrlPr>
                </m:groupChrPr>
                <m:e>
                  <m:sSub>
                    <m:sSubPr>
                      <m:ctrlPr>
                        <w:rPr>
                          <w:rFonts w:ascii="Cambria Math" w:hAnsi="Cambria Math"/>
                          <w:bCs/>
                          <w:i/>
                          <w:sz w:val="24"/>
                        </w:rPr>
                      </m:ctrlPr>
                    </m:sSubPr>
                    <m:e>
                      <m:r>
                        <m:rPr>
                          <m:sty m:val="p"/>
                        </m:rPr>
                        <w:rPr>
                          <w:rFonts w:ascii="Cambria Math" w:hAnsi="Cambria Math"/>
                          <w:sz w:val="24"/>
                        </w:rPr>
                        <m:t>ρ</m:t>
                      </m:r>
                    </m:e>
                    <m:sub>
                      <m:r>
                        <w:rPr>
                          <w:rFonts w:ascii="Cambria Math" w:hAnsi="Cambria Math"/>
                          <w:sz w:val="24"/>
                        </w:rPr>
                        <m:t>0</m:t>
                      </m:r>
                    </m:sub>
                  </m:sSub>
                  <m:d>
                    <m:dPr>
                      <m:ctrlPr>
                        <w:rPr>
                          <w:rFonts w:ascii="Cambria Math" w:hAnsi="Cambria Math"/>
                          <w:bCs/>
                          <w:i/>
                          <w:sz w:val="24"/>
                        </w:rPr>
                      </m:ctrlPr>
                    </m:dPr>
                    <m:e>
                      <m:r>
                        <w:rPr>
                          <w:rFonts w:ascii="Cambria Math" w:hAnsi="Cambria Math"/>
                          <w:sz w:val="24"/>
                        </w:rPr>
                        <m:t>s</m:t>
                      </m:r>
                    </m:e>
                  </m:d>
                </m:e>
              </m:groupChr>
            </m:e>
            <m:lim>
              <m:r>
                <m:rPr>
                  <m:nor/>
                </m:rPr>
                <w:rPr>
                  <w:rFonts w:ascii="Cambria Math" w:hAnsi="Cambria Math"/>
                  <w:bCs/>
                  <w:sz w:val="24"/>
                </w:rPr>
                <m:t xml:space="preserve">first frame generator </m:t>
              </m:r>
            </m:lim>
          </m:limLow>
          <m:nary>
            <m:naryPr>
              <m:chr m:val="∏"/>
              <m:ctrlPr>
                <w:rPr>
                  <w:rFonts w:ascii="Cambria Math" w:hAnsi="Cambria Math"/>
                  <w:bCs/>
                  <w:sz w:val="24"/>
                </w:rPr>
              </m:ctrlPr>
            </m:naryPr>
            <m:sub>
              <m:r>
                <w:rPr>
                  <w:rFonts w:ascii="Cambria Math" w:hAnsi="Cambria Math"/>
                  <w:sz w:val="24"/>
                </w:rPr>
                <m:t>i=1</m:t>
              </m:r>
              <m:ctrlPr>
                <w:rPr>
                  <w:rFonts w:ascii="Cambria Math" w:hAnsi="Cambria Math"/>
                  <w:bCs/>
                  <w:i/>
                  <w:sz w:val="24"/>
                </w:rPr>
              </m:ctrlPr>
            </m:sub>
            <m:sup>
              <m:r>
                <w:rPr>
                  <w:rFonts w:ascii="Cambria Math" w:hAnsi="Cambria Math"/>
                  <w:sz w:val="24"/>
                </w:rPr>
                <m:t>T</m:t>
              </m:r>
              <m:ctrlPr>
                <w:rPr>
                  <w:rFonts w:ascii="Cambria Math" w:hAnsi="Cambria Math"/>
                  <w:bCs/>
                  <w:i/>
                  <w:sz w:val="24"/>
                </w:rPr>
              </m:ctrlPr>
            </m:sup>
            <m:e>
              <m:limLow>
                <m:limLowPr>
                  <m:ctrlPr>
                    <w:rPr>
                      <w:rFonts w:ascii="Cambria Math" w:hAnsi="Cambria Math"/>
                      <w:bCs/>
                      <w:i/>
                      <w:sz w:val="24"/>
                    </w:rPr>
                  </m:ctrlPr>
                </m:limLowPr>
                <m:e>
                  <m:groupChr>
                    <m:groupChrPr>
                      <m:ctrlPr>
                        <w:rPr>
                          <w:rFonts w:ascii="Cambria Math" w:hAnsi="Cambria Math"/>
                          <w:bCs/>
                          <w:sz w:val="24"/>
                        </w:rPr>
                      </m:ctrlPr>
                    </m:groupChrPr>
                    <m:e>
                      <m:sSub>
                        <m:sSubPr>
                          <m:ctrlPr>
                            <w:rPr>
                              <w:rFonts w:ascii="Cambria Math" w:hAnsi="Cambria Math"/>
                              <w:bCs/>
                              <w:i/>
                              <w:sz w:val="24"/>
                            </w:rPr>
                          </m:ctrlPr>
                        </m:sSubPr>
                        <m:e>
                          <m:r>
                            <m:rPr>
                              <m:sty m:val="p"/>
                            </m:rPr>
                            <w:rPr>
                              <w:rFonts w:ascii="Cambria Math" w:hAnsi="Cambria Math"/>
                              <w:sz w:val="24"/>
                            </w:rPr>
                            <m:t>π</m:t>
                          </m:r>
                        </m:e>
                        <m:sub>
                          <m:r>
                            <m:rPr>
                              <m:sty m:val="p"/>
                            </m:rPr>
                            <w:rPr>
                              <w:rFonts w:ascii="Cambria Math" w:hAnsi="Cambria Math"/>
                              <w:sz w:val="24"/>
                            </w:rPr>
                            <m:t>θ</m:t>
                          </m:r>
                        </m:sub>
                      </m:sSub>
                      <m:d>
                        <m:dPr>
                          <m:sepChr m:val="∣"/>
                          <m:ctrlPr>
                            <w:rPr>
                              <w:rFonts w:ascii="Cambria Math" w:hAnsi="Cambria Math"/>
                              <w:bCs/>
                              <w:sz w:val="24"/>
                            </w:rPr>
                          </m:ctrlPr>
                        </m:dPr>
                        <m:e>
                          <m:sSub>
                            <m:sSubPr>
                              <m:ctrlPr>
                                <w:rPr>
                                  <w:rFonts w:ascii="Cambria Math" w:hAnsi="Cambria Math"/>
                                  <w:bCs/>
                                  <w:i/>
                                  <w:sz w:val="24"/>
                                </w:rPr>
                              </m:ctrlPr>
                            </m:sSubPr>
                            <m:e>
                              <m:r>
                                <w:rPr>
                                  <w:rFonts w:ascii="Cambria Math" w:hAnsi="Cambria Math"/>
                                  <w:sz w:val="24"/>
                                </w:rPr>
                                <m:t>a</m:t>
                              </m:r>
                              <m:ctrlPr>
                                <w:rPr>
                                  <w:rFonts w:ascii="Cambria Math" w:hAnsi="Cambria Math"/>
                                  <w:bCs/>
                                  <w:sz w:val="24"/>
                                </w:rPr>
                              </m:ctrlPr>
                            </m:e>
                            <m:sub>
                              <m:r>
                                <w:rPr>
                                  <w:rFonts w:ascii="Cambria Math" w:hAnsi="Cambria Math"/>
                                  <w:sz w:val="24"/>
                                </w:rPr>
                                <m:t>i</m:t>
                              </m:r>
                            </m:sub>
                          </m:sSub>
                        </m:e>
                        <m:e>
                          <m:sSub>
                            <m:sSubPr>
                              <m:ctrlPr>
                                <w:rPr>
                                  <w:rFonts w:ascii="Cambria Math" w:hAnsi="Cambria Math"/>
                                  <w:bCs/>
                                  <w:i/>
                                  <w:sz w:val="24"/>
                                </w:rPr>
                              </m:ctrlPr>
                            </m:sSubPr>
                            <m:e>
                              <m:r>
                                <w:rPr>
                                  <w:rFonts w:ascii="Cambria Math" w:hAnsi="Cambria Math"/>
                                  <w:sz w:val="24"/>
                                </w:rPr>
                                <m:t>s</m:t>
                              </m:r>
                              <m:ctrlPr>
                                <w:rPr>
                                  <w:rFonts w:ascii="Cambria Math" w:hAnsi="Cambria Math"/>
                                  <w:bCs/>
                                  <w:sz w:val="24"/>
                                </w:rPr>
                              </m:ctrlPr>
                            </m:e>
                            <m:sub>
                              <m:r>
                                <w:rPr>
                                  <w:rFonts w:ascii="Cambria Math" w:hAnsi="Cambria Math"/>
                                  <w:sz w:val="24"/>
                                </w:rPr>
                                <m:t>i</m:t>
                              </m:r>
                            </m:sub>
                          </m:sSub>
                          <m:ctrlPr>
                            <w:rPr>
                              <w:rFonts w:ascii="Cambria Math" w:hAnsi="Cambria Math"/>
                              <w:bCs/>
                              <w:i/>
                              <w:sz w:val="24"/>
                            </w:rPr>
                          </m:ctrlPr>
                        </m:e>
                      </m:d>
                    </m:e>
                  </m:groupChr>
                </m:e>
                <m:lim>
                  <m:r>
                    <m:rPr>
                      <m:nor/>
                    </m:rPr>
                    <w:rPr>
                      <w:rFonts w:ascii="Cambria Math" w:hAnsi="Cambria Math"/>
                      <w:bCs/>
                      <w:sz w:val="24"/>
                    </w:rPr>
                    <m:t xml:space="preserve">policy </m:t>
                  </m:r>
                </m:lim>
              </m:limLow>
              <m:limLow>
                <m:limLowPr>
                  <m:ctrlPr>
                    <w:rPr>
                      <w:rFonts w:ascii="Cambria Math" w:hAnsi="Cambria Math"/>
                      <w:bCs/>
                      <w:i/>
                      <w:sz w:val="24"/>
                    </w:rPr>
                  </m:ctrlPr>
                </m:limLowPr>
                <m:e>
                  <m:groupChr>
                    <m:groupChrPr>
                      <m:ctrlPr>
                        <w:rPr>
                          <w:rFonts w:ascii="Cambria Math" w:hAnsi="Cambria Math"/>
                          <w:bCs/>
                          <w:sz w:val="24"/>
                        </w:rPr>
                      </m:ctrlPr>
                    </m:groupChrPr>
                    <m:e>
                      <m:r>
                        <w:rPr>
                          <w:rFonts w:ascii="Cambria Math" w:hAnsi="Cambria Math"/>
                          <w:sz w:val="24"/>
                        </w:rPr>
                        <m:t>p</m:t>
                      </m:r>
                      <m:d>
                        <m:dPr>
                          <m:sepChr m:val="∣"/>
                          <m:ctrlPr>
                            <w:rPr>
                              <w:rFonts w:ascii="Cambria Math" w:hAnsi="Cambria Math"/>
                              <w:bCs/>
                              <w:sz w:val="24"/>
                            </w:rPr>
                          </m:ctrlPr>
                        </m:dPr>
                        <m:e>
                          <m:sSub>
                            <m:sSubPr>
                              <m:ctrlPr>
                                <w:rPr>
                                  <w:rFonts w:ascii="Cambria Math" w:hAnsi="Cambria Math"/>
                                  <w:bCs/>
                                  <w:i/>
                                  <w:sz w:val="24"/>
                                </w:rPr>
                              </m:ctrlPr>
                            </m:sSubPr>
                            <m:e>
                              <m:r>
                                <w:rPr>
                                  <w:rFonts w:ascii="Cambria Math" w:hAnsi="Cambria Math"/>
                                  <w:sz w:val="24"/>
                                </w:rPr>
                                <m:t>s</m:t>
                              </m:r>
                              <m:ctrlPr>
                                <w:rPr>
                                  <w:rFonts w:ascii="Cambria Math" w:hAnsi="Cambria Math"/>
                                  <w:bCs/>
                                  <w:sz w:val="24"/>
                                </w:rPr>
                              </m:ctrlPr>
                            </m:e>
                            <m:sub>
                              <m:r>
                                <w:rPr>
                                  <w:rFonts w:ascii="Cambria Math" w:hAnsi="Cambria Math"/>
                                  <w:sz w:val="24"/>
                                </w:rPr>
                                <m:t>i+1</m:t>
                              </m:r>
                            </m:sub>
                          </m:sSub>
                        </m:e>
                        <m:e>
                          <m:sSub>
                            <m:sSubPr>
                              <m:ctrlPr>
                                <w:rPr>
                                  <w:rFonts w:ascii="Cambria Math" w:hAnsi="Cambria Math"/>
                                  <w:bCs/>
                                  <w:i/>
                                  <w:sz w:val="24"/>
                                </w:rPr>
                              </m:ctrlPr>
                            </m:sSubPr>
                            <m:e>
                              <m:r>
                                <w:rPr>
                                  <w:rFonts w:ascii="Cambria Math" w:hAnsi="Cambria Math"/>
                                  <w:sz w:val="24"/>
                                </w:rPr>
                                <m:t>s</m:t>
                              </m:r>
                              <m:ctrlPr>
                                <w:rPr>
                                  <w:rFonts w:ascii="Cambria Math" w:hAnsi="Cambria Math"/>
                                  <w:bCs/>
                                  <w:sz w:val="24"/>
                                </w:rPr>
                              </m:ctrlPr>
                            </m:e>
                            <m:sub>
                              <m:r>
                                <w:rPr>
                                  <w:rFonts w:ascii="Cambria Math" w:hAnsi="Cambria Math"/>
                                  <w:sz w:val="24"/>
                                </w:rPr>
                                <m:t>i</m:t>
                              </m:r>
                            </m:sub>
                          </m:sSub>
                          <m:r>
                            <w:rPr>
                              <w:rFonts w:ascii="Cambria Math" w:hAnsi="Cambria Math"/>
                              <w:sz w:val="24"/>
                            </w:rPr>
                            <m:t>,</m:t>
                          </m:r>
                          <m:sSub>
                            <m:sSubPr>
                              <m:ctrlPr>
                                <w:rPr>
                                  <w:rFonts w:ascii="Cambria Math" w:hAnsi="Cambria Math"/>
                                  <w:bCs/>
                                  <w:i/>
                                  <w:sz w:val="24"/>
                                </w:rPr>
                              </m:ctrlPr>
                            </m:sSubPr>
                            <m:e>
                              <m:r>
                                <w:rPr>
                                  <w:rFonts w:ascii="Cambria Math" w:hAnsi="Cambria Math"/>
                                  <w:sz w:val="24"/>
                                </w:rPr>
                                <m:t>a</m:t>
                              </m:r>
                            </m:e>
                            <m:sub>
                              <m:r>
                                <w:rPr>
                                  <w:rFonts w:ascii="Cambria Math" w:hAnsi="Cambria Math"/>
                                  <w:sz w:val="24"/>
                                </w:rPr>
                                <m:t>i</m:t>
                              </m:r>
                            </m:sub>
                          </m:sSub>
                          <m:ctrlPr>
                            <w:rPr>
                              <w:rFonts w:ascii="Cambria Math" w:hAnsi="Cambria Math"/>
                              <w:bCs/>
                              <w:i/>
                              <w:sz w:val="24"/>
                            </w:rPr>
                          </m:ctrlPr>
                        </m:e>
                      </m:d>
                    </m:e>
                  </m:groupChr>
                  <m:ctrlPr>
                    <w:rPr>
                      <w:rFonts w:ascii="Cambria Math" w:hAnsi="Cambria Math"/>
                      <w:bCs/>
                      <w:sz w:val="24"/>
                    </w:rPr>
                  </m:ctrlPr>
                </m:e>
                <m:lim>
                  <m:r>
                    <m:rPr>
                      <m:nor/>
                    </m:rPr>
                    <w:rPr>
                      <w:rFonts w:ascii="Cambria Math" w:hAnsi="Cambria Math"/>
                      <w:bCs/>
                      <w:sz w:val="24"/>
                    </w:rPr>
                    <m:t xml:space="preserve">next frame precictor </m:t>
                  </m:r>
                </m:lim>
              </m:limLow>
              <m:ctrlPr>
                <w:rPr>
                  <w:rFonts w:ascii="Cambria Math" w:hAnsi="Cambria Math"/>
                  <w:bCs/>
                  <w:i/>
                  <w:sz w:val="24"/>
                </w:rPr>
              </m:ctrlPr>
            </m:e>
          </m:nary>
        </m:oMath>
      </m:oMathPara>
    </w:p>
    <w:p w14:paraId="4D6AAD9F" w14:textId="57130102" w:rsidR="009925CE" w:rsidRPr="009925CE" w:rsidRDefault="006F181F" w:rsidP="006F181F">
      <w:pPr>
        <w:rPr>
          <w:bCs/>
          <w:sz w:val="24"/>
        </w:rPr>
      </w:pPr>
      <w:r w:rsidRPr="006F181F">
        <w:rPr>
          <w:rFonts w:hint="eastAsia"/>
          <w:bCs/>
          <w:sz w:val="24"/>
        </w:rPr>
        <w:t>同时，基于</w:t>
      </w:r>
      <w:r w:rsidRPr="006F181F">
        <w:rPr>
          <w:rFonts w:hint="eastAsia"/>
          <w:bCs/>
          <w:sz w:val="24"/>
        </w:rPr>
        <w:t>Wasserstein</w:t>
      </w:r>
      <w:r w:rsidRPr="006F181F">
        <w:rPr>
          <w:rFonts w:hint="eastAsia"/>
          <w:bCs/>
          <w:sz w:val="24"/>
        </w:rPr>
        <w:t>距离，证明了</w:t>
      </w:r>
      <w:r>
        <w:rPr>
          <w:rFonts w:hint="eastAsia"/>
          <w:bCs/>
          <w:sz w:val="24"/>
        </w:rPr>
        <w:t>此</w:t>
      </w:r>
      <w:r w:rsidRPr="006F181F">
        <w:rPr>
          <w:rFonts w:hint="eastAsia"/>
          <w:bCs/>
          <w:sz w:val="24"/>
        </w:rPr>
        <w:t>方法和</w:t>
      </w:r>
      <w:r w:rsidRPr="006F181F">
        <w:rPr>
          <w:rFonts w:hint="eastAsia"/>
          <w:bCs/>
          <w:sz w:val="24"/>
        </w:rPr>
        <w:t>DGR</w:t>
      </w:r>
      <w:r w:rsidRPr="006F181F">
        <w:rPr>
          <w:rFonts w:hint="eastAsia"/>
          <w:bCs/>
          <w:sz w:val="24"/>
        </w:rPr>
        <w:t>方法具有同样的保优性。</w:t>
      </w:r>
    </w:p>
    <w:p w14:paraId="4F90DA24" w14:textId="030D848D" w:rsidR="00892928" w:rsidRPr="00892928" w:rsidRDefault="0027507C" w:rsidP="00892928">
      <w:pPr>
        <w:pStyle w:val="a9"/>
        <w:numPr>
          <w:ilvl w:val="0"/>
          <w:numId w:val="5"/>
        </w:numPr>
        <w:ind w:firstLineChars="0"/>
        <w:rPr>
          <w:bCs/>
          <w:sz w:val="24"/>
        </w:rPr>
      </w:pPr>
      <w:proofErr w:type="spellStart"/>
      <w:r w:rsidRPr="00892928">
        <w:rPr>
          <w:rFonts w:hint="eastAsia"/>
          <w:b/>
          <w:sz w:val="24"/>
        </w:rPr>
        <w:t>国内（</w:t>
      </w:r>
      <w:r w:rsidRPr="00892928">
        <w:rPr>
          <w:rFonts w:hint="eastAsia"/>
          <w:b/>
          <w:sz w:val="24"/>
        </w:rPr>
        <w:t>China</w:t>
      </w:r>
      <w:proofErr w:type="spellEnd"/>
      <w:r w:rsidRPr="00892928">
        <w:rPr>
          <w:rFonts w:hint="eastAsia"/>
          <w:b/>
          <w:sz w:val="24"/>
        </w:rPr>
        <w:t>）：</w:t>
      </w:r>
    </w:p>
    <w:p w14:paraId="2CBE1D16" w14:textId="7685478C" w:rsidR="001C52E6" w:rsidRDefault="00892928" w:rsidP="0027507C">
      <w:pPr>
        <w:rPr>
          <w:bCs/>
          <w:sz w:val="24"/>
        </w:rPr>
      </w:pPr>
      <w:r w:rsidRPr="00892928">
        <w:rPr>
          <w:b/>
          <w:sz w:val="24"/>
        </w:rPr>
        <w:t xml:space="preserve"> </w:t>
      </w:r>
      <w:r w:rsidR="00AB63CD">
        <w:rPr>
          <w:b/>
          <w:sz w:val="24"/>
        </w:rPr>
        <w:t xml:space="preserve"> </w:t>
      </w:r>
      <w:r w:rsidR="00AB63CD" w:rsidRPr="00A72EC7">
        <w:rPr>
          <w:rFonts w:hint="eastAsia"/>
          <w:color w:val="000000"/>
        </w:rPr>
        <w:t>不</w:t>
      </w:r>
      <w:r w:rsidR="00AB63CD" w:rsidRPr="00A72EC7">
        <w:rPr>
          <w:rFonts w:hint="eastAsia"/>
          <w:bCs/>
          <w:sz w:val="24"/>
        </w:rPr>
        <w:t>同于对国外研究的综述，对于国内的研究</w:t>
      </w:r>
      <w:r w:rsidR="00B849D6" w:rsidRPr="00A72EC7">
        <w:rPr>
          <w:rFonts w:hint="eastAsia"/>
          <w:bCs/>
          <w:sz w:val="24"/>
        </w:rPr>
        <w:t>的综述</w:t>
      </w:r>
      <w:r w:rsidR="00AB63CD" w:rsidRPr="00A72EC7">
        <w:rPr>
          <w:rFonts w:hint="eastAsia"/>
          <w:bCs/>
          <w:sz w:val="24"/>
        </w:rPr>
        <w:t>，我将从不同的机构</w:t>
      </w:r>
      <w:r w:rsidR="00B849D6" w:rsidRPr="00A72EC7">
        <w:rPr>
          <w:rFonts w:hint="eastAsia"/>
          <w:bCs/>
          <w:sz w:val="24"/>
        </w:rPr>
        <w:t>出发，分别总结各个机构</w:t>
      </w:r>
      <w:r w:rsidR="00AB63CD" w:rsidRPr="00A72EC7">
        <w:rPr>
          <w:rFonts w:hint="eastAsia"/>
          <w:bCs/>
          <w:sz w:val="24"/>
        </w:rPr>
        <w:t>的研究方向、方法和成果。</w:t>
      </w:r>
    </w:p>
    <w:p w14:paraId="407D0571" w14:textId="77777777" w:rsidR="001C2A42" w:rsidRDefault="001C2A42" w:rsidP="001C2A42">
      <w:pPr>
        <w:rPr>
          <w:bCs/>
          <w:sz w:val="24"/>
        </w:rPr>
      </w:pPr>
      <w:r>
        <w:rPr>
          <w:bCs/>
          <w:sz w:val="24"/>
        </w:rPr>
        <w:t xml:space="preserve">  </w:t>
      </w:r>
      <w:r w:rsidRPr="00FA1A1D">
        <w:rPr>
          <w:rStyle w:val="af"/>
          <w:rFonts w:hint="eastAsia"/>
        </w:rPr>
        <w:t>中国科学院自动化研究所</w:t>
      </w:r>
      <w:r>
        <w:rPr>
          <w:rStyle w:val="af"/>
          <w:rFonts w:hint="eastAsia"/>
        </w:rPr>
        <w:t>：</w:t>
      </w:r>
      <w:r>
        <w:rPr>
          <w:rFonts w:hint="eastAsia"/>
          <w:bCs/>
          <w:sz w:val="24"/>
        </w:rPr>
        <w:t>中国科学院自动化研究所院</w:t>
      </w:r>
      <w:r w:rsidRPr="00A72EC7">
        <w:rPr>
          <w:rFonts w:hint="eastAsia"/>
          <w:bCs/>
          <w:sz w:val="24"/>
        </w:rPr>
        <w:t>主要研究方向为</w:t>
      </w:r>
      <w:r w:rsidRPr="00AB2459">
        <w:rPr>
          <w:rFonts w:hint="eastAsia"/>
          <w:bCs/>
          <w:sz w:val="24"/>
        </w:rPr>
        <w:t>智能机器人、深度学习、强化学习、多机器人系统</w:t>
      </w:r>
      <w:r w:rsidRPr="0091123A">
        <w:rPr>
          <w:rFonts w:hint="eastAsia"/>
          <w:bCs/>
          <w:sz w:val="24"/>
        </w:rPr>
        <w:t>。</w:t>
      </w:r>
      <w:r w:rsidRPr="00A72EC7">
        <w:rPr>
          <w:rFonts w:hint="eastAsia"/>
          <w:bCs/>
          <w:sz w:val="24"/>
        </w:rPr>
        <w:t>主要致力于解决</w:t>
      </w:r>
      <w:r w:rsidRPr="00AB2459">
        <w:rPr>
          <w:rFonts w:hint="eastAsia"/>
          <w:bCs/>
          <w:sz w:val="24"/>
        </w:rPr>
        <w:t>机器人感知与决策、多机器人协同工作、机器人自主导航与控制等</w:t>
      </w:r>
      <w:r w:rsidRPr="00A72EC7">
        <w:rPr>
          <w:rFonts w:hint="eastAsia"/>
          <w:bCs/>
          <w:sz w:val="24"/>
        </w:rPr>
        <w:t>问题。</w:t>
      </w:r>
    </w:p>
    <w:p w14:paraId="55660E92" w14:textId="6B668B39" w:rsidR="001C2A42" w:rsidRDefault="00744BF2" w:rsidP="001C2A42">
      <w:pPr>
        <w:ind w:firstLineChars="100" w:firstLine="240"/>
        <w:rPr>
          <w:rStyle w:val="af"/>
          <w:b w:val="0"/>
          <w:sz w:val="24"/>
        </w:rPr>
      </w:pPr>
      <w:r w:rsidRPr="00744BF2">
        <w:rPr>
          <w:rStyle w:val="af"/>
          <w:b w:val="0"/>
          <w:sz w:val="24"/>
        </w:rPr>
        <w:t>Li, X., Zhao, D</w:t>
      </w:r>
      <w:r>
        <w:rPr>
          <w:rStyle w:val="af"/>
          <w:rFonts w:hint="eastAsia"/>
          <w:b w:val="0"/>
          <w:sz w:val="24"/>
        </w:rPr>
        <w:t>等人</w:t>
      </w:r>
      <w:r w:rsidR="001C2A42" w:rsidRPr="003701EF">
        <w:rPr>
          <w:rStyle w:val="af"/>
          <w:rFonts w:hint="eastAsia"/>
          <w:b w:val="0"/>
          <w:sz w:val="24"/>
        </w:rPr>
        <w:t>提出了一种基于强化学习的连续时间线性二次控制方法，采用了演员</w:t>
      </w:r>
      <w:r w:rsidR="001C2A42" w:rsidRPr="003701EF">
        <w:rPr>
          <w:rStyle w:val="af"/>
          <w:rFonts w:hint="eastAsia"/>
          <w:b w:val="0"/>
          <w:sz w:val="24"/>
        </w:rPr>
        <w:t>-</w:t>
      </w:r>
      <w:r w:rsidR="001C2A42" w:rsidRPr="003701EF">
        <w:rPr>
          <w:rStyle w:val="af"/>
          <w:rFonts w:hint="eastAsia"/>
          <w:b w:val="0"/>
          <w:sz w:val="24"/>
        </w:rPr>
        <w:t>评论家（</w:t>
      </w:r>
      <w:r w:rsidR="001C2A42" w:rsidRPr="003701EF">
        <w:rPr>
          <w:rStyle w:val="af"/>
          <w:rFonts w:hint="eastAsia"/>
          <w:b w:val="0"/>
          <w:sz w:val="24"/>
        </w:rPr>
        <w:t>Actor-Critic</w:t>
      </w:r>
      <w:r w:rsidR="001C2A42" w:rsidRPr="003701EF">
        <w:rPr>
          <w:rStyle w:val="af"/>
          <w:rFonts w:hint="eastAsia"/>
          <w:b w:val="0"/>
          <w:sz w:val="24"/>
        </w:rPr>
        <w:t>）</w:t>
      </w:r>
      <w:proofErr w:type="gramStart"/>
      <w:r w:rsidR="001C2A42" w:rsidRPr="003701EF">
        <w:rPr>
          <w:rStyle w:val="af"/>
          <w:rFonts w:hint="eastAsia"/>
          <w:b w:val="0"/>
          <w:sz w:val="24"/>
        </w:rPr>
        <w:t>的框架</w:t>
      </w:r>
      <w:r w:rsidR="003C2D45">
        <w:rPr>
          <w:rStyle w:val="af"/>
          <w:rFonts w:hint="eastAsia"/>
          <w:b w:val="0"/>
          <w:sz w:val="24"/>
        </w:rPr>
        <w:t>[</w:t>
      </w:r>
      <w:proofErr w:type="gramEnd"/>
      <w:r w:rsidR="003C2D45">
        <w:rPr>
          <w:rStyle w:val="af"/>
          <w:b w:val="0"/>
          <w:sz w:val="24"/>
        </w:rPr>
        <w:t>18].</w:t>
      </w:r>
      <w:r w:rsidR="001C2A42" w:rsidRPr="003701EF">
        <w:rPr>
          <w:rStyle w:val="af"/>
          <w:rFonts w:hint="eastAsia"/>
          <w:b w:val="0"/>
          <w:sz w:val="24"/>
        </w:rPr>
        <w:t>研究团队针对连续时间下的线性二次控制问题，将其转化为强化学习的任务，并设计了一个演员</w:t>
      </w:r>
      <w:r w:rsidR="001C2A42" w:rsidRPr="003701EF">
        <w:rPr>
          <w:rStyle w:val="af"/>
          <w:rFonts w:hint="eastAsia"/>
          <w:b w:val="0"/>
          <w:sz w:val="24"/>
        </w:rPr>
        <w:t>-</w:t>
      </w:r>
      <w:r w:rsidR="001C2A42" w:rsidRPr="003701EF">
        <w:rPr>
          <w:rStyle w:val="af"/>
          <w:rFonts w:hint="eastAsia"/>
          <w:b w:val="0"/>
          <w:sz w:val="24"/>
        </w:rPr>
        <w:t>评论家网络来学习控制策略。演员网络负责输出控制信号，评论家网络则评估控制策略的价值函数。通过使用强化学习算法对演员</w:t>
      </w:r>
      <w:r w:rsidR="001C2A42" w:rsidRPr="003701EF">
        <w:rPr>
          <w:rStyle w:val="af"/>
          <w:rFonts w:hint="eastAsia"/>
          <w:b w:val="0"/>
          <w:sz w:val="24"/>
        </w:rPr>
        <w:t>-</w:t>
      </w:r>
      <w:r w:rsidR="001C2A42" w:rsidRPr="003701EF">
        <w:rPr>
          <w:rStyle w:val="af"/>
          <w:rFonts w:hint="eastAsia"/>
          <w:b w:val="0"/>
          <w:sz w:val="24"/>
        </w:rPr>
        <w:t>评论家网络进行训练，使得控制策略能够逐</w:t>
      </w:r>
      <w:r w:rsidR="001C2A42" w:rsidRPr="003701EF">
        <w:rPr>
          <w:rStyle w:val="af"/>
          <w:rFonts w:hint="eastAsia"/>
          <w:b w:val="0"/>
          <w:sz w:val="24"/>
        </w:rPr>
        <w:lastRenderedPageBreak/>
        <w:t>步收敛到最优解，并实现连续时间下的线性二次控制。</w:t>
      </w:r>
    </w:p>
    <w:p w14:paraId="180B9106" w14:textId="4B6772E4" w:rsidR="00045F55" w:rsidRPr="001C2A42" w:rsidRDefault="00045F55" w:rsidP="001C2A42">
      <w:pPr>
        <w:ind w:firstLineChars="100" w:firstLine="240"/>
        <w:rPr>
          <w:bCs/>
          <w:sz w:val="24"/>
        </w:rPr>
      </w:pPr>
      <w:r w:rsidRPr="00045F55">
        <w:rPr>
          <w:rFonts w:hint="eastAsia"/>
          <w:bCs/>
          <w:sz w:val="24"/>
        </w:rPr>
        <w:t>而在新兴的人工智能路径规划领域，</w:t>
      </w:r>
      <w:r w:rsidR="009A34B6">
        <w:rPr>
          <w:rFonts w:hint="eastAsia"/>
          <w:bCs/>
          <w:sz w:val="24"/>
        </w:rPr>
        <w:t>中科院的研究者们</w:t>
      </w:r>
      <w:r w:rsidRPr="00045F55">
        <w:rPr>
          <w:rFonts w:hint="eastAsia"/>
          <w:bCs/>
          <w:sz w:val="24"/>
        </w:rPr>
        <w:t>学者也提出了许多优秀的算法。</w:t>
      </w:r>
      <w:r w:rsidRPr="00045F55">
        <w:rPr>
          <w:rFonts w:hint="eastAsia"/>
          <w:bCs/>
          <w:sz w:val="24"/>
        </w:rPr>
        <w:t>2020</w:t>
      </w:r>
      <w:r w:rsidRPr="00045F55">
        <w:rPr>
          <w:rFonts w:hint="eastAsia"/>
          <w:bCs/>
          <w:sz w:val="24"/>
        </w:rPr>
        <w:t>年</w:t>
      </w:r>
      <w:r w:rsidRPr="00045F55">
        <w:rPr>
          <w:rFonts w:hint="eastAsia"/>
          <w:bCs/>
          <w:sz w:val="24"/>
        </w:rPr>
        <w:t>Zhao</w:t>
      </w:r>
      <w:r w:rsidRPr="00045F55">
        <w:rPr>
          <w:rFonts w:hint="eastAsia"/>
          <w:bCs/>
          <w:sz w:val="24"/>
        </w:rPr>
        <w:t>等</w:t>
      </w:r>
      <w:r w:rsidRPr="00045F55">
        <w:rPr>
          <w:rFonts w:hint="eastAsia"/>
          <w:bCs/>
          <w:sz w:val="24"/>
        </w:rPr>
        <w:t>[2</w:t>
      </w:r>
      <w:r w:rsidR="009A34B6">
        <w:rPr>
          <w:bCs/>
          <w:sz w:val="24"/>
        </w:rPr>
        <w:t>0</w:t>
      </w:r>
      <w:r w:rsidRPr="00045F55">
        <w:rPr>
          <w:rFonts w:hint="eastAsia"/>
          <w:bCs/>
          <w:sz w:val="24"/>
        </w:rPr>
        <w:t>]</w:t>
      </w:r>
      <w:r w:rsidRPr="00045F55">
        <w:rPr>
          <w:rFonts w:hint="eastAsia"/>
          <w:bCs/>
          <w:sz w:val="24"/>
        </w:rPr>
        <w:t>针对</w:t>
      </w:r>
      <w:r w:rsidRPr="00045F55">
        <w:rPr>
          <w:rFonts w:hint="eastAsia"/>
          <w:bCs/>
          <w:sz w:val="24"/>
        </w:rPr>
        <w:t>Q-learning</w:t>
      </w:r>
      <w:r w:rsidRPr="00045F55">
        <w:rPr>
          <w:rFonts w:hint="eastAsia"/>
          <w:bCs/>
          <w:sz w:val="24"/>
        </w:rPr>
        <w:t>算法收敛速度慢的问题，提出了一种基于当前状态节点最短距离连续更新的经验记忆学习（</w:t>
      </w:r>
      <w:r w:rsidRPr="00045F55">
        <w:rPr>
          <w:rFonts w:hint="eastAsia"/>
          <w:bCs/>
          <w:sz w:val="24"/>
        </w:rPr>
        <w:t>EMQL</w:t>
      </w:r>
      <w:r w:rsidRPr="00045F55">
        <w:rPr>
          <w:rFonts w:hint="eastAsia"/>
          <w:bCs/>
          <w:sz w:val="24"/>
        </w:rPr>
        <w:t>）算法，通过在一次迭代中多次更新，在收敛速度上胜于原来的</w:t>
      </w:r>
      <w:r w:rsidRPr="00045F55">
        <w:rPr>
          <w:rFonts w:hint="eastAsia"/>
          <w:bCs/>
          <w:sz w:val="24"/>
        </w:rPr>
        <w:t>Q-learning</w:t>
      </w:r>
      <w:r w:rsidRPr="00045F55">
        <w:rPr>
          <w:rFonts w:hint="eastAsia"/>
          <w:bCs/>
          <w:sz w:val="24"/>
        </w:rPr>
        <w:t>算法。而近几年</w:t>
      </w:r>
      <w:proofErr w:type="gramStart"/>
      <w:r w:rsidRPr="00045F55">
        <w:rPr>
          <w:rFonts w:hint="eastAsia"/>
          <w:bCs/>
          <w:sz w:val="24"/>
        </w:rPr>
        <w:t>最</w:t>
      </w:r>
      <w:proofErr w:type="gramEnd"/>
      <w:r w:rsidRPr="00045F55">
        <w:rPr>
          <w:rFonts w:hint="eastAsia"/>
          <w:bCs/>
          <w:sz w:val="24"/>
        </w:rPr>
        <w:t>火热的深度学习，也在路径规划算法中有着一定的应用场景。</w:t>
      </w:r>
      <w:r w:rsidRPr="00045F55">
        <w:rPr>
          <w:rFonts w:hint="eastAsia"/>
          <w:bCs/>
          <w:sz w:val="24"/>
        </w:rPr>
        <w:t>Gao</w:t>
      </w:r>
      <w:r w:rsidRPr="00045F55">
        <w:rPr>
          <w:rFonts w:hint="eastAsia"/>
          <w:bCs/>
          <w:sz w:val="24"/>
        </w:rPr>
        <w:t>等</w:t>
      </w:r>
      <w:r w:rsidR="009A34B6">
        <w:rPr>
          <w:rFonts w:hint="eastAsia"/>
          <w:bCs/>
          <w:sz w:val="24"/>
        </w:rPr>
        <w:t>[</w:t>
      </w:r>
      <w:r w:rsidR="009A34B6">
        <w:rPr>
          <w:bCs/>
          <w:sz w:val="24"/>
        </w:rPr>
        <w:t>21]</w:t>
      </w:r>
      <w:r w:rsidRPr="00045F55">
        <w:rPr>
          <w:rFonts w:hint="eastAsia"/>
          <w:bCs/>
          <w:sz w:val="24"/>
        </w:rPr>
        <w:t>使用了一种新的增量训练方法，将深度学习算法中的双延迟深度确定性与概率路线图相融合，提出了一种新的融合算法用于移动机器人的路径规划。</w:t>
      </w:r>
    </w:p>
    <w:p w14:paraId="146E9ECD" w14:textId="7E33BBAD" w:rsidR="001C52E6" w:rsidRPr="00A72EC7" w:rsidRDefault="00B849D6" w:rsidP="0027507C">
      <w:pPr>
        <w:rPr>
          <w:bCs/>
          <w:sz w:val="24"/>
        </w:rPr>
      </w:pPr>
      <w:r>
        <w:rPr>
          <w:bCs/>
          <w:sz w:val="24"/>
        </w:rPr>
        <w:t xml:space="preserve"> </w:t>
      </w:r>
      <w:r w:rsidRPr="00667DA4">
        <w:rPr>
          <w:rStyle w:val="af"/>
        </w:rPr>
        <w:t xml:space="preserve"> </w:t>
      </w:r>
      <w:r w:rsidR="00667DA4" w:rsidRPr="00667DA4">
        <w:rPr>
          <w:rStyle w:val="af"/>
          <w:rFonts w:hint="eastAsia"/>
        </w:rPr>
        <w:t>清华大学自动化系：</w:t>
      </w:r>
      <w:r w:rsidR="00667DA4" w:rsidRPr="00A72EC7">
        <w:rPr>
          <w:rFonts w:hint="eastAsia"/>
          <w:bCs/>
          <w:sz w:val="24"/>
        </w:rPr>
        <w:t>清华大学自动化系主要研究方向为智能机器人、机器学习、强化学习、视觉导航</w:t>
      </w:r>
      <w:r w:rsidR="004B53F8" w:rsidRPr="00A72EC7">
        <w:rPr>
          <w:rFonts w:hint="eastAsia"/>
          <w:bCs/>
          <w:sz w:val="24"/>
        </w:rPr>
        <w:t>，主要致力于解决自主导航、目标识别与跟踪、机器人学习与决策等问题。</w:t>
      </w:r>
      <w:r w:rsidR="00E05C4C" w:rsidRPr="00A72EC7">
        <w:rPr>
          <w:rFonts w:hint="eastAsia"/>
          <w:bCs/>
          <w:sz w:val="24"/>
        </w:rPr>
        <w:t>传统的</w:t>
      </w:r>
      <w:r w:rsidR="00E05C4C" w:rsidRPr="00A72EC7">
        <w:rPr>
          <w:rFonts w:hint="eastAsia"/>
          <w:bCs/>
          <w:sz w:val="24"/>
        </w:rPr>
        <w:t>6D</w:t>
      </w:r>
      <w:r w:rsidR="00E05C4C" w:rsidRPr="00A72EC7">
        <w:rPr>
          <w:rFonts w:hint="eastAsia"/>
          <w:bCs/>
          <w:sz w:val="24"/>
        </w:rPr>
        <w:t>姿态估计将</w:t>
      </w:r>
      <w:r w:rsidR="00E05C4C" w:rsidRPr="00A72EC7">
        <w:rPr>
          <w:rFonts w:hint="eastAsia"/>
          <w:bCs/>
          <w:sz w:val="24"/>
        </w:rPr>
        <w:t>2D</w:t>
      </w:r>
      <w:r w:rsidR="00E05C4C" w:rsidRPr="00A72EC7">
        <w:rPr>
          <w:rFonts w:hint="eastAsia"/>
          <w:bCs/>
          <w:sz w:val="24"/>
        </w:rPr>
        <w:t>图像中提取的局部特征与待检测物体</w:t>
      </w:r>
      <w:r w:rsidR="00E05C4C" w:rsidRPr="00A72EC7">
        <w:rPr>
          <w:rFonts w:hint="eastAsia"/>
          <w:bCs/>
          <w:sz w:val="24"/>
        </w:rPr>
        <w:t>3D</w:t>
      </w:r>
      <w:r w:rsidR="00E05C4C" w:rsidRPr="00A72EC7">
        <w:rPr>
          <w:rFonts w:hint="eastAsia"/>
          <w:bCs/>
          <w:sz w:val="24"/>
        </w:rPr>
        <w:t>基准模型中的特征相匹配来求解</w:t>
      </w:r>
      <w:r w:rsidR="00E05C4C" w:rsidRPr="00A72EC7">
        <w:rPr>
          <w:rFonts w:hint="eastAsia"/>
          <w:bCs/>
          <w:sz w:val="24"/>
        </w:rPr>
        <w:t>R</w:t>
      </w:r>
      <w:r w:rsidR="00E05C4C" w:rsidRPr="00A72EC7">
        <w:rPr>
          <w:rFonts w:hint="eastAsia"/>
          <w:bCs/>
          <w:sz w:val="24"/>
        </w:rPr>
        <w:t>和</w:t>
      </w:r>
      <w:r w:rsidR="00E05C4C" w:rsidRPr="00A72EC7">
        <w:rPr>
          <w:rFonts w:hint="eastAsia"/>
          <w:bCs/>
          <w:sz w:val="24"/>
        </w:rPr>
        <w:t>T</w:t>
      </w:r>
      <w:r w:rsidR="00E05C4C" w:rsidRPr="00A72EC7">
        <w:rPr>
          <w:rFonts w:hint="eastAsia"/>
          <w:bCs/>
          <w:sz w:val="24"/>
        </w:rPr>
        <w:t>，也就是基于</w:t>
      </w:r>
      <w:r w:rsidR="00E05C4C" w:rsidRPr="00A72EC7">
        <w:rPr>
          <w:rFonts w:hint="eastAsia"/>
          <w:bCs/>
          <w:sz w:val="24"/>
        </w:rPr>
        <w:t>2D-3D</w:t>
      </w:r>
      <w:r w:rsidR="00E05C4C" w:rsidRPr="00A72EC7">
        <w:rPr>
          <w:rFonts w:hint="eastAsia"/>
          <w:bCs/>
          <w:sz w:val="24"/>
        </w:rPr>
        <w:t>对应关系求解</w:t>
      </w:r>
      <w:r w:rsidR="00E05C4C" w:rsidRPr="00A72EC7">
        <w:rPr>
          <w:rFonts w:hint="eastAsia"/>
          <w:bCs/>
          <w:sz w:val="24"/>
        </w:rPr>
        <w:t>PnP</w:t>
      </w:r>
      <w:r w:rsidR="00E05C4C" w:rsidRPr="00A72EC7">
        <w:rPr>
          <w:rFonts w:hint="eastAsia"/>
          <w:bCs/>
          <w:sz w:val="24"/>
        </w:rPr>
        <w:t>问题。但是，这种方法对局部特征依赖太强，不能很好地处理无纹理的目标。</w:t>
      </w:r>
      <w:r w:rsidR="009A1339" w:rsidRPr="00A72EC7">
        <w:rPr>
          <w:bCs/>
          <w:sz w:val="24"/>
        </w:rPr>
        <w:t>Li, Y., Wang, G</w:t>
      </w:r>
      <w:r w:rsidR="009A1339" w:rsidRPr="00A72EC7">
        <w:rPr>
          <w:bCs/>
          <w:sz w:val="24"/>
        </w:rPr>
        <w:t>等人</w:t>
      </w:r>
      <w:r w:rsidR="00861E79" w:rsidRPr="00A72EC7">
        <w:rPr>
          <w:rFonts w:hint="eastAsia"/>
          <w:bCs/>
          <w:sz w:val="24"/>
        </w:rPr>
        <w:t>提出了一种称为</w:t>
      </w:r>
      <w:proofErr w:type="spellStart"/>
      <w:r w:rsidR="00861E79" w:rsidRPr="00A72EC7">
        <w:rPr>
          <w:rFonts w:hint="eastAsia"/>
          <w:bCs/>
          <w:sz w:val="24"/>
        </w:rPr>
        <w:t>DeepIM</w:t>
      </w:r>
      <w:proofErr w:type="spellEnd"/>
      <w:r w:rsidR="00861E79" w:rsidRPr="00A72EC7">
        <w:rPr>
          <w:rFonts w:hint="eastAsia"/>
          <w:bCs/>
          <w:sz w:val="24"/>
        </w:rPr>
        <w:t>的算法，</w:t>
      </w:r>
      <w:r w:rsidR="009A1339" w:rsidRPr="00A72EC7">
        <w:rPr>
          <w:rFonts w:hint="eastAsia"/>
          <w:bCs/>
          <w:sz w:val="24"/>
        </w:rPr>
        <w:t xml:space="preserve"> </w:t>
      </w:r>
      <w:proofErr w:type="spellStart"/>
      <w:r w:rsidR="00861E79" w:rsidRPr="00A72EC7">
        <w:rPr>
          <w:rFonts w:hint="eastAsia"/>
          <w:bCs/>
          <w:sz w:val="24"/>
        </w:rPr>
        <w:t>DeepIM</w:t>
      </w:r>
      <w:proofErr w:type="spellEnd"/>
      <w:r w:rsidR="00861E79" w:rsidRPr="00A72EC7">
        <w:rPr>
          <w:rFonts w:hint="eastAsia"/>
          <w:bCs/>
          <w:sz w:val="24"/>
        </w:rPr>
        <w:t>采用了迭代匹配的策略，通过将物体的</w:t>
      </w:r>
      <w:r w:rsidR="00861E79" w:rsidRPr="00A72EC7">
        <w:rPr>
          <w:rFonts w:hint="eastAsia"/>
          <w:bCs/>
          <w:sz w:val="24"/>
        </w:rPr>
        <w:t>2D</w:t>
      </w:r>
      <w:r w:rsidR="00861E79" w:rsidRPr="00A72EC7">
        <w:rPr>
          <w:rFonts w:hint="eastAsia"/>
          <w:bCs/>
          <w:sz w:val="24"/>
        </w:rPr>
        <w:t>图像特征与</w:t>
      </w:r>
      <w:r w:rsidR="00861E79" w:rsidRPr="00A72EC7">
        <w:rPr>
          <w:rFonts w:hint="eastAsia"/>
          <w:bCs/>
          <w:sz w:val="24"/>
        </w:rPr>
        <w:t>3D</w:t>
      </w:r>
      <w:r w:rsidR="00861E79" w:rsidRPr="00A72EC7">
        <w:rPr>
          <w:rFonts w:hint="eastAsia"/>
          <w:bCs/>
          <w:sz w:val="24"/>
        </w:rPr>
        <w:t>模型进行匹配来估计姿态。这种方法利用深度学习网络进行特征提取和匹配，</w:t>
      </w:r>
      <w:proofErr w:type="gramStart"/>
      <w:r w:rsidR="00861E79" w:rsidRPr="00A72EC7">
        <w:rPr>
          <w:rFonts w:hint="eastAsia"/>
          <w:bCs/>
          <w:sz w:val="24"/>
        </w:rPr>
        <w:t>能够在复杂环境中实现高精度的姿态估计</w:t>
      </w:r>
      <w:r w:rsidR="00861E79" w:rsidRPr="00A72EC7">
        <w:rPr>
          <w:rFonts w:hint="eastAsia"/>
          <w:bCs/>
          <w:sz w:val="24"/>
        </w:rPr>
        <w:t>[</w:t>
      </w:r>
      <w:proofErr w:type="gramEnd"/>
      <w:r w:rsidR="00861E79" w:rsidRPr="00A72EC7">
        <w:rPr>
          <w:bCs/>
          <w:sz w:val="24"/>
        </w:rPr>
        <w:t>13]</w:t>
      </w:r>
      <w:r w:rsidR="00861E79" w:rsidRPr="00A72EC7">
        <w:rPr>
          <w:rFonts w:hint="eastAsia"/>
          <w:bCs/>
          <w:sz w:val="24"/>
        </w:rPr>
        <w:t>。</w:t>
      </w:r>
    </w:p>
    <w:p w14:paraId="3A4F6637" w14:textId="5BBAB3EE" w:rsidR="00190091" w:rsidRDefault="00190091" w:rsidP="0027507C">
      <w:pPr>
        <w:rPr>
          <w:b/>
          <w:bCs/>
        </w:rPr>
      </w:pPr>
      <w:r>
        <w:rPr>
          <w:noProof/>
        </w:rPr>
        <w:drawing>
          <wp:inline distT="0" distB="0" distL="0" distR="0" wp14:anchorId="2495AB4C" wp14:editId="26D7E841">
            <wp:extent cx="5036820" cy="2708824"/>
            <wp:effectExtent l="0" t="0" r="0" b="0"/>
            <wp:docPr id="5622908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290812" name=""/>
                    <pic:cNvPicPr/>
                  </pic:nvPicPr>
                  <pic:blipFill>
                    <a:blip r:embed="rId14"/>
                    <a:stretch>
                      <a:fillRect/>
                    </a:stretch>
                  </pic:blipFill>
                  <pic:spPr>
                    <a:xfrm>
                      <a:off x="0" y="0"/>
                      <a:ext cx="5171675" cy="2781350"/>
                    </a:xfrm>
                    <a:prstGeom prst="rect">
                      <a:avLst/>
                    </a:prstGeom>
                  </pic:spPr>
                </pic:pic>
              </a:graphicData>
            </a:graphic>
          </wp:inline>
        </w:drawing>
      </w:r>
    </w:p>
    <w:p w14:paraId="76880D31" w14:textId="231D947C" w:rsidR="00190091" w:rsidRDefault="00190091" w:rsidP="005113C0">
      <w:pPr>
        <w:ind w:firstLineChars="1100" w:firstLine="2310"/>
        <w:jc w:val="left"/>
        <w:rPr>
          <w:bCs/>
          <w:sz w:val="24"/>
        </w:rPr>
      </w:pPr>
      <w:r w:rsidRPr="0017448D">
        <w:rPr>
          <w:rFonts w:hint="eastAsia"/>
          <w:szCs w:val="21"/>
        </w:rPr>
        <w:t>图</w:t>
      </w:r>
      <w:r>
        <w:rPr>
          <w:szCs w:val="21"/>
        </w:rPr>
        <w:t>6</w:t>
      </w:r>
      <w:r w:rsidRPr="0017448D">
        <w:rPr>
          <w:rFonts w:hint="eastAsia"/>
          <w:szCs w:val="21"/>
        </w:rPr>
        <w:t xml:space="preserve">  </w:t>
      </w:r>
      <w:proofErr w:type="spellStart"/>
      <w:r>
        <w:rPr>
          <w:szCs w:val="21"/>
        </w:rPr>
        <w:t>DeepIM</w:t>
      </w:r>
      <w:proofErr w:type="spellEnd"/>
      <w:r>
        <w:rPr>
          <w:rFonts w:hint="eastAsia"/>
          <w:szCs w:val="21"/>
        </w:rPr>
        <w:t>网络结构图</w:t>
      </w:r>
    </w:p>
    <w:p w14:paraId="21312C95" w14:textId="7313C95D" w:rsidR="00190091" w:rsidRPr="00A72EC7" w:rsidRDefault="00D231F3" w:rsidP="0027507C">
      <w:pPr>
        <w:rPr>
          <w:bCs/>
          <w:sz w:val="24"/>
        </w:rPr>
      </w:pPr>
      <w:r w:rsidRPr="00A72EC7">
        <w:rPr>
          <w:bCs/>
          <w:sz w:val="24"/>
        </w:rPr>
        <w:t>Cao, Y., Liu, J.</w:t>
      </w:r>
      <w:r w:rsidRPr="00A72EC7">
        <w:rPr>
          <w:rFonts w:hint="eastAsia"/>
          <w:bCs/>
          <w:sz w:val="24"/>
        </w:rPr>
        <w:t>等人提出了一种连续自适应控制方法，用于处理具有未知致动器动力学的不确定性机器人系统。通过自适应控制策略，该方法能够实现对机器人系统的精确控制，</w:t>
      </w:r>
      <w:proofErr w:type="gramStart"/>
      <w:r w:rsidRPr="00A72EC7">
        <w:rPr>
          <w:rFonts w:hint="eastAsia"/>
          <w:bCs/>
          <w:sz w:val="24"/>
        </w:rPr>
        <w:t>即使在未知致动器动力学的情况下也能保持稳定性和鲁棒性</w:t>
      </w:r>
      <w:r w:rsidRPr="00A72EC7">
        <w:rPr>
          <w:rFonts w:hint="eastAsia"/>
          <w:bCs/>
          <w:sz w:val="24"/>
        </w:rPr>
        <w:t>[</w:t>
      </w:r>
      <w:proofErr w:type="gramEnd"/>
      <w:r w:rsidRPr="00A72EC7">
        <w:rPr>
          <w:bCs/>
          <w:sz w:val="24"/>
        </w:rPr>
        <w:t>14]</w:t>
      </w:r>
      <w:r w:rsidRPr="00A72EC7">
        <w:rPr>
          <w:rFonts w:hint="eastAsia"/>
          <w:bCs/>
          <w:sz w:val="24"/>
        </w:rPr>
        <w:t>。</w:t>
      </w:r>
      <w:r w:rsidR="00424059" w:rsidRPr="00A72EC7">
        <w:rPr>
          <w:bCs/>
          <w:sz w:val="24"/>
        </w:rPr>
        <w:t>Liu, S., Zhu, Y.</w:t>
      </w:r>
      <w:r w:rsidR="00424059" w:rsidRPr="00A72EC7">
        <w:rPr>
          <w:rFonts w:hint="eastAsia"/>
          <w:bCs/>
          <w:sz w:val="24"/>
        </w:rPr>
        <w:t xml:space="preserve"> </w:t>
      </w:r>
      <w:r w:rsidR="00424059" w:rsidRPr="00A72EC7">
        <w:rPr>
          <w:rFonts w:hint="eastAsia"/>
          <w:bCs/>
          <w:sz w:val="24"/>
        </w:rPr>
        <w:t>等人该论文提出了一种学习型算法，用于实现机器人在手中的灵巧操纵。通过深度强化学习方法，机器人能够学习并掌握在手中操作物体的技能。该方法在物体抓取、调整和放置等任务上取得了显著的效果，并能适应不同物体的形状和特性</w:t>
      </w:r>
      <w:r w:rsidR="00424059" w:rsidRPr="00A72EC7">
        <w:rPr>
          <w:rFonts w:hint="eastAsia"/>
          <w:bCs/>
          <w:sz w:val="24"/>
        </w:rPr>
        <w:t>[</w:t>
      </w:r>
      <w:r w:rsidR="00424059" w:rsidRPr="00A72EC7">
        <w:rPr>
          <w:bCs/>
          <w:sz w:val="24"/>
        </w:rPr>
        <w:t>15]</w:t>
      </w:r>
      <w:r w:rsidR="00424059" w:rsidRPr="00A72EC7">
        <w:rPr>
          <w:rFonts w:hint="eastAsia"/>
          <w:bCs/>
          <w:sz w:val="24"/>
        </w:rPr>
        <w:t>。</w:t>
      </w:r>
    </w:p>
    <w:p w14:paraId="75791EC1" w14:textId="244F03ED" w:rsidR="00A72EC7" w:rsidRDefault="00A72EC7" w:rsidP="0027507C">
      <w:pPr>
        <w:rPr>
          <w:bCs/>
          <w:sz w:val="24"/>
        </w:rPr>
      </w:pPr>
      <w:r>
        <w:rPr>
          <w:rFonts w:hint="eastAsia"/>
          <w:szCs w:val="21"/>
        </w:rPr>
        <w:t xml:space="preserve"> </w:t>
      </w:r>
      <w:r w:rsidR="009F5F0F">
        <w:rPr>
          <w:szCs w:val="21"/>
        </w:rPr>
        <w:t xml:space="preserve"> </w:t>
      </w:r>
      <w:r w:rsidRPr="00FA1A1D">
        <w:rPr>
          <w:rStyle w:val="af"/>
          <w:rFonts w:hint="eastAsia"/>
        </w:rPr>
        <w:t>北京大学人工智能研究院</w:t>
      </w:r>
      <w:r w:rsidR="00FA1A1D">
        <w:rPr>
          <w:rStyle w:val="af"/>
          <w:rFonts w:hint="eastAsia"/>
        </w:rPr>
        <w:t>:</w:t>
      </w:r>
      <w:r w:rsidR="00A71474" w:rsidRPr="00A71474">
        <w:rPr>
          <w:rFonts w:hint="eastAsia"/>
          <w:bCs/>
          <w:sz w:val="24"/>
        </w:rPr>
        <w:t xml:space="preserve"> </w:t>
      </w:r>
      <w:r w:rsidR="00A71474">
        <w:rPr>
          <w:rFonts w:hint="eastAsia"/>
          <w:bCs/>
          <w:sz w:val="24"/>
        </w:rPr>
        <w:t>北京大学人工智能研究院</w:t>
      </w:r>
      <w:r w:rsidR="00A71474" w:rsidRPr="00A72EC7">
        <w:rPr>
          <w:rFonts w:hint="eastAsia"/>
          <w:bCs/>
          <w:sz w:val="24"/>
        </w:rPr>
        <w:t>主要研究方向为</w:t>
      </w:r>
      <w:r w:rsidR="0091123A" w:rsidRPr="0091123A">
        <w:rPr>
          <w:rFonts w:hint="eastAsia"/>
          <w:bCs/>
          <w:sz w:val="24"/>
        </w:rPr>
        <w:t>机器人智能、深度学习、自主导航、人机交互。</w:t>
      </w:r>
      <w:r w:rsidR="00A71474" w:rsidRPr="00A72EC7">
        <w:rPr>
          <w:rFonts w:hint="eastAsia"/>
          <w:bCs/>
          <w:sz w:val="24"/>
        </w:rPr>
        <w:t>主要致力于解决</w:t>
      </w:r>
      <w:r w:rsidR="0091123A" w:rsidRPr="0091123A">
        <w:rPr>
          <w:rFonts w:hint="eastAsia"/>
          <w:bCs/>
          <w:sz w:val="24"/>
        </w:rPr>
        <w:t>机器人路径规划与控制、自主导航与定位、智能机器人系统设计</w:t>
      </w:r>
      <w:r w:rsidR="00A71474" w:rsidRPr="00A72EC7">
        <w:rPr>
          <w:rFonts w:hint="eastAsia"/>
          <w:bCs/>
          <w:sz w:val="24"/>
        </w:rPr>
        <w:t>等问题。</w:t>
      </w:r>
    </w:p>
    <w:p w14:paraId="74622F62" w14:textId="66331E3D" w:rsidR="009F5F0F" w:rsidRDefault="009F5F0F" w:rsidP="009F5F0F">
      <w:pPr>
        <w:ind w:firstLineChars="100" w:firstLine="240"/>
        <w:rPr>
          <w:bCs/>
          <w:sz w:val="24"/>
        </w:rPr>
      </w:pPr>
      <w:r w:rsidRPr="009F5F0F">
        <w:rPr>
          <w:bCs/>
          <w:sz w:val="24"/>
        </w:rPr>
        <w:t>Yu, C., Lin, X.</w:t>
      </w:r>
      <w:r>
        <w:rPr>
          <w:bCs/>
          <w:sz w:val="24"/>
        </w:rPr>
        <w:t xml:space="preserve"> </w:t>
      </w:r>
      <w:r>
        <w:rPr>
          <w:rFonts w:hint="eastAsia"/>
          <w:bCs/>
          <w:sz w:val="24"/>
        </w:rPr>
        <w:t>等人</w:t>
      </w:r>
      <w:r w:rsidRPr="009F5F0F">
        <w:rPr>
          <w:rFonts w:hint="eastAsia"/>
          <w:bCs/>
          <w:sz w:val="24"/>
        </w:rPr>
        <w:t>提出了一种基于深度神经网络的移动机器人控制方法，</w:t>
      </w:r>
      <w:proofErr w:type="gramStart"/>
      <w:r w:rsidRPr="009F5F0F">
        <w:rPr>
          <w:rFonts w:hint="eastAsia"/>
          <w:bCs/>
          <w:sz w:val="24"/>
        </w:rPr>
        <w:t>用于沿着路径行驶并避免车道偏离</w:t>
      </w:r>
      <w:r w:rsidR="00FC161B">
        <w:rPr>
          <w:rFonts w:hint="eastAsia"/>
          <w:bCs/>
          <w:sz w:val="24"/>
        </w:rPr>
        <w:t>[</w:t>
      </w:r>
      <w:proofErr w:type="gramEnd"/>
      <w:r w:rsidR="00FC161B">
        <w:rPr>
          <w:bCs/>
          <w:sz w:val="24"/>
        </w:rPr>
        <w:t>16]</w:t>
      </w:r>
      <w:r w:rsidRPr="009F5F0F">
        <w:rPr>
          <w:rFonts w:hint="eastAsia"/>
          <w:bCs/>
          <w:sz w:val="24"/>
        </w:rPr>
        <w:t>。研究团队采用了基于视觉感知的控制策略，</w:t>
      </w:r>
      <w:r w:rsidRPr="009F5F0F">
        <w:rPr>
          <w:rFonts w:hint="eastAsia"/>
          <w:bCs/>
          <w:sz w:val="24"/>
        </w:rPr>
        <w:lastRenderedPageBreak/>
        <w:t>通过摄像头获取道路信息，并将其输入到深度神经网络中进行处理。神经网络学习并预测机器人的动作指令，以使机器人能够准确地跟随给定的路径。同时，该方法还考虑到车道偏离的情况，在预测控制指令时通过引入一种车道偏离检测算法，使机器人能够及时调整行驶方向，避免偏离道路。</w:t>
      </w:r>
    </w:p>
    <w:p w14:paraId="3651B2E9" w14:textId="1F4C77BF" w:rsidR="00EE492F" w:rsidRDefault="00EE492F" w:rsidP="009F5F0F">
      <w:pPr>
        <w:ind w:firstLineChars="100" w:firstLine="240"/>
        <w:rPr>
          <w:bCs/>
          <w:sz w:val="24"/>
        </w:rPr>
      </w:pPr>
      <w:r w:rsidRPr="00EE492F">
        <w:rPr>
          <w:bCs/>
          <w:sz w:val="24"/>
        </w:rPr>
        <w:t>Xu, Y., Gao, H</w:t>
      </w:r>
      <w:r w:rsidRPr="00EE492F">
        <w:rPr>
          <w:rFonts w:hint="eastAsia"/>
          <w:bCs/>
          <w:sz w:val="24"/>
        </w:rPr>
        <w:t>等人提出了一种基于深度强化学习的多目标路径规划方法，</w:t>
      </w:r>
      <w:proofErr w:type="gramStart"/>
      <w:r w:rsidRPr="00EE492F">
        <w:rPr>
          <w:rFonts w:hint="eastAsia"/>
          <w:bCs/>
          <w:sz w:val="24"/>
        </w:rPr>
        <w:t>用于自动驾驶车辆</w:t>
      </w:r>
      <w:r w:rsidR="003C2D45">
        <w:rPr>
          <w:rFonts w:hint="eastAsia"/>
          <w:bCs/>
          <w:sz w:val="24"/>
        </w:rPr>
        <w:t>[</w:t>
      </w:r>
      <w:proofErr w:type="gramEnd"/>
      <w:r w:rsidR="003C2D45">
        <w:rPr>
          <w:bCs/>
          <w:sz w:val="24"/>
        </w:rPr>
        <w:t>17]</w:t>
      </w:r>
      <w:r w:rsidRPr="00EE492F">
        <w:rPr>
          <w:rFonts w:hint="eastAsia"/>
          <w:bCs/>
          <w:sz w:val="24"/>
        </w:rPr>
        <w:t>。研究团队使用了深度强化学习技术，将路径规划问题转化为一个马尔科夫决策过程，并设计了一个深度神经网络模型来学习车辆在不同场景下的最佳路径规划策略。通过将多个目标（如行驶时间、安全性、燃油消耗等）纳入到路径规划过程中，并利用强化学习算法进行训练和优化，使车辆能够在不同的情境中找到一个平衡的路径规划方案。</w:t>
      </w:r>
    </w:p>
    <w:p w14:paraId="29BA4BD0" w14:textId="432A756C" w:rsidR="00337C26" w:rsidRDefault="00467FB3" w:rsidP="009C63E2">
      <w:pPr>
        <w:ind w:firstLineChars="100" w:firstLine="240"/>
        <w:rPr>
          <w:bCs/>
          <w:sz w:val="24"/>
        </w:rPr>
      </w:pPr>
      <w:r w:rsidRPr="00467FB3">
        <w:rPr>
          <w:rFonts w:hint="eastAsia"/>
          <w:bCs/>
          <w:sz w:val="24"/>
        </w:rPr>
        <w:t>这两篇论文都探索了在智能机器人领域中应用深度学习算法的问题。</w:t>
      </w:r>
      <w:r>
        <w:rPr>
          <w:rFonts w:hint="eastAsia"/>
          <w:bCs/>
          <w:sz w:val="24"/>
        </w:rPr>
        <w:t>第一篇</w:t>
      </w:r>
      <w:r w:rsidRPr="00467FB3">
        <w:rPr>
          <w:rFonts w:hint="eastAsia"/>
          <w:bCs/>
          <w:sz w:val="24"/>
        </w:rPr>
        <w:t>关注移动机器人的路径跟随和车道偏离问题，通过深度神经网络实现了精确的路径控制和车道偏离检测。</w:t>
      </w:r>
      <w:r>
        <w:rPr>
          <w:rFonts w:hint="eastAsia"/>
          <w:bCs/>
          <w:sz w:val="24"/>
        </w:rPr>
        <w:t>第二篇</w:t>
      </w:r>
      <w:r w:rsidRPr="00467FB3">
        <w:rPr>
          <w:rFonts w:hint="eastAsia"/>
          <w:bCs/>
          <w:sz w:val="24"/>
        </w:rPr>
        <w:t>则关注自动驾驶车辆的多目标路径规划，利用深度强化学习技术实现了在不同场景下的最优路径选择。这些方法的优势在于能够从大量的数据中学习和优化，提供了更高效、精确和灵活的机器人控制和路径规划策略。然而，这些方法可能面临数据需求量大、训练时间长和模型解释性差等挑战，需要进一步的研究和改进。</w:t>
      </w:r>
    </w:p>
    <w:p w14:paraId="2D7E4BAE" w14:textId="77777777" w:rsidR="00AF36D3" w:rsidRDefault="00AF36D3" w:rsidP="009C63E2">
      <w:pPr>
        <w:ind w:firstLineChars="100" w:firstLine="240"/>
        <w:rPr>
          <w:bCs/>
          <w:sz w:val="24"/>
        </w:rPr>
      </w:pPr>
    </w:p>
    <w:p w14:paraId="26BE24DE" w14:textId="77777777" w:rsidR="00AF36D3" w:rsidRPr="009C63E2" w:rsidRDefault="00AF36D3" w:rsidP="009C63E2">
      <w:pPr>
        <w:ind w:firstLineChars="100" w:firstLine="240"/>
        <w:rPr>
          <w:bCs/>
          <w:sz w:val="24"/>
        </w:rPr>
      </w:pPr>
    </w:p>
    <w:p w14:paraId="72CECEB9" w14:textId="4071F705" w:rsidR="0027507C" w:rsidRDefault="0027507C" w:rsidP="0027507C">
      <w:pPr>
        <w:rPr>
          <w:b/>
          <w:sz w:val="24"/>
        </w:rPr>
      </w:pPr>
      <w:r w:rsidRPr="0027507C">
        <w:rPr>
          <w:rFonts w:hint="eastAsia"/>
          <w:b/>
          <w:sz w:val="24"/>
        </w:rPr>
        <w:t xml:space="preserve">3 </w:t>
      </w:r>
      <w:r w:rsidR="003927D7">
        <w:rPr>
          <w:rFonts w:hint="eastAsia"/>
          <w:b/>
          <w:sz w:val="24"/>
        </w:rPr>
        <w:t>讨论和</w:t>
      </w:r>
      <w:r w:rsidRPr="0027507C">
        <w:rPr>
          <w:rFonts w:hint="eastAsia"/>
          <w:b/>
          <w:sz w:val="24"/>
        </w:rPr>
        <w:t>未来展望（</w:t>
      </w:r>
      <w:r w:rsidR="003927D7">
        <w:rPr>
          <w:rFonts w:hint="eastAsia"/>
          <w:b/>
          <w:sz w:val="24"/>
        </w:rPr>
        <w:t>Discussion</w:t>
      </w:r>
      <w:r w:rsidR="003927D7">
        <w:rPr>
          <w:b/>
          <w:sz w:val="24"/>
        </w:rPr>
        <w:t xml:space="preserve"> </w:t>
      </w:r>
      <w:r w:rsidR="003927D7">
        <w:rPr>
          <w:rFonts w:hint="eastAsia"/>
          <w:b/>
          <w:sz w:val="24"/>
        </w:rPr>
        <w:t>and</w:t>
      </w:r>
      <w:r w:rsidR="003927D7">
        <w:rPr>
          <w:b/>
          <w:sz w:val="24"/>
        </w:rPr>
        <w:t xml:space="preserve"> </w:t>
      </w:r>
      <w:r w:rsidRPr="0027507C">
        <w:rPr>
          <w:rFonts w:hint="eastAsia"/>
          <w:b/>
          <w:sz w:val="24"/>
        </w:rPr>
        <w:t>Future work</w:t>
      </w:r>
      <w:r w:rsidRPr="0027507C">
        <w:rPr>
          <w:rFonts w:hint="eastAsia"/>
          <w:b/>
          <w:sz w:val="24"/>
        </w:rPr>
        <w:t>）：</w:t>
      </w:r>
    </w:p>
    <w:p w14:paraId="08B10272" w14:textId="256EB1B1" w:rsidR="0027507C" w:rsidRDefault="00776540" w:rsidP="00776540">
      <w:pPr>
        <w:ind w:firstLineChars="200" w:firstLine="420"/>
      </w:pPr>
      <w:r w:rsidRPr="00776540">
        <w:rPr>
          <w:rFonts w:hint="eastAsia"/>
        </w:rPr>
        <w:t>在机器人智能算法领域，中国在过去几年取得了显著的研究成果，不断提升在国际舞台上的影响力。与其他国家相比，中国在该领域的研究有以下特点和优势：</w:t>
      </w:r>
    </w:p>
    <w:tbl>
      <w:tblPr>
        <w:tblStyle w:val="af4"/>
        <w:tblW w:w="0" w:type="auto"/>
        <w:tblLook w:val="04A0" w:firstRow="1" w:lastRow="0" w:firstColumn="1" w:lastColumn="0" w:noHBand="0" w:noVBand="1"/>
      </w:tblPr>
      <w:tblGrid>
        <w:gridCol w:w="4148"/>
        <w:gridCol w:w="4148"/>
      </w:tblGrid>
      <w:tr w:rsidR="00776540" w14:paraId="0C8C5D13" w14:textId="77777777" w:rsidTr="00776540">
        <w:tc>
          <w:tcPr>
            <w:tcW w:w="4148" w:type="dxa"/>
          </w:tcPr>
          <w:p w14:paraId="4F2A1889" w14:textId="2C3C8F9E" w:rsidR="00776540" w:rsidRDefault="00776540" w:rsidP="00776540">
            <w:pPr>
              <w:ind w:firstLineChars="800" w:firstLine="1680"/>
            </w:pPr>
            <w:r>
              <w:rPr>
                <w:rFonts w:hint="eastAsia"/>
              </w:rPr>
              <w:t>优势</w:t>
            </w:r>
          </w:p>
        </w:tc>
        <w:tc>
          <w:tcPr>
            <w:tcW w:w="4148" w:type="dxa"/>
          </w:tcPr>
          <w:p w14:paraId="1CFC0D06" w14:textId="054CB4BC" w:rsidR="00776540" w:rsidRDefault="00776540" w:rsidP="00776540">
            <w:r>
              <w:rPr>
                <w:rFonts w:hint="eastAsia"/>
              </w:rPr>
              <w:t xml:space="preserve"> </w:t>
            </w:r>
            <w:r>
              <w:t xml:space="preserve">              </w:t>
            </w:r>
            <w:r>
              <w:rPr>
                <w:rFonts w:hint="eastAsia"/>
              </w:rPr>
              <w:t>说明</w:t>
            </w:r>
          </w:p>
        </w:tc>
      </w:tr>
      <w:tr w:rsidR="00776540" w14:paraId="0065A512" w14:textId="77777777" w:rsidTr="00776540">
        <w:tc>
          <w:tcPr>
            <w:tcW w:w="4148" w:type="dxa"/>
          </w:tcPr>
          <w:p w14:paraId="7FDB56B9" w14:textId="23A770EB" w:rsidR="00776540" w:rsidRDefault="00BA2D5C" w:rsidP="00BA2D5C">
            <w:pPr>
              <w:ind w:firstLineChars="400" w:firstLine="840"/>
            </w:pPr>
            <w:r w:rsidRPr="00BA2D5C">
              <w:rPr>
                <w:rFonts w:hint="eastAsia"/>
              </w:rPr>
              <w:t>庞大的研究团队和资源</w:t>
            </w:r>
          </w:p>
        </w:tc>
        <w:tc>
          <w:tcPr>
            <w:tcW w:w="4148" w:type="dxa"/>
          </w:tcPr>
          <w:p w14:paraId="1C9AF996" w14:textId="466F7533" w:rsidR="00776540" w:rsidRDefault="00BA2D5C" w:rsidP="00776540">
            <w:r w:rsidRPr="00BA2D5C">
              <w:rPr>
                <w:rFonts w:hint="eastAsia"/>
              </w:rPr>
              <w:t>中国拥有众多专注于机器人智能算法研究的研究团队和实验室，提供了丰富的人力和物力资源。</w:t>
            </w:r>
          </w:p>
        </w:tc>
      </w:tr>
      <w:tr w:rsidR="00776540" w14:paraId="0E3BFE83" w14:textId="77777777" w:rsidTr="00776540">
        <w:tc>
          <w:tcPr>
            <w:tcW w:w="4148" w:type="dxa"/>
          </w:tcPr>
          <w:p w14:paraId="567A5225" w14:textId="2B2A3D32" w:rsidR="00776540" w:rsidRDefault="00BA2D5C" w:rsidP="00BA2D5C">
            <w:pPr>
              <w:ind w:firstLineChars="300" w:firstLine="630"/>
            </w:pPr>
            <w:r w:rsidRPr="00BA2D5C">
              <w:rPr>
                <w:rFonts w:hint="eastAsia"/>
              </w:rPr>
              <w:t>多样化的研究领域和应用方向</w:t>
            </w:r>
          </w:p>
        </w:tc>
        <w:tc>
          <w:tcPr>
            <w:tcW w:w="4148" w:type="dxa"/>
          </w:tcPr>
          <w:p w14:paraId="2DAE2E89" w14:textId="010A581B" w:rsidR="00776540" w:rsidRDefault="00BA2D5C" w:rsidP="00776540">
            <w:r w:rsidRPr="00BA2D5C">
              <w:rPr>
                <w:rFonts w:hint="eastAsia"/>
              </w:rPr>
              <w:t>中国的研究涵盖了机器人智能算法在各个领域的应用，如工业制造、农业、医疗等，具有广泛的应用前景。</w:t>
            </w:r>
          </w:p>
        </w:tc>
      </w:tr>
      <w:tr w:rsidR="00776540" w14:paraId="04829DB9" w14:textId="77777777" w:rsidTr="00776540">
        <w:tc>
          <w:tcPr>
            <w:tcW w:w="4148" w:type="dxa"/>
          </w:tcPr>
          <w:p w14:paraId="2E9F98AB" w14:textId="77A50B98" w:rsidR="00776540" w:rsidRDefault="002554F0" w:rsidP="002554F0">
            <w:pPr>
              <w:ind w:firstLineChars="300" w:firstLine="630"/>
            </w:pPr>
            <w:r w:rsidRPr="002554F0">
              <w:rPr>
                <w:rFonts w:hint="eastAsia"/>
              </w:rPr>
              <w:t>国家政策支持和产学研结合</w:t>
            </w:r>
          </w:p>
        </w:tc>
        <w:tc>
          <w:tcPr>
            <w:tcW w:w="4148" w:type="dxa"/>
          </w:tcPr>
          <w:p w14:paraId="3BB0B0FD" w14:textId="7F149E1B" w:rsidR="00776540" w:rsidRDefault="002554F0" w:rsidP="00776540">
            <w:r w:rsidRPr="002554F0">
              <w:rPr>
                <w:rFonts w:hint="eastAsia"/>
              </w:rPr>
              <w:t>中国政府对机器人技术和人工智能领域给予了重要支持，并鼓励产业界与研究机构进行深度合作，推动研究成果转化和商业化。</w:t>
            </w:r>
          </w:p>
        </w:tc>
      </w:tr>
    </w:tbl>
    <w:p w14:paraId="07C20718" w14:textId="44074CCF" w:rsidR="00DB14B0" w:rsidRDefault="00DB14B0" w:rsidP="00776540">
      <w:pPr>
        <w:ind w:firstLineChars="200" w:firstLine="420"/>
      </w:pPr>
      <w:r w:rsidRPr="00DB14B0">
        <w:rPr>
          <w:rFonts w:hint="eastAsia"/>
        </w:rPr>
        <w:t>尽管中国在机器人智能算法研究方面取得了重要进展，但仍存在一些不足之处，</w:t>
      </w:r>
      <w:proofErr w:type="gramStart"/>
      <w:r w:rsidRPr="00DB14B0">
        <w:rPr>
          <w:rFonts w:hint="eastAsia"/>
        </w:rPr>
        <w:t>如以下</w:t>
      </w:r>
      <w:proofErr w:type="gramEnd"/>
      <w:r w:rsidRPr="00DB14B0">
        <w:rPr>
          <w:rFonts w:hint="eastAsia"/>
        </w:rPr>
        <w:t>几个方面：</w:t>
      </w:r>
    </w:p>
    <w:tbl>
      <w:tblPr>
        <w:tblStyle w:val="af4"/>
        <w:tblW w:w="0" w:type="auto"/>
        <w:tblLook w:val="04A0" w:firstRow="1" w:lastRow="0" w:firstColumn="1" w:lastColumn="0" w:noHBand="0" w:noVBand="1"/>
      </w:tblPr>
      <w:tblGrid>
        <w:gridCol w:w="2765"/>
        <w:gridCol w:w="2765"/>
        <w:gridCol w:w="2766"/>
      </w:tblGrid>
      <w:tr w:rsidR="00F87B33" w14:paraId="000EA248" w14:textId="77777777" w:rsidTr="00F87B33">
        <w:tc>
          <w:tcPr>
            <w:tcW w:w="2765" w:type="dxa"/>
          </w:tcPr>
          <w:p w14:paraId="028A3BF1" w14:textId="50891075" w:rsidR="00F87B33" w:rsidRDefault="00F87B33" w:rsidP="00776540">
            <w:r>
              <w:rPr>
                <w:rFonts w:hint="eastAsia"/>
              </w:rPr>
              <w:t xml:space="preserve"> </w:t>
            </w:r>
            <w:r>
              <w:t xml:space="preserve">        </w:t>
            </w:r>
            <w:r>
              <w:rPr>
                <w:rFonts w:hint="eastAsia"/>
              </w:rPr>
              <w:t>劣势</w:t>
            </w:r>
          </w:p>
        </w:tc>
        <w:tc>
          <w:tcPr>
            <w:tcW w:w="2765" w:type="dxa"/>
          </w:tcPr>
          <w:p w14:paraId="0C2A4F2A" w14:textId="2A9D2863" w:rsidR="00F87B33" w:rsidRDefault="00F87B33" w:rsidP="00776540">
            <w:r>
              <w:rPr>
                <w:rFonts w:hint="eastAsia"/>
              </w:rPr>
              <w:t xml:space="preserve"> </w:t>
            </w:r>
            <w:r>
              <w:t xml:space="preserve">        </w:t>
            </w:r>
            <w:r>
              <w:rPr>
                <w:rFonts w:hint="eastAsia"/>
              </w:rPr>
              <w:t>说明</w:t>
            </w:r>
          </w:p>
        </w:tc>
        <w:tc>
          <w:tcPr>
            <w:tcW w:w="2766" w:type="dxa"/>
          </w:tcPr>
          <w:p w14:paraId="4E2BC418" w14:textId="060E0522" w:rsidR="00F87B33" w:rsidRDefault="00F87B33" w:rsidP="00776540">
            <w:r>
              <w:rPr>
                <w:rFonts w:hint="eastAsia"/>
              </w:rPr>
              <w:t xml:space="preserve"> </w:t>
            </w:r>
            <w:r>
              <w:t xml:space="preserve">      </w:t>
            </w:r>
            <w:r>
              <w:rPr>
                <w:rFonts w:hint="eastAsia"/>
              </w:rPr>
              <w:t>解决方案</w:t>
            </w:r>
          </w:p>
        </w:tc>
      </w:tr>
      <w:tr w:rsidR="00F87B33" w14:paraId="48D84DE0" w14:textId="77777777" w:rsidTr="00F87B33">
        <w:tc>
          <w:tcPr>
            <w:tcW w:w="2765" w:type="dxa"/>
          </w:tcPr>
          <w:p w14:paraId="4C7458FB" w14:textId="5905979F" w:rsidR="00F87B33" w:rsidRDefault="00F87B33" w:rsidP="00776540">
            <w:r w:rsidRPr="00F87B33">
              <w:rPr>
                <w:rFonts w:hint="eastAsia"/>
              </w:rPr>
              <w:t>算法创新性和原创性</w:t>
            </w:r>
            <w:r>
              <w:rPr>
                <w:rFonts w:hint="eastAsia"/>
              </w:rPr>
              <w:t>较弱</w:t>
            </w:r>
          </w:p>
        </w:tc>
        <w:tc>
          <w:tcPr>
            <w:tcW w:w="2765" w:type="dxa"/>
          </w:tcPr>
          <w:p w14:paraId="26867133" w14:textId="04D3D93D" w:rsidR="00F87B33" w:rsidRDefault="007608C4" w:rsidP="00776540">
            <w:r w:rsidRPr="007608C4">
              <w:rPr>
                <w:rFonts w:hint="eastAsia"/>
              </w:rPr>
              <w:t>与一些国际领先的研究团队相比，中国的机器人智能算法研究在算法的创新性和原创性方面有待加强。</w:t>
            </w:r>
          </w:p>
        </w:tc>
        <w:tc>
          <w:tcPr>
            <w:tcW w:w="2766" w:type="dxa"/>
          </w:tcPr>
          <w:p w14:paraId="0EB174BE" w14:textId="27CEEA10" w:rsidR="00F87B33" w:rsidRDefault="007608C4" w:rsidP="00776540">
            <w:r w:rsidRPr="007608C4">
              <w:rPr>
                <w:rFonts w:hint="eastAsia"/>
              </w:rPr>
              <w:t>鼓励研究团队在算法设计和应用方面进行更多创新性工作，注重原创性研究的发展。加强基础理论研究，深入探索强化学习、深度学习等关键技术的理论基础，推动算法的创新和突破。</w:t>
            </w:r>
          </w:p>
        </w:tc>
      </w:tr>
      <w:tr w:rsidR="00F87B33" w14:paraId="09541549" w14:textId="77777777" w:rsidTr="00F87B33">
        <w:tc>
          <w:tcPr>
            <w:tcW w:w="2765" w:type="dxa"/>
          </w:tcPr>
          <w:p w14:paraId="2D3074B3" w14:textId="6392D18F" w:rsidR="00F87B33" w:rsidRDefault="007608C4" w:rsidP="00776540">
            <w:r w:rsidRPr="007608C4">
              <w:rPr>
                <w:rFonts w:hint="eastAsia"/>
              </w:rPr>
              <w:t>开源文化和共享精神</w:t>
            </w:r>
            <w:r>
              <w:rPr>
                <w:rFonts w:hint="eastAsia"/>
              </w:rPr>
              <w:t>不高</w:t>
            </w:r>
          </w:p>
        </w:tc>
        <w:tc>
          <w:tcPr>
            <w:tcW w:w="2765" w:type="dxa"/>
          </w:tcPr>
          <w:p w14:paraId="36F9C734" w14:textId="4024BCF3" w:rsidR="00F87B33" w:rsidRDefault="007608C4" w:rsidP="00776540">
            <w:r w:rsidRPr="007608C4">
              <w:rPr>
                <w:rFonts w:hint="eastAsia"/>
              </w:rPr>
              <w:t>相比其他国家，中国在数据集的开源和算法的共享方面</w:t>
            </w:r>
            <w:r w:rsidRPr="007608C4">
              <w:rPr>
                <w:rFonts w:hint="eastAsia"/>
              </w:rPr>
              <w:lastRenderedPageBreak/>
              <w:t>还存在一定差距。</w:t>
            </w:r>
          </w:p>
        </w:tc>
        <w:tc>
          <w:tcPr>
            <w:tcW w:w="2766" w:type="dxa"/>
          </w:tcPr>
          <w:p w14:paraId="275BD701" w14:textId="1983ADC3" w:rsidR="00F87B33" w:rsidRDefault="007608C4" w:rsidP="00776540">
            <w:r w:rsidRPr="007608C4">
              <w:rPr>
                <w:rFonts w:hint="eastAsia"/>
              </w:rPr>
              <w:lastRenderedPageBreak/>
              <w:t>鼓励研究团队主动开源数据集和代码，促进算法和数据</w:t>
            </w:r>
            <w:r w:rsidRPr="007608C4">
              <w:rPr>
                <w:rFonts w:hint="eastAsia"/>
              </w:rPr>
              <w:lastRenderedPageBreak/>
              <w:t>的共享，建立更加开放和合作的研究环境，加强学术界和工业界的协同创新。</w:t>
            </w:r>
          </w:p>
        </w:tc>
      </w:tr>
    </w:tbl>
    <w:p w14:paraId="7D1A2F99" w14:textId="01B712F9" w:rsidR="00F87B33" w:rsidRDefault="0079243E" w:rsidP="00776540">
      <w:pPr>
        <w:ind w:firstLineChars="200" w:firstLine="420"/>
      </w:pPr>
      <w:r>
        <w:rPr>
          <w:rFonts w:hint="eastAsia"/>
        </w:rPr>
        <w:lastRenderedPageBreak/>
        <w:t>对于未来的展望，我认为中国</w:t>
      </w:r>
      <w:r w:rsidRPr="0079243E">
        <w:rPr>
          <w:rFonts w:hint="eastAsia"/>
        </w:rPr>
        <w:t>的机器人智能算法团队可以从以下几个方面加以深入研究</w:t>
      </w:r>
      <w:r>
        <w:rPr>
          <w:rFonts w:hint="eastAsia"/>
        </w:rPr>
        <w:t>：</w:t>
      </w:r>
    </w:p>
    <w:p w14:paraId="11CF1FE0" w14:textId="31A83625" w:rsidR="007625DA" w:rsidRDefault="007625DA" w:rsidP="007625DA">
      <w:pPr>
        <w:ind w:firstLineChars="200" w:firstLine="420"/>
      </w:pPr>
      <w:r>
        <w:rPr>
          <w:rFonts w:hint="eastAsia"/>
        </w:rPr>
        <w:t>强化学习的拓展和优化：在强化学习领域，可以进一步深化对于基础算法的研究，探索更加高效、稳定和</w:t>
      </w:r>
      <w:proofErr w:type="gramStart"/>
      <w:r>
        <w:rPr>
          <w:rFonts w:hint="eastAsia"/>
        </w:rPr>
        <w:t>可</w:t>
      </w:r>
      <w:proofErr w:type="gramEnd"/>
      <w:r>
        <w:rPr>
          <w:rFonts w:hint="eastAsia"/>
        </w:rPr>
        <w:t>解释的强化学习算法。同时，可以关注多智能体强化学习，在多机器人系统中实现协同控制和合作决策</w:t>
      </w:r>
      <w:r w:rsidR="002462AA">
        <w:rPr>
          <w:rFonts w:hint="eastAsia"/>
        </w:rPr>
        <w:t>[</w:t>
      </w:r>
      <w:r w:rsidR="002462AA">
        <w:t>22]</w:t>
      </w:r>
      <w:r>
        <w:rPr>
          <w:rFonts w:hint="eastAsia"/>
        </w:rPr>
        <w:t>。</w:t>
      </w:r>
    </w:p>
    <w:p w14:paraId="6137551D" w14:textId="4BD8D823" w:rsidR="007625DA" w:rsidRPr="007625DA" w:rsidRDefault="007625DA" w:rsidP="007625DA">
      <w:pPr>
        <w:ind w:firstLineChars="200" w:firstLine="420"/>
      </w:pPr>
      <w:r>
        <w:rPr>
          <w:rFonts w:hint="eastAsia"/>
        </w:rPr>
        <w:t>深度学习与感知能力的提升：加强机器人感知能力的研究，结合深度学习和计算机视觉等技术，提高机器人对于复杂环境的理解和分析能力，为机器人的自主决策和智能交互提供更准确、鲁棒的感知信息</w:t>
      </w:r>
      <w:r w:rsidR="002462AA">
        <w:rPr>
          <w:rFonts w:hint="eastAsia"/>
        </w:rPr>
        <w:t>[</w:t>
      </w:r>
      <w:r w:rsidR="002462AA">
        <w:t>22]</w:t>
      </w:r>
      <w:r>
        <w:rPr>
          <w:rFonts w:hint="eastAsia"/>
        </w:rPr>
        <w:t>。</w:t>
      </w:r>
    </w:p>
    <w:p w14:paraId="1957A043" w14:textId="3B96AEF7" w:rsidR="007625DA" w:rsidRDefault="007625DA" w:rsidP="007625DA">
      <w:pPr>
        <w:ind w:firstLineChars="200" w:firstLine="420"/>
      </w:pPr>
      <w:r>
        <w:rPr>
          <w:rFonts w:hint="eastAsia"/>
        </w:rPr>
        <w:t>面向实际应用的研究：将机器人智能算法应用于实际场景，如工业制造、服务机器人、医疗辅助等领域。通过与实际需求的结合，解决实际应用中的挑战，提高机器人的性能和可靠性，推动机器人技术的产业化和商业化。</w:t>
      </w:r>
    </w:p>
    <w:p w14:paraId="4B43B742" w14:textId="1EC31E23" w:rsidR="007625DA" w:rsidRDefault="007625DA" w:rsidP="007625DA">
      <w:pPr>
        <w:ind w:firstLineChars="200" w:firstLine="420"/>
      </w:pPr>
      <w:r>
        <w:rPr>
          <w:rFonts w:hint="eastAsia"/>
        </w:rPr>
        <w:t>人机协同与人性化交互：研究人机协同的机器人控制方法，使机器人能够与人类进行高效合作，并实现人性化的交互体验。研究如何通过自然语言处理、情感计算等技术，实现与机器人的自然对话和情感交流，提升机器人的交互能力和用户体验。</w:t>
      </w:r>
    </w:p>
    <w:p w14:paraId="73468A23" w14:textId="3E67E77A" w:rsidR="007625DA" w:rsidRPr="007625DA" w:rsidRDefault="007625DA" w:rsidP="007625DA">
      <w:pPr>
        <w:ind w:firstLineChars="200" w:firstLine="420"/>
      </w:pPr>
      <w:r>
        <w:rPr>
          <w:rFonts w:hint="eastAsia"/>
        </w:rPr>
        <w:t>跨学科融合研究：加强机器人智能算法与其他学科的交叉研究，如认知科学、控制理论、神经科学等，促进学科融合，为机器人智能算法的发展提供更广阔的思路和创新。</w:t>
      </w:r>
    </w:p>
    <w:p w14:paraId="580B790A" w14:textId="742E4D48" w:rsidR="0079243E" w:rsidRDefault="007625DA" w:rsidP="007625DA">
      <w:pPr>
        <w:ind w:firstLineChars="200" w:firstLine="420"/>
      </w:pPr>
      <w:r>
        <w:rPr>
          <w:rFonts w:hint="eastAsia"/>
        </w:rPr>
        <w:t>综上所述，中国的机器人智能算法研究在未来可以继续深入探索和创新，致力于提高机器人的智能水平和应用能力。通过跨学科合作、加强与实际应用的结合，并积极参与国际交流与合作，中国的机器人智能算法研究将为机器人技术的发展和应用做出重要贡献。</w:t>
      </w:r>
    </w:p>
    <w:p w14:paraId="272BFD06" w14:textId="77777777" w:rsidR="00432ADA" w:rsidRDefault="00432ADA" w:rsidP="007625DA">
      <w:pPr>
        <w:ind w:firstLineChars="200" w:firstLine="420"/>
      </w:pPr>
    </w:p>
    <w:p w14:paraId="7407E2B7" w14:textId="77777777" w:rsidR="00432ADA" w:rsidRPr="0027507C" w:rsidRDefault="00432ADA" w:rsidP="007625DA">
      <w:pPr>
        <w:ind w:firstLineChars="200" w:firstLine="420"/>
      </w:pPr>
    </w:p>
    <w:p w14:paraId="09B79481" w14:textId="77777777" w:rsidR="0027507C" w:rsidRDefault="0027507C" w:rsidP="0027507C">
      <w:pPr>
        <w:rPr>
          <w:b/>
          <w:sz w:val="24"/>
        </w:rPr>
      </w:pPr>
      <w:r w:rsidRPr="0027507C">
        <w:rPr>
          <w:rFonts w:hint="eastAsia"/>
          <w:b/>
          <w:sz w:val="24"/>
        </w:rPr>
        <w:t xml:space="preserve">4 </w:t>
      </w:r>
      <w:r w:rsidRPr="0027507C">
        <w:rPr>
          <w:rFonts w:hint="eastAsia"/>
          <w:b/>
          <w:sz w:val="24"/>
        </w:rPr>
        <w:t>参考文献（</w:t>
      </w:r>
      <w:r w:rsidRPr="0027507C">
        <w:rPr>
          <w:rFonts w:hint="eastAsia"/>
          <w:b/>
          <w:sz w:val="24"/>
        </w:rPr>
        <w:t>References</w:t>
      </w:r>
      <w:r w:rsidRPr="0027507C">
        <w:rPr>
          <w:rFonts w:hint="eastAsia"/>
          <w:b/>
          <w:sz w:val="24"/>
        </w:rPr>
        <w:t>）：</w:t>
      </w:r>
    </w:p>
    <w:p w14:paraId="50F25138" w14:textId="60B6670D" w:rsidR="00053203" w:rsidRDefault="00053203" w:rsidP="00053203">
      <w:pPr>
        <w:pStyle w:val="a9"/>
        <w:numPr>
          <w:ilvl w:val="0"/>
          <w:numId w:val="4"/>
        </w:numPr>
        <w:ind w:firstLineChars="0"/>
        <w:jc w:val="both"/>
        <w:rPr>
          <w:szCs w:val="21"/>
        </w:rPr>
      </w:pPr>
      <w:r w:rsidRPr="00053203">
        <w:rPr>
          <w:szCs w:val="21"/>
        </w:rPr>
        <w:t>Sergey Levine</w:t>
      </w:r>
      <w:r w:rsidRPr="000F13C2">
        <w:rPr>
          <w:szCs w:val="21"/>
        </w:rPr>
        <w:t>,</w:t>
      </w:r>
      <w:r w:rsidRPr="00053203">
        <w:rPr>
          <w:kern w:val="2"/>
          <w:szCs w:val="24"/>
          <w:lang w:eastAsia="zh-CN"/>
        </w:rPr>
        <w:t xml:space="preserve"> </w:t>
      </w:r>
      <w:r w:rsidRPr="00053203">
        <w:rPr>
          <w:szCs w:val="21"/>
        </w:rPr>
        <w:t xml:space="preserve">Chelsea </w:t>
      </w:r>
      <w:proofErr w:type="gramStart"/>
      <w:r w:rsidRPr="00053203">
        <w:rPr>
          <w:szCs w:val="21"/>
        </w:rPr>
        <w:t>Finn</w:t>
      </w:r>
      <w:r w:rsidRPr="000F13C2">
        <w:rPr>
          <w:szCs w:val="21"/>
        </w:rPr>
        <w:t xml:space="preserve"> ,</w:t>
      </w:r>
      <w:proofErr w:type="gramEnd"/>
      <w:r w:rsidRPr="000F13C2">
        <w:rPr>
          <w:szCs w:val="21"/>
        </w:rPr>
        <w:t xml:space="preserve"> </w:t>
      </w:r>
      <w:r w:rsidR="00C61E31">
        <w:t>Trevor Darrell</w:t>
      </w:r>
      <w:r w:rsidRPr="000F13C2">
        <w:rPr>
          <w:szCs w:val="21"/>
        </w:rPr>
        <w:t xml:space="preserve">, et al. </w:t>
      </w:r>
      <w:r w:rsidR="00C61E31">
        <w:t>End-to-End Training of Deep Visuomotor Policies</w:t>
      </w:r>
      <w:r w:rsidRPr="00933979">
        <w:rPr>
          <w:szCs w:val="21"/>
        </w:rPr>
        <w:t xml:space="preserve">[J]. </w:t>
      </w:r>
      <w:r w:rsidR="00777C1A" w:rsidRPr="00777C1A">
        <w:rPr>
          <w:szCs w:val="21"/>
        </w:rPr>
        <w:t>Journal of Machine Learning Research</w:t>
      </w:r>
      <w:r w:rsidR="007C6572">
        <w:rPr>
          <w:szCs w:val="21"/>
        </w:rPr>
        <w:t xml:space="preserve">, </w:t>
      </w:r>
      <w:r w:rsidRPr="000F13C2">
        <w:rPr>
          <w:szCs w:val="21"/>
        </w:rPr>
        <w:t xml:space="preserve">2016, </w:t>
      </w:r>
      <w:r w:rsidR="00777C1A">
        <w:rPr>
          <w:szCs w:val="21"/>
        </w:rPr>
        <w:t>17</w:t>
      </w:r>
      <w:r w:rsidRPr="000F13C2">
        <w:rPr>
          <w:szCs w:val="21"/>
        </w:rPr>
        <w:t>(</w:t>
      </w:r>
      <w:r w:rsidR="00777C1A">
        <w:rPr>
          <w:szCs w:val="21"/>
        </w:rPr>
        <w:t>1</w:t>
      </w:r>
      <w:r w:rsidRPr="000F13C2">
        <w:rPr>
          <w:szCs w:val="21"/>
        </w:rPr>
        <w:t xml:space="preserve">): </w:t>
      </w:r>
      <w:r w:rsidR="00777C1A">
        <w:rPr>
          <w:szCs w:val="21"/>
        </w:rPr>
        <w:t>1334-1373</w:t>
      </w:r>
      <w:r w:rsidRPr="00815C67">
        <w:rPr>
          <w:szCs w:val="21"/>
        </w:rPr>
        <w:t>.</w:t>
      </w:r>
    </w:p>
    <w:p w14:paraId="3B12E489" w14:textId="0E3AAE12" w:rsidR="001C1362" w:rsidRDefault="00FA7BB8" w:rsidP="00053203">
      <w:pPr>
        <w:pStyle w:val="a9"/>
        <w:numPr>
          <w:ilvl w:val="0"/>
          <w:numId w:val="4"/>
        </w:numPr>
        <w:ind w:firstLineChars="0"/>
        <w:jc w:val="both"/>
        <w:rPr>
          <w:szCs w:val="21"/>
        </w:rPr>
      </w:pPr>
      <w:r w:rsidRPr="00FA7BB8">
        <w:rPr>
          <w:szCs w:val="21"/>
        </w:rPr>
        <w:t>Joseph Redmon</w:t>
      </w:r>
      <w:r>
        <w:rPr>
          <w:szCs w:val="21"/>
        </w:rPr>
        <w:t>,</w:t>
      </w:r>
      <w:r w:rsidRPr="00FA7BB8">
        <w:rPr>
          <w:szCs w:val="21"/>
        </w:rPr>
        <w:t xml:space="preserve"> Santosh </w:t>
      </w:r>
      <w:proofErr w:type="spellStart"/>
      <w:r w:rsidRPr="00FA7BB8">
        <w:rPr>
          <w:szCs w:val="21"/>
        </w:rPr>
        <w:t>Divvala</w:t>
      </w:r>
      <w:proofErr w:type="spellEnd"/>
      <w:r>
        <w:rPr>
          <w:szCs w:val="21"/>
        </w:rPr>
        <w:t>,</w:t>
      </w:r>
      <w:r w:rsidRPr="00FA7BB8">
        <w:rPr>
          <w:szCs w:val="21"/>
        </w:rPr>
        <w:t xml:space="preserve"> Ross </w:t>
      </w:r>
      <w:proofErr w:type="spellStart"/>
      <w:r w:rsidRPr="00FA7BB8">
        <w:rPr>
          <w:szCs w:val="21"/>
        </w:rPr>
        <w:t>Girshick</w:t>
      </w:r>
      <w:r w:rsidR="00730ED4" w:rsidRPr="00730ED4">
        <w:rPr>
          <w:szCs w:val="21"/>
        </w:rPr>
        <w:t>You</w:t>
      </w:r>
      <w:proofErr w:type="spellEnd"/>
      <w:r>
        <w:rPr>
          <w:szCs w:val="21"/>
        </w:rPr>
        <w:t>, et al.</w:t>
      </w:r>
      <w:r w:rsidR="00730ED4" w:rsidRPr="00730ED4">
        <w:rPr>
          <w:szCs w:val="21"/>
        </w:rPr>
        <w:t xml:space="preserve"> Only Look Once: Unified, Real-Time Object Detection</w:t>
      </w:r>
      <w:r>
        <w:rPr>
          <w:szCs w:val="21"/>
        </w:rPr>
        <w:t xml:space="preserve">[C]. </w:t>
      </w:r>
      <w:r w:rsidRPr="00FA7BB8">
        <w:rPr>
          <w:szCs w:val="21"/>
        </w:rPr>
        <w:t>IEEE Conference on Computer Vision and Pattern Recognition (CVPR)</w:t>
      </w:r>
      <w:r>
        <w:rPr>
          <w:szCs w:val="21"/>
        </w:rPr>
        <w:t xml:space="preserve">, </w:t>
      </w:r>
      <w:r w:rsidR="00FF7118">
        <w:rPr>
          <w:szCs w:val="21"/>
        </w:rPr>
        <w:t xml:space="preserve">USA, </w:t>
      </w:r>
      <w:r>
        <w:rPr>
          <w:szCs w:val="21"/>
        </w:rPr>
        <w:t>2016</w:t>
      </w:r>
      <w:r w:rsidR="00FF7118">
        <w:rPr>
          <w:szCs w:val="21"/>
        </w:rPr>
        <w:t>.</w:t>
      </w:r>
    </w:p>
    <w:p w14:paraId="5BF37CA2" w14:textId="268ED58F" w:rsidR="00BF2C67" w:rsidRDefault="00BF2C67" w:rsidP="00BF2C67">
      <w:pPr>
        <w:pStyle w:val="a9"/>
        <w:numPr>
          <w:ilvl w:val="0"/>
          <w:numId w:val="4"/>
        </w:numPr>
        <w:ind w:firstLineChars="0"/>
        <w:rPr>
          <w:szCs w:val="21"/>
        </w:rPr>
      </w:pPr>
      <w:r>
        <w:t xml:space="preserve">Ross </w:t>
      </w:r>
      <w:proofErr w:type="spellStart"/>
      <w:r>
        <w:t>Girshick</w:t>
      </w:r>
      <w:proofErr w:type="spellEnd"/>
      <w:r>
        <w:t>, Jeff Donahue, Trevor Darrell</w:t>
      </w:r>
      <w:r>
        <w:rPr>
          <w:rFonts w:hint="eastAsia"/>
          <w:lang w:eastAsia="zh-CN"/>
        </w:rPr>
        <w:t>,</w:t>
      </w:r>
      <w:r>
        <w:rPr>
          <w:lang w:eastAsia="zh-CN"/>
        </w:rPr>
        <w:t xml:space="preserve"> et al. </w:t>
      </w:r>
      <w:r w:rsidRPr="00BF2C67">
        <w:rPr>
          <w:szCs w:val="21"/>
        </w:rPr>
        <w:t>Rich feature hierarchies for accurate object detection and semantic segmentation</w:t>
      </w:r>
      <w:r>
        <w:rPr>
          <w:szCs w:val="21"/>
        </w:rPr>
        <w:t xml:space="preserve"> [C]. </w:t>
      </w:r>
      <w:r w:rsidRPr="00FA7BB8">
        <w:rPr>
          <w:szCs w:val="21"/>
        </w:rPr>
        <w:t>IEEE Conference on Computer Vision and Pattern Recognition (CVPR)</w:t>
      </w:r>
      <w:r>
        <w:rPr>
          <w:szCs w:val="21"/>
        </w:rPr>
        <w:t>, USA, 2013.</w:t>
      </w:r>
    </w:p>
    <w:p w14:paraId="21ECE9AA" w14:textId="213144B7" w:rsidR="004763A4" w:rsidRPr="00A21B57" w:rsidRDefault="004763A4" w:rsidP="00A21B57">
      <w:pPr>
        <w:pStyle w:val="a9"/>
        <w:numPr>
          <w:ilvl w:val="0"/>
          <w:numId w:val="4"/>
        </w:numPr>
        <w:ind w:firstLineChars="0"/>
        <w:rPr>
          <w:szCs w:val="21"/>
        </w:rPr>
      </w:pPr>
      <w:proofErr w:type="spellStart"/>
      <w:r>
        <w:t>Shaoqing</w:t>
      </w:r>
      <w:proofErr w:type="spellEnd"/>
      <w:r>
        <w:t xml:space="preserve"> Ren, </w:t>
      </w:r>
      <w:proofErr w:type="spellStart"/>
      <w:r>
        <w:t>Kaiming</w:t>
      </w:r>
      <w:proofErr w:type="spellEnd"/>
      <w:r>
        <w:t xml:space="preserve"> He, Ross </w:t>
      </w:r>
      <w:proofErr w:type="spellStart"/>
      <w:r>
        <w:t>Girshick</w:t>
      </w:r>
      <w:proofErr w:type="spellEnd"/>
      <w:r>
        <w:t>, et al. Faster R-CNN: Towards Real-Time Object Detection with Region Proposal Networks</w:t>
      </w:r>
      <w:r w:rsidR="00A21B57">
        <w:t xml:space="preserve"> [C]. </w:t>
      </w:r>
      <w:r w:rsidR="00A21B57" w:rsidRPr="00FA7BB8">
        <w:rPr>
          <w:szCs w:val="21"/>
        </w:rPr>
        <w:t>IEEE Conference on Computer Vision and Pattern Recognition (CVPR)</w:t>
      </w:r>
      <w:r w:rsidR="00A21B57">
        <w:rPr>
          <w:szCs w:val="21"/>
        </w:rPr>
        <w:t>, USA, 2016.</w:t>
      </w:r>
    </w:p>
    <w:p w14:paraId="5161C2F6" w14:textId="435C06E5" w:rsidR="000A64E4" w:rsidRPr="009415E8" w:rsidRDefault="000E604A" w:rsidP="000A64E4">
      <w:pPr>
        <w:pStyle w:val="a9"/>
        <w:numPr>
          <w:ilvl w:val="0"/>
          <w:numId w:val="4"/>
        </w:numPr>
        <w:ind w:firstLineChars="0"/>
        <w:jc w:val="both"/>
        <w:rPr>
          <w:szCs w:val="21"/>
        </w:rPr>
      </w:pPr>
      <w:r w:rsidRPr="000E604A">
        <w:rPr>
          <w:rFonts w:hint="eastAsia"/>
        </w:rPr>
        <w:t>Silver D, Huang A, Maddison C J, et al. Mastering the game of Go with deep neural networks and tree search[J]. nature, 2016, 529(7587): 484-489.</w:t>
      </w:r>
    </w:p>
    <w:p w14:paraId="03F8EE4A" w14:textId="0272183C" w:rsidR="00F506E1" w:rsidRPr="00D45B4E" w:rsidRDefault="00B824A8" w:rsidP="00F506E1">
      <w:pPr>
        <w:pStyle w:val="a9"/>
        <w:numPr>
          <w:ilvl w:val="0"/>
          <w:numId w:val="4"/>
        </w:numPr>
        <w:ind w:firstLineChars="0"/>
        <w:jc w:val="both"/>
        <w:rPr>
          <w:szCs w:val="21"/>
        </w:rPr>
      </w:pPr>
      <w:r w:rsidRPr="00B824A8">
        <w:t xml:space="preserve">Silver D, </w:t>
      </w:r>
      <w:proofErr w:type="spellStart"/>
      <w:r w:rsidRPr="00B824A8">
        <w:t>Schrittwieser</w:t>
      </w:r>
      <w:proofErr w:type="spellEnd"/>
      <w:r w:rsidRPr="00B824A8">
        <w:t xml:space="preserve"> J, Simonyan K, et al. Mastering the game of go without human knowledge[J]. nature, 2017, 550(7676): 354-359.</w:t>
      </w:r>
    </w:p>
    <w:p w14:paraId="1FCA83A5" w14:textId="0709AB4C" w:rsidR="00D45B4E" w:rsidRDefault="00D45B4E" w:rsidP="004D1A4C">
      <w:pPr>
        <w:pStyle w:val="a9"/>
        <w:numPr>
          <w:ilvl w:val="0"/>
          <w:numId w:val="4"/>
        </w:numPr>
        <w:ind w:firstLineChars="0"/>
        <w:jc w:val="both"/>
        <w:rPr>
          <w:szCs w:val="21"/>
        </w:rPr>
      </w:pPr>
      <w:r>
        <w:t xml:space="preserve">Aditya Ramesh, Prafulla </w:t>
      </w:r>
      <w:proofErr w:type="spellStart"/>
      <w:r>
        <w:t>Dhariwal</w:t>
      </w:r>
      <w:proofErr w:type="spellEnd"/>
      <w:r>
        <w:t xml:space="preserve">, Alex Nichol, et al. </w:t>
      </w:r>
      <w:r w:rsidRPr="00D45B4E">
        <w:rPr>
          <w:szCs w:val="21"/>
        </w:rPr>
        <w:t>Hierarchical Text-Conditional</w:t>
      </w:r>
      <w:r>
        <w:rPr>
          <w:szCs w:val="21"/>
        </w:rPr>
        <w:t xml:space="preserve"> </w:t>
      </w:r>
      <w:r w:rsidRPr="00D45B4E">
        <w:rPr>
          <w:szCs w:val="21"/>
        </w:rPr>
        <w:t xml:space="preserve">Image Generation with CLIP </w:t>
      </w:r>
      <w:proofErr w:type="spellStart"/>
      <w:r w:rsidRPr="00D45B4E">
        <w:rPr>
          <w:szCs w:val="21"/>
        </w:rPr>
        <w:t>Latents</w:t>
      </w:r>
      <w:proofErr w:type="spellEnd"/>
      <w:r w:rsidR="004D1A4C">
        <w:rPr>
          <w:szCs w:val="21"/>
        </w:rPr>
        <w:t xml:space="preserve">[C]. </w:t>
      </w:r>
      <w:r w:rsidR="004D1A4C" w:rsidRPr="00FA7BB8">
        <w:rPr>
          <w:szCs w:val="21"/>
        </w:rPr>
        <w:t>IEEE Conference on Computer Vision and Pattern Recognition (CVPR)</w:t>
      </w:r>
      <w:r w:rsidR="004D1A4C">
        <w:rPr>
          <w:szCs w:val="21"/>
        </w:rPr>
        <w:t>, USA, 2022.</w:t>
      </w:r>
    </w:p>
    <w:p w14:paraId="21410B1B" w14:textId="359DC2B2" w:rsidR="00D04CB1" w:rsidRDefault="00D04CB1" w:rsidP="004D1A4C">
      <w:pPr>
        <w:pStyle w:val="a9"/>
        <w:numPr>
          <w:ilvl w:val="0"/>
          <w:numId w:val="4"/>
        </w:numPr>
        <w:ind w:firstLineChars="0"/>
        <w:jc w:val="both"/>
        <w:rPr>
          <w:szCs w:val="21"/>
        </w:rPr>
      </w:pPr>
      <w:proofErr w:type="spellStart"/>
      <w:r w:rsidRPr="00D04CB1">
        <w:rPr>
          <w:szCs w:val="21"/>
        </w:rPr>
        <w:t>Zlot</w:t>
      </w:r>
      <w:proofErr w:type="spellEnd"/>
      <w:r w:rsidRPr="00D04CB1">
        <w:rPr>
          <w:szCs w:val="21"/>
        </w:rPr>
        <w:t>, Robert</w:t>
      </w:r>
      <w:r>
        <w:rPr>
          <w:rFonts w:hint="eastAsia"/>
          <w:szCs w:val="21"/>
          <w:lang w:eastAsia="zh-CN"/>
        </w:rPr>
        <w:t>，</w:t>
      </w:r>
      <w:r w:rsidRPr="00D04CB1">
        <w:rPr>
          <w:szCs w:val="21"/>
        </w:rPr>
        <w:t>et al. Multi-robot exploration controlled by a market economy</w:t>
      </w:r>
      <w:r>
        <w:rPr>
          <w:rFonts w:hint="eastAsia"/>
          <w:szCs w:val="21"/>
          <w:lang w:eastAsia="zh-CN"/>
        </w:rPr>
        <w:t>[</w:t>
      </w:r>
      <w:r>
        <w:rPr>
          <w:szCs w:val="21"/>
          <w:lang w:eastAsia="zh-CN"/>
        </w:rPr>
        <w:t>C]</w:t>
      </w:r>
      <w:r w:rsidRPr="00D04CB1">
        <w:rPr>
          <w:szCs w:val="21"/>
        </w:rPr>
        <w:t>. IEEE International Conference on Robotics and Automation</w:t>
      </w:r>
      <w:r>
        <w:rPr>
          <w:szCs w:val="21"/>
        </w:rPr>
        <w:t>,</w:t>
      </w:r>
      <w:r w:rsidR="008E7900">
        <w:rPr>
          <w:szCs w:val="21"/>
        </w:rPr>
        <w:t xml:space="preserve"> USA</w:t>
      </w:r>
      <w:r w:rsidRPr="00D04CB1">
        <w:rPr>
          <w:szCs w:val="21"/>
        </w:rPr>
        <w:t xml:space="preserve"> </w:t>
      </w:r>
      <w:r w:rsidR="008E7900">
        <w:rPr>
          <w:szCs w:val="21"/>
        </w:rPr>
        <w:t>.</w:t>
      </w:r>
      <w:r w:rsidRPr="00D04CB1">
        <w:rPr>
          <w:szCs w:val="21"/>
        </w:rPr>
        <w:t>2002.</w:t>
      </w:r>
    </w:p>
    <w:p w14:paraId="57883388" w14:textId="4287022E" w:rsidR="00540A7E" w:rsidRDefault="00C9690C" w:rsidP="00AB1BCC">
      <w:pPr>
        <w:pStyle w:val="a9"/>
        <w:numPr>
          <w:ilvl w:val="0"/>
          <w:numId w:val="4"/>
        </w:numPr>
        <w:ind w:firstLineChars="0"/>
        <w:jc w:val="both"/>
        <w:rPr>
          <w:szCs w:val="21"/>
        </w:rPr>
      </w:pPr>
      <w:r w:rsidRPr="00C9690C">
        <w:rPr>
          <w:szCs w:val="21"/>
        </w:rPr>
        <w:lastRenderedPageBreak/>
        <w:t xml:space="preserve">J. Wang and X. Hu, </w:t>
      </w:r>
      <w:r>
        <w:rPr>
          <w:szCs w:val="21"/>
        </w:rPr>
        <w:t xml:space="preserve">et al. </w:t>
      </w:r>
      <w:r w:rsidRPr="00C9690C">
        <w:rPr>
          <w:szCs w:val="21"/>
        </w:rPr>
        <w:t>Distributed Consensus in Multi-vehicle Cooperative Control: Theory and Applications</w:t>
      </w:r>
      <w:r>
        <w:rPr>
          <w:szCs w:val="21"/>
        </w:rPr>
        <w:t>[J].</w:t>
      </w:r>
      <w:r w:rsidRPr="00C9690C">
        <w:rPr>
          <w:szCs w:val="21"/>
        </w:rPr>
        <w:t xml:space="preserve"> IEEE Control Systems Magazine,</w:t>
      </w:r>
      <w:r>
        <w:rPr>
          <w:szCs w:val="21"/>
        </w:rPr>
        <w:t xml:space="preserve"> 2010, </w:t>
      </w:r>
      <w:r w:rsidRPr="00C9690C">
        <w:rPr>
          <w:szCs w:val="21"/>
        </w:rPr>
        <w:t>30</w:t>
      </w:r>
      <w:r>
        <w:rPr>
          <w:szCs w:val="21"/>
        </w:rPr>
        <w:t xml:space="preserve">(3): </w:t>
      </w:r>
      <w:r w:rsidRPr="00C9690C">
        <w:rPr>
          <w:szCs w:val="21"/>
        </w:rPr>
        <w:t>85-86</w:t>
      </w:r>
      <w:r>
        <w:rPr>
          <w:szCs w:val="21"/>
        </w:rPr>
        <w:t>.</w:t>
      </w:r>
    </w:p>
    <w:p w14:paraId="3709E8A7" w14:textId="2E6AC5DD" w:rsidR="00A41C87" w:rsidRDefault="00A41C87" w:rsidP="00A41C87">
      <w:pPr>
        <w:pStyle w:val="a9"/>
        <w:numPr>
          <w:ilvl w:val="0"/>
          <w:numId w:val="4"/>
        </w:numPr>
        <w:ind w:firstLineChars="0"/>
        <w:rPr>
          <w:szCs w:val="21"/>
        </w:rPr>
      </w:pPr>
      <w:proofErr w:type="spellStart"/>
      <w:r w:rsidRPr="00A41C87">
        <w:rPr>
          <w:szCs w:val="21"/>
        </w:rPr>
        <w:t>Schwager</w:t>
      </w:r>
      <w:proofErr w:type="spellEnd"/>
      <w:r w:rsidRPr="00A41C87">
        <w:rPr>
          <w:szCs w:val="21"/>
        </w:rPr>
        <w:t xml:space="preserve"> M, Rus D, </w:t>
      </w:r>
      <w:proofErr w:type="spellStart"/>
      <w:r w:rsidRPr="00A41C87">
        <w:rPr>
          <w:szCs w:val="21"/>
        </w:rPr>
        <w:t>Slotine</w:t>
      </w:r>
      <w:proofErr w:type="spellEnd"/>
      <w:r w:rsidRPr="00A41C87">
        <w:rPr>
          <w:szCs w:val="21"/>
        </w:rPr>
        <w:t xml:space="preserve"> J-J. Decentralized,</w:t>
      </w:r>
      <w:r>
        <w:rPr>
          <w:szCs w:val="21"/>
        </w:rPr>
        <w:t xml:space="preserve"> </w:t>
      </w:r>
      <w:r>
        <w:rPr>
          <w:rFonts w:hint="eastAsia"/>
          <w:szCs w:val="21"/>
          <w:lang w:eastAsia="zh-CN"/>
        </w:rPr>
        <w:t>et</w:t>
      </w:r>
      <w:r>
        <w:rPr>
          <w:szCs w:val="21"/>
        </w:rPr>
        <w:t xml:space="preserve"> al. </w:t>
      </w:r>
      <w:r w:rsidRPr="00A41C87">
        <w:rPr>
          <w:szCs w:val="21"/>
        </w:rPr>
        <w:t xml:space="preserve"> Adaptive Coverage Control for Networked Robots</w:t>
      </w:r>
      <w:r>
        <w:rPr>
          <w:szCs w:val="21"/>
        </w:rPr>
        <w:t>[J]</w:t>
      </w:r>
      <w:r w:rsidRPr="00A41C87">
        <w:rPr>
          <w:szCs w:val="21"/>
        </w:rPr>
        <w:t>. The International Journal of Robotics Research.</w:t>
      </w:r>
      <w:r w:rsidR="00D50008">
        <w:rPr>
          <w:szCs w:val="21"/>
        </w:rPr>
        <w:t xml:space="preserve">, </w:t>
      </w:r>
      <w:r w:rsidRPr="00A41C87">
        <w:rPr>
          <w:szCs w:val="21"/>
        </w:rPr>
        <w:t>2009</w:t>
      </w:r>
      <w:r w:rsidR="00D50008">
        <w:rPr>
          <w:szCs w:val="21"/>
        </w:rPr>
        <w:t xml:space="preserve">, </w:t>
      </w:r>
      <w:r w:rsidRPr="00A41C87">
        <w:rPr>
          <w:szCs w:val="21"/>
        </w:rPr>
        <w:t>28(3):</w:t>
      </w:r>
      <w:r w:rsidR="00D50008">
        <w:rPr>
          <w:szCs w:val="21"/>
        </w:rPr>
        <w:t xml:space="preserve"> </w:t>
      </w:r>
      <w:r w:rsidRPr="00A41C87">
        <w:rPr>
          <w:szCs w:val="21"/>
        </w:rPr>
        <w:t>357-375.</w:t>
      </w:r>
    </w:p>
    <w:p w14:paraId="215774B2" w14:textId="11B7431E" w:rsidR="001B7EDA" w:rsidRPr="00A41C87" w:rsidRDefault="001B7EDA" w:rsidP="00A41C87">
      <w:pPr>
        <w:pStyle w:val="a9"/>
        <w:numPr>
          <w:ilvl w:val="0"/>
          <w:numId w:val="4"/>
        </w:numPr>
        <w:ind w:firstLineChars="0"/>
        <w:rPr>
          <w:szCs w:val="21"/>
        </w:rPr>
      </w:pPr>
      <w:r w:rsidRPr="001B7EDA">
        <w:rPr>
          <w:szCs w:val="21"/>
        </w:rPr>
        <w:t xml:space="preserve">J. Ma, J. Xu, Q. Yu and J. Song, </w:t>
      </w:r>
      <w:r>
        <w:rPr>
          <w:szCs w:val="21"/>
        </w:rPr>
        <w:t xml:space="preserve">et al. </w:t>
      </w:r>
      <w:r w:rsidRPr="001B7EDA">
        <w:rPr>
          <w:szCs w:val="21"/>
        </w:rPr>
        <w:t>Cooperative Control and Autonomous Driving System for Multi-Robot in the No Man’s Land</w:t>
      </w:r>
      <w:r>
        <w:rPr>
          <w:szCs w:val="21"/>
        </w:rPr>
        <w:t xml:space="preserve">(C). </w:t>
      </w:r>
      <w:r w:rsidRPr="001B7EDA">
        <w:rPr>
          <w:szCs w:val="21"/>
        </w:rPr>
        <w:t>International Conference on Computer Engineering and Intelligent Control (ICCEIC), China, 2020</w:t>
      </w:r>
      <w:r w:rsidR="00EA2E1B">
        <w:rPr>
          <w:szCs w:val="21"/>
        </w:rPr>
        <w:t>.</w:t>
      </w:r>
    </w:p>
    <w:p w14:paraId="0BBB1C44" w14:textId="061762CC" w:rsidR="00540A7E" w:rsidRPr="00AB1BCC" w:rsidRDefault="005B5730" w:rsidP="00AB1BCC">
      <w:pPr>
        <w:pStyle w:val="a9"/>
        <w:numPr>
          <w:ilvl w:val="0"/>
          <w:numId w:val="4"/>
        </w:numPr>
        <w:ind w:firstLineChars="0"/>
        <w:jc w:val="both"/>
        <w:rPr>
          <w:szCs w:val="21"/>
        </w:rPr>
      </w:pPr>
      <w:r w:rsidRPr="005B5730">
        <w:rPr>
          <w:szCs w:val="21"/>
        </w:rPr>
        <w:t>C. Huang, Y. Dang, P. Chen, X. Yang and K. -T. Cheng,</w:t>
      </w:r>
      <w:r>
        <w:rPr>
          <w:szCs w:val="21"/>
        </w:rPr>
        <w:t xml:space="preserve"> </w:t>
      </w:r>
      <w:r>
        <w:rPr>
          <w:rFonts w:hint="eastAsia"/>
          <w:szCs w:val="21"/>
          <w:lang w:eastAsia="zh-CN"/>
        </w:rPr>
        <w:t>et</w:t>
      </w:r>
      <w:r>
        <w:rPr>
          <w:szCs w:val="21"/>
        </w:rPr>
        <w:t xml:space="preserve"> al.</w:t>
      </w:r>
      <w:r w:rsidRPr="005B5730">
        <w:rPr>
          <w:szCs w:val="21"/>
        </w:rPr>
        <w:t xml:space="preserve"> One-Shot Imitation Drone Filming of Human Motion Videos</w:t>
      </w:r>
      <w:r w:rsidR="00F623ED">
        <w:rPr>
          <w:szCs w:val="21"/>
        </w:rPr>
        <w:t>[J].</w:t>
      </w:r>
      <w:r w:rsidRPr="005B5730">
        <w:rPr>
          <w:szCs w:val="21"/>
        </w:rPr>
        <w:t xml:space="preserve"> IEEE Transactions on Pattern Analysis and Machine Intelligence,</w:t>
      </w:r>
      <w:r w:rsidR="00D231F3">
        <w:rPr>
          <w:szCs w:val="21"/>
        </w:rPr>
        <w:t xml:space="preserve"> </w:t>
      </w:r>
      <w:r w:rsidR="00F623ED">
        <w:rPr>
          <w:szCs w:val="21"/>
        </w:rPr>
        <w:t>2022</w:t>
      </w:r>
      <w:r w:rsidR="00540A7E">
        <w:rPr>
          <w:szCs w:val="21"/>
        </w:rPr>
        <w:t>, 44(9): 5335-5348.</w:t>
      </w:r>
    </w:p>
    <w:p w14:paraId="776003AF" w14:textId="4AF44ABD" w:rsidR="00EE134B" w:rsidRDefault="00ED5035" w:rsidP="00EE134B">
      <w:pPr>
        <w:pStyle w:val="a9"/>
        <w:numPr>
          <w:ilvl w:val="0"/>
          <w:numId w:val="4"/>
        </w:numPr>
        <w:ind w:firstLineChars="0"/>
        <w:jc w:val="both"/>
        <w:rPr>
          <w:szCs w:val="21"/>
        </w:rPr>
      </w:pPr>
      <w:r w:rsidRPr="00ED5035">
        <w:rPr>
          <w:szCs w:val="21"/>
        </w:rPr>
        <w:t>Li, Y., Wang, G., Ji, X. et al. </w:t>
      </w:r>
      <w:proofErr w:type="spellStart"/>
      <w:r w:rsidRPr="00ED5035">
        <w:rPr>
          <w:szCs w:val="21"/>
        </w:rPr>
        <w:t>DeepIM</w:t>
      </w:r>
      <w:proofErr w:type="spellEnd"/>
      <w:r w:rsidRPr="00ED5035">
        <w:rPr>
          <w:szCs w:val="21"/>
        </w:rPr>
        <w:t>: Deep Iterative Matching for 6D Pose Estimation</w:t>
      </w:r>
      <w:r w:rsidR="00861E79">
        <w:rPr>
          <w:rFonts w:hint="eastAsia"/>
          <w:szCs w:val="21"/>
          <w:lang w:eastAsia="zh-CN"/>
        </w:rPr>
        <w:t>[</w:t>
      </w:r>
      <w:r w:rsidR="00861E79">
        <w:rPr>
          <w:szCs w:val="21"/>
          <w:lang w:eastAsia="zh-CN"/>
        </w:rPr>
        <w:t>C]</w:t>
      </w:r>
      <w:r w:rsidRPr="00ED5035">
        <w:rPr>
          <w:szCs w:val="21"/>
        </w:rPr>
        <w:t>.</w:t>
      </w:r>
      <w:r w:rsidR="00D811FE">
        <w:t xml:space="preserve"> </w:t>
      </w:r>
      <w:r w:rsidR="00D811FE" w:rsidRPr="00FA7BB8">
        <w:rPr>
          <w:szCs w:val="21"/>
        </w:rPr>
        <w:t>IEEE Conference on Computer Vision and Pattern Recognition (CVPR)</w:t>
      </w:r>
      <w:r w:rsidR="00D811FE">
        <w:rPr>
          <w:szCs w:val="21"/>
        </w:rPr>
        <w:t>, USA, 201</w:t>
      </w:r>
      <w:r w:rsidR="00861E79">
        <w:rPr>
          <w:szCs w:val="21"/>
        </w:rPr>
        <w:t>9</w:t>
      </w:r>
      <w:r w:rsidR="00D811FE">
        <w:rPr>
          <w:szCs w:val="21"/>
        </w:rPr>
        <w:t>.</w:t>
      </w:r>
    </w:p>
    <w:p w14:paraId="3477BD04" w14:textId="2358A055" w:rsidR="00EB6270" w:rsidRDefault="00EB6270" w:rsidP="00EE134B">
      <w:pPr>
        <w:pStyle w:val="a9"/>
        <w:numPr>
          <w:ilvl w:val="0"/>
          <w:numId w:val="4"/>
        </w:numPr>
        <w:ind w:firstLineChars="0"/>
        <w:jc w:val="both"/>
        <w:rPr>
          <w:szCs w:val="21"/>
        </w:rPr>
      </w:pPr>
      <w:r w:rsidRPr="00EB6270">
        <w:rPr>
          <w:szCs w:val="21"/>
        </w:rPr>
        <w:t xml:space="preserve">Cao, Y., Liu, J., &amp; Zhou, H. Continuous Adaptive Control for Uncertain Robot Systems </w:t>
      </w:r>
      <w:proofErr w:type="gramStart"/>
      <w:r w:rsidRPr="00EB6270">
        <w:rPr>
          <w:szCs w:val="21"/>
        </w:rPr>
        <w:t>With</w:t>
      </w:r>
      <w:proofErr w:type="gramEnd"/>
      <w:r w:rsidRPr="00EB6270">
        <w:rPr>
          <w:szCs w:val="21"/>
        </w:rPr>
        <w:t xml:space="preserve"> Unknown Actuator Dynamics</w:t>
      </w:r>
      <w:r w:rsidR="008511C4">
        <w:rPr>
          <w:szCs w:val="21"/>
          <w:lang w:eastAsia="zh-CN"/>
        </w:rPr>
        <w:t>[J]</w:t>
      </w:r>
      <w:r w:rsidRPr="00EB6270">
        <w:rPr>
          <w:szCs w:val="21"/>
        </w:rPr>
        <w:t xml:space="preserve">. IEEE Transactions on Cybernetics, </w:t>
      </w:r>
      <w:r w:rsidR="00D231F3">
        <w:rPr>
          <w:szCs w:val="21"/>
        </w:rPr>
        <w:t xml:space="preserve">2020, </w:t>
      </w:r>
      <w:r w:rsidRPr="00EB6270">
        <w:rPr>
          <w:szCs w:val="21"/>
        </w:rPr>
        <w:t>50(1)</w:t>
      </w:r>
      <w:r w:rsidR="00D231F3">
        <w:rPr>
          <w:szCs w:val="21"/>
        </w:rPr>
        <w:t xml:space="preserve">: </w:t>
      </w:r>
      <w:r w:rsidRPr="00EB6270">
        <w:rPr>
          <w:szCs w:val="21"/>
        </w:rPr>
        <w:t>367-378</w:t>
      </w:r>
      <w:r w:rsidR="00D231F3">
        <w:rPr>
          <w:szCs w:val="21"/>
        </w:rPr>
        <w:t>.</w:t>
      </w:r>
    </w:p>
    <w:p w14:paraId="02E08606" w14:textId="4D519120" w:rsidR="00EE134B" w:rsidRDefault="002A337A" w:rsidP="00EE134B">
      <w:pPr>
        <w:pStyle w:val="a9"/>
        <w:numPr>
          <w:ilvl w:val="0"/>
          <w:numId w:val="4"/>
        </w:numPr>
        <w:ind w:firstLineChars="0"/>
        <w:jc w:val="both"/>
        <w:rPr>
          <w:szCs w:val="21"/>
        </w:rPr>
      </w:pPr>
      <w:r w:rsidRPr="002A337A">
        <w:rPr>
          <w:szCs w:val="21"/>
        </w:rPr>
        <w:t xml:space="preserve">Liu, S., Zhu, Y., Liu, </w:t>
      </w:r>
      <w:proofErr w:type="gramStart"/>
      <w:r w:rsidRPr="002A337A">
        <w:rPr>
          <w:szCs w:val="21"/>
        </w:rPr>
        <w:t xml:space="preserve">Y. </w:t>
      </w:r>
      <w:r>
        <w:rPr>
          <w:szCs w:val="21"/>
        </w:rPr>
        <w:t>,</w:t>
      </w:r>
      <w:proofErr w:type="gramEnd"/>
      <w:r>
        <w:rPr>
          <w:szCs w:val="21"/>
        </w:rPr>
        <w:t xml:space="preserve"> et al</w:t>
      </w:r>
      <w:r w:rsidRPr="002A337A">
        <w:rPr>
          <w:szCs w:val="21"/>
        </w:rPr>
        <w:t>. Learning Dexterous In-Hand Manipulation</w:t>
      </w:r>
      <w:r>
        <w:rPr>
          <w:szCs w:val="21"/>
        </w:rPr>
        <w:t>[J]</w:t>
      </w:r>
      <w:r w:rsidRPr="002A337A">
        <w:rPr>
          <w:szCs w:val="21"/>
        </w:rPr>
        <w:t xml:space="preserve">. IEEE Robotics and Automation Letters, </w:t>
      </w:r>
      <w:r>
        <w:rPr>
          <w:szCs w:val="21"/>
        </w:rPr>
        <w:t xml:space="preserve">2019, </w:t>
      </w:r>
      <w:r w:rsidRPr="002A337A">
        <w:rPr>
          <w:szCs w:val="21"/>
        </w:rPr>
        <w:t>4(4), 3579-3586.</w:t>
      </w:r>
    </w:p>
    <w:p w14:paraId="4F42EA9D" w14:textId="144A1D3C" w:rsidR="00EE134B" w:rsidRDefault="00D36853" w:rsidP="00EE134B">
      <w:pPr>
        <w:pStyle w:val="a9"/>
        <w:numPr>
          <w:ilvl w:val="0"/>
          <w:numId w:val="4"/>
        </w:numPr>
        <w:ind w:firstLineChars="0"/>
        <w:jc w:val="both"/>
        <w:rPr>
          <w:szCs w:val="21"/>
        </w:rPr>
      </w:pPr>
      <w:r w:rsidRPr="00D36853">
        <w:rPr>
          <w:szCs w:val="21"/>
        </w:rPr>
        <w:t xml:space="preserve">Yu, C., Lin, X., Yang, J., Wang, J., </w:t>
      </w:r>
      <w:r>
        <w:rPr>
          <w:rFonts w:hint="eastAsia"/>
          <w:szCs w:val="21"/>
          <w:lang w:eastAsia="zh-CN"/>
        </w:rPr>
        <w:t>et</w:t>
      </w:r>
      <w:r>
        <w:rPr>
          <w:szCs w:val="21"/>
        </w:rPr>
        <w:t xml:space="preserve"> al</w:t>
      </w:r>
      <w:r w:rsidRPr="00D36853">
        <w:rPr>
          <w:szCs w:val="21"/>
        </w:rPr>
        <w:t xml:space="preserve">. Deep Neural Network-Based Mobile Robot Control for Following a Path </w:t>
      </w:r>
      <w:proofErr w:type="gramStart"/>
      <w:r w:rsidRPr="00D36853">
        <w:rPr>
          <w:szCs w:val="21"/>
        </w:rPr>
        <w:t>With</w:t>
      </w:r>
      <w:proofErr w:type="gramEnd"/>
      <w:r w:rsidRPr="00D36853">
        <w:rPr>
          <w:szCs w:val="21"/>
        </w:rPr>
        <w:t xml:space="preserve"> Lane Departure Avoidance</w:t>
      </w:r>
      <w:r w:rsidR="009F5F0F">
        <w:rPr>
          <w:szCs w:val="21"/>
        </w:rPr>
        <w:t>[J]</w:t>
      </w:r>
      <w:r w:rsidRPr="00D36853">
        <w:rPr>
          <w:szCs w:val="21"/>
        </w:rPr>
        <w:t xml:space="preserve">. IEEE Transactions on Systems, Man, and Cybernetics: Systems, </w:t>
      </w:r>
      <w:r>
        <w:rPr>
          <w:szCs w:val="21"/>
        </w:rPr>
        <w:t xml:space="preserve">2018, </w:t>
      </w:r>
      <w:r w:rsidRPr="00D36853">
        <w:rPr>
          <w:szCs w:val="21"/>
        </w:rPr>
        <w:t>49(5)</w:t>
      </w:r>
      <w:r>
        <w:rPr>
          <w:szCs w:val="21"/>
        </w:rPr>
        <w:t xml:space="preserve">: </w:t>
      </w:r>
      <w:r w:rsidRPr="00D36853">
        <w:rPr>
          <w:szCs w:val="21"/>
        </w:rPr>
        <w:t>1041-1053.</w:t>
      </w:r>
    </w:p>
    <w:p w14:paraId="38607858" w14:textId="06AC80A2" w:rsidR="00EE134B" w:rsidRDefault="00824694" w:rsidP="00EE134B">
      <w:pPr>
        <w:pStyle w:val="a9"/>
        <w:numPr>
          <w:ilvl w:val="0"/>
          <w:numId w:val="4"/>
        </w:numPr>
        <w:ind w:firstLineChars="0"/>
        <w:jc w:val="both"/>
        <w:rPr>
          <w:szCs w:val="21"/>
        </w:rPr>
      </w:pPr>
      <w:r w:rsidRPr="00824694">
        <w:rPr>
          <w:szCs w:val="21"/>
        </w:rPr>
        <w:t>Xu, Y., Gao, H., Liu, Y</w:t>
      </w:r>
      <w:r>
        <w:rPr>
          <w:szCs w:val="21"/>
        </w:rPr>
        <w:t>, et al</w:t>
      </w:r>
      <w:r w:rsidRPr="00824694">
        <w:rPr>
          <w:szCs w:val="21"/>
        </w:rPr>
        <w:t>. Deep Reinforcement Learning-Based Multi-Objective Path Planning for Autonomous Vehicles</w:t>
      </w:r>
      <w:r>
        <w:rPr>
          <w:szCs w:val="21"/>
        </w:rPr>
        <w:t>[J]</w:t>
      </w:r>
      <w:r w:rsidRPr="00824694">
        <w:rPr>
          <w:szCs w:val="21"/>
        </w:rPr>
        <w:t xml:space="preserve">. IEEE Transactions on Intelligent Transportation Systems, </w:t>
      </w:r>
      <w:r>
        <w:rPr>
          <w:szCs w:val="21"/>
        </w:rPr>
        <w:t xml:space="preserve">2020, </w:t>
      </w:r>
      <w:r w:rsidRPr="00824694">
        <w:rPr>
          <w:szCs w:val="21"/>
        </w:rPr>
        <w:t>22(4)</w:t>
      </w:r>
      <w:r>
        <w:rPr>
          <w:szCs w:val="21"/>
        </w:rPr>
        <w:t xml:space="preserve">: </w:t>
      </w:r>
      <w:r w:rsidRPr="00824694">
        <w:rPr>
          <w:szCs w:val="21"/>
        </w:rPr>
        <w:t>2334-2344.</w:t>
      </w:r>
    </w:p>
    <w:p w14:paraId="42B05F33" w14:textId="5AA59E22" w:rsidR="00EE134B" w:rsidRDefault="003C2D45" w:rsidP="00EE134B">
      <w:pPr>
        <w:pStyle w:val="a9"/>
        <w:numPr>
          <w:ilvl w:val="0"/>
          <w:numId w:val="4"/>
        </w:numPr>
        <w:ind w:firstLineChars="0"/>
        <w:jc w:val="both"/>
        <w:rPr>
          <w:szCs w:val="21"/>
        </w:rPr>
      </w:pPr>
      <w:r w:rsidRPr="003C2D45">
        <w:rPr>
          <w:szCs w:val="21"/>
        </w:rPr>
        <w:t>Li, X., Zhao, D., Lu, G., &amp; Wu, M.</w:t>
      </w:r>
      <w:r>
        <w:rPr>
          <w:szCs w:val="21"/>
        </w:rPr>
        <w:t>, et al</w:t>
      </w:r>
      <w:r w:rsidRPr="003C2D45">
        <w:rPr>
          <w:szCs w:val="21"/>
        </w:rPr>
        <w:t>. Reinforcement Learning for Continuous-Time Linear-Quadratic Control: An Actor-Critic Approach</w:t>
      </w:r>
      <w:r>
        <w:rPr>
          <w:szCs w:val="21"/>
        </w:rPr>
        <w:t>[J]</w:t>
      </w:r>
      <w:r w:rsidRPr="003C2D45">
        <w:rPr>
          <w:szCs w:val="21"/>
        </w:rPr>
        <w:t xml:space="preserve">. IEEE Transactions on Neural Networks and Learning Systems, </w:t>
      </w:r>
      <w:r>
        <w:rPr>
          <w:szCs w:val="21"/>
        </w:rPr>
        <w:t xml:space="preserve">2021, </w:t>
      </w:r>
      <w:r w:rsidRPr="003C2D45">
        <w:rPr>
          <w:szCs w:val="21"/>
        </w:rPr>
        <w:t>32(1)</w:t>
      </w:r>
      <w:r>
        <w:rPr>
          <w:szCs w:val="21"/>
        </w:rPr>
        <w:t xml:space="preserve">: </w:t>
      </w:r>
      <w:r w:rsidRPr="003C2D45">
        <w:rPr>
          <w:szCs w:val="21"/>
        </w:rPr>
        <w:t>404-416.</w:t>
      </w:r>
    </w:p>
    <w:p w14:paraId="5AFBB651" w14:textId="350A6E0C" w:rsidR="00EE134B" w:rsidRDefault="00B44CF3" w:rsidP="00EE134B">
      <w:pPr>
        <w:pStyle w:val="a9"/>
        <w:numPr>
          <w:ilvl w:val="0"/>
          <w:numId w:val="4"/>
        </w:numPr>
        <w:ind w:firstLineChars="0"/>
        <w:jc w:val="both"/>
        <w:rPr>
          <w:szCs w:val="21"/>
        </w:rPr>
      </w:pPr>
      <w:r w:rsidRPr="00B44CF3">
        <w:rPr>
          <w:szCs w:val="21"/>
        </w:rPr>
        <w:t>Chen, X., Ma, H., Wan, Y., &amp; Wu, Y</w:t>
      </w:r>
      <w:r>
        <w:rPr>
          <w:rFonts w:hint="eastAsia"/>
          <w:szCs w:val="21"/>
          <w:lang w:eastAsia="zh-CN"/>
        </w:rPr>
        <w:t>,</w:t>
      </w:r>
      <w:r>
        <w:rPr>
          <w:szCs w:val="21"/>
          <w:lang w:eastAsia="zh-CN"/>
        </w:rPr>
        <w:t xml:space="preserve"> et al.</w:t>
      </w:r>
      <w:r w:rsidRPr="00B44CF3">
        <w:rPr>
          <w:szCs w:val="21"/>
        </w:rPr>
        <w:t xml:space="preserve"> Deep Reinforcement Learning-Based Robotic Manipulation: A Survey. Frontiers in Neurorobotics, 14, 50.</w:t>
      </w:r>
    </w:p>
    <w:p w14:paraId="1D4FDE13" w14:textId="704D66BA" w:rsidR="00EE134B" w:rsidRDefault="00900AC2" w:rsidP="00EE134B">
      <w:pPr>
        <w:pStyle w:val="a9"/>
        <w:numPr>
          <w:ilvl w:val="0"/>
          <w:numId w:val="4"/>
        </w:numPr>
        <w:ind w:firstLineChars="0"/>
        <w:jc w:val="both"/>
        <w:rPr>
          <w:szCs w:val="21"/>
        </w:rPr>
      </w:pPr>
      <w:bookmarkStart w:id="0" w:name="_Ref107230740"/>
      <w:r w:rsidRPr="00900AC2">
        <w:rPr>
          <w:szCs w:val="21"/>
        </w:rPr>
        <w:t>ZHAO M, LU H, YANG S, et al. The experience-memory Q-learning algorithm for robot path planning in unknown environment[J]. IEEE Access, 2020, 8: 47824-47844.</w:t>
      </w:r>
      <w:bookmarkEnd w:id="0"/>
    </w:p>
    <w:p w14:paraId="7868D182" w14:textId="77777777" w:rsidR="00900AC2" w:rsidRPr="00045F55" w:rsidRDefault="00900AC2" w:rsidP="00045F55">
      <w:pPr>
        <w:pStyle w:val="a9"/>
        <w:numPr>
          <w:ilvl w:val="0"/>
          <w:numId w:val="4"/>
        </w:numPr>
        <w:ind w:firstLineChars="0"/>
        <w:jc w:val="both"/>
        <w:rPr>
          <w:szCs w:val="21"/>
        </w:rPr>
      </w:pPr>
      <w:r w:rsidRPr="00045F55">
        <w:rPr>
          <w:szCs w:val="21"/>
        </w:rPr>
        <w:t>GAO J, YE W, GUO J, et al. Deep reinforcement learning for indoor mobile robot path planning[J]. Sensors, 2020, 20(19): 5493.</w:t>
      </w:r>
    </w:p>
    <w:p w14:paraId="1392785D" w14:textId="34855431" w:rsidR="00EE134B" w:rsidRDefault="002462AA" w:rsidP="00EE134B">
      <w:pPr>
        <w:pStyle w:val="a9"/>
        <w:numPr>
          <w:ilvl w:val="0"/>
          <w:numId w:val="4"/>
        </w:numPr>
        <w:ind w:firstLineChars="0"/>
        <w:jc w:val="both"/>
        <w:rPr>
          <w:szCs w:val="21"/>
        </w:rPr>
      </w:pPr>
      <w:r w:rsidRPr="002462AA">
        <w:rPr>
          <w:szCs w:val="21"/>
        </w:rPr>
        <w:t>Chen, X., Ma, H., Wan, Y., &amp; Wu, Y</w:t>
      </w:r>
      <w:r>
        <w:rPr>
          <w:rFonts w:hint="eastAsia"/>
          <w:szCs w:val="21"/>
          <w:lang w:eastAsia="zh-CN"/>
        </w:rPr>
        <w:t>,</w:t>
      </w:r>
      <w:r>
        <w:rPr>
          <w:szCs w:val="21"/>
          <w:lang w:eastAsia="zh-CN"/>
        </w:rPr>
        <w:t xml:space="preserve"> et al. </w:t>
      </w:r>
      <w:r w:rsidRPr="002462AA">
        <w:rPr>
          <w:szCs w:val="21"/>
        </w:rPr>
        <w:t>Deep Reinforcement Learning-Based Robotic Manipulation: A Survey. Frontiers in Neurorobotics, 14, 50.</w:t>
      </w:r>
    </w:p>
    <w:p w14:paraId="67A6237E" w14:textId="77777777" w:rsidR="00EE134B" w:rsidRDefault="00EE134B" w:rsidP="00EE134B">
      <w:pPr>
        <w:pStyle w:val="a9"/>
        <w:ind w:left="397" w:firstLineChars="0" w:firstLine="0"/>
        <w:jc w:val="both"/>
        <w:rPr>
          <w:szCs w:val="21"/>
          <w:lang w:eastAsia="zh-CN"/>
        </w:rPr>
      </w:pPr>
    </w:p>
    <w:p w14:paraId="3C465C40" w14:textId="77777777" w:rsidR="00AF36D3" w:rsidRPr="00EE134B" w:rsidRDefault="00AF36D3" w:rsidP="00EE134B">
      <w:pPr>
        <w:pStyle w:val="a9"/>
        <w:ind w:left="397" w:firstLineChars="0" w:firstLine="0"/>
        <w:jc w:val="both"/>
        <w:rPr>
          <w:szCs w:val="21"/>
          <w:lang w:eastAsia="zh-CN"/>
        </w:rPr>
      </w:pPr>
    </w:p>
    <w:p w14:paraId="24492910" w14:textId="77777777" w:rsidR="0027507C" w:rsidRDefault="0027507C" w:rsidP="0027507C">
      <w:pPr>
        <w:rPr>
          <w:b/>
          <w:sz w:val="24"/>
        </w:rPr>
      </w:pPr>
      <w:r w:rsidRPr="0027507C">
        <w:rPr>
          <w:rFonts w:hint="eastAsia"/>
          <w:b/>
          <w:sz w:val="24"/>
        </w:rPr>
        <w:t xml:space="preserve">5 </w:t>
      </w:r>
      <w:r w:rsidRPr="0027507C">
        <w:rPr>
          <w:rFonts w:hint="eastAsia"/>
          <w:b/>
          <w:sz w:val="24"/>
        </w:rPr>
        <w:t>英文标题</w:t>
      </w:r>
    </w:p>
    <w:p w14:paraId="19CBD20D" w14:textId="77777777" w:rsidR="005B2553" w:rsidRDefault="005B2553" w:rsidP="00AC6F97">
      <w:pPr>
        <w:jc w:val="center"/>
        <w:rPr>
          <w:b/>
          <w:sz w:val="28"/>
          <w:szCs w:val="28"/>
        </w:rPr>
      </w:pPr>
      <w:r>
        <w:rPr>
          <w:b/>
          <w:sz w:val="28"/>
          <w:szCs w:val="28"/>
        </w:rPr>
        <w:t>Review of I</w:t>
      </w:r>
      <w:r w:rsidRPr="005B2553">
        <w:rPr>
          <w:b/>
          <w:sz w:val="28"/>
          <w:szCs w:val="28"/>
        </w:rPr>
        <w:t xml:space="preserve">ntelligent </w:t>
      </w:r>
      <w:r>
        <w:rPr>
          <w:b/>
          <w:sz w:val="28"/>
          <w:szCs w:val="28"/>
        </w:rPr>
        <w:t>A</w:t>
      </w:r>
      <w:r w:rsidRPr="005B2553">
        <w:rPr>
          <w:b/>
          <w:sz w:val="28"/>
          <w:szCs w:val="28"/>
        </w:rPr>
        <w:t xml:space="preserve">lgorithms in </w:t>
      </w:r>
      <w:r>
        <w:rPr>
          <w:b/>
          <w:sz w:val="28"/>
          <w:szCs w:val="28"/>
        </w:rPr>
        <w:t>R</w:t>
      </w:r>
      <w:r w:rsidRPr="005B2553">
        <w:rPr>
          <w:b/>
          <w:sz w:val="28"/>
          <w:szCs w:val="28"/>
        </w:rPr>
        <w:t xml:space="preserve">obotics </w:t>
      </w:r>
      <w:r>
        <w:rPr>
          <w:b/>
          <w:sz w:val="28"/>
          <w:szCs w:val="28"/>
        </w:rPr>
        <w:t>R</w:t>
      </w:r>
      <w:r w:rsidRPr="005B2553">
        <w:rPr>
          <w:b/>
          <w:sz w:val="28"/>
          <w:szCs w:val="28"/>
        </w:rPr>
        <w:t>esearch</w:t>
      </w:r>
    </w:p>
    <w:p w14:paraId="5BF0DD7D" w14:textId="77777777" w:rsidR="005B2553" w:rsidRDefault="005B2553" w:rsidP="00AC6F97">
      <w:pPr>
        <w:jc w:val="center"/>
        <w:rPr>
          <w:b/>
          <w:sz w:val="24"/>
        </w:rPr>
      </w:pPr>
      <w:proofErr w:type="spellStart"/>
      <w:r>
        <w:rPr>
          <w:b/>
          <w:sz w:val="24"/>
        </w:rPr>
        <w:t>Yunji</w:t>
      </w:r>
      <w:proofErr w:type="spellEnd"/>
      <w:r>
        <w:rPr>
          <w:b/>
          <w:sz w:val="24"/>
        </w:rPr>
        <w:t xml:space="preserve"> Zhang</w:t>
      </w:r>
    </w:p>
    <w:p w14:paraId="3558F5F0" w14:textId="7DACAF80" w:rsidR="005B2553" w:rsidRDefault="005B2553" w:rsidP="00AC6F97">
      <w:pPr>
        <w:jc w:val="center"/>
      </w:pPr>
      <w:r>
        <w:rPr>
          <w:b/>
          <w:sz w:val="24"/>
        </w:rPr>
        <w:t xml:space="preserve">Nanjing University, Institute for Artificial </w:t>
      </w:r>
      <w:proofErr w:type="gramStart"/>
      <w:r>
        <w:rPr>
          <w:b/>
          <w:sz w:val="24"/>
        </w:rPr>
        <w:t>Intelligence ,</w:t>
      </w:r>
      <w:proofErr w:type="gramEnd"/>
      <w:r>
        <w:rPr>
          <w:b/>
          <w:sz w:val="24"/>
        </w:rPr>
        <w:t xml:space="preserve"> </w:t>
      </w:r>
      <w:hyperlink r:id="rId15" w:history="1">
        <w:r w:rsidR="00AC6F97" w:rsidRPr="00AC6F97">
          <w:rPr>
            <w:rStyle w:val="ab"/>
            <w:b/>
            <w:sz w:val="24"/>
          </w:rPr>
          <w:t>211300063@smail.nju.edu.cn</w:t>
        </w:r>
      </w:hyperlink>
    </w:p>
    <w:p w14:paraId="3DF1FD79" w14:textId="77777777" w:rsidR="0027507C" w:rsidRDefault="0027507C" w:rsidP="0027507C">
      <w:pPr>
        <w:rPr>
          <w:b/>
          <w:sz w:val="24"/>
        </w:rPr>
      </w:pPr>
      <w:r w:rsidRPr="0027507C">
        <w:rPr>
          <w:rFonts w:hint="eastAsia"/>
          <w:b/>
          <w:sz w:val="24"/>
        </w:rPr>
        <w:t>Abstract</w:t>
      </w:r>
      <w:r w:rsidRPr="0017448D">
        <w:rPr>
          <w:rFonts w:hint="eastAsia"/>
          <w:b/>
          <w:sz w:val="24"/>
        </w:rPr>
        <w:t>：</w:t>
      </w:r>
    </w:p>
    <w:p w14:paraId="1ED598D8" w14:textId="7B1B9298" w:rsidR="00172F44" w:rsidRPr="00302BD7" w:rsidRDefault="00172F44" w:rsidP="00AB3985">
      <w:pPr>
        <w:ind w:firstLineChars="200" w:firstLine="480"/>
        <w:rPr>
          <w:sz w:val="24"/>
        </w:rPr>
      </w:pPr>
      <w:r w:rsidRPr="00172F44">
        <w:rPr>
          <w:sz w:val="24"/>
        </w:rPr>
        <w:t xml:space="preserve">Intelligent algorithms play an important role in robotics research, aiming to enable robots to perceive their environment, understand tasks, and make decisions. This paper </w:t>
      </w:r>
      <w:r w:rsidRPr="00172F44">
        <w:rPr>
          <w:sz w:val="24"/>
        </w:rPr>
        <w:lastRenderedPageBreak/>
        <w:t>gives a comprehensive overview of intelligent algorithms in robot research. Firstly, the background and significance of this research are introduced, and the value and application prospect of intelligent algorithms in the field of robotics are emphasized. Then, the research progress and status quo in related fields are reviewed from domestic and foreign perspectives. In the foreign aspect, the work of researchers and institutions on intelligent algorithms is reviewed, including the methods adopted, the models established and the problems solved. At the same time, the advantages and disadvantages are analyzed. In the domestic aspect, the work of domestic research is summarized, and the methods, models and problem solving are reviewed. Similarly, its advantages and disadvantages are analyzed. In the part of discussion and future prospect, the research status at home and abroad is compared and analyzed. Through data and discussion, valuable conclusions are drawn. In view of the existing shortcomings, some possible solutions are proposed, and further research directions are pointed out in the future.</w:t>
      </w:r>
      <w:r w:rsidR="00302BD7" w:rsidRPr="00302BD7">
        <w:rPr>
          <w:rFonts w:hint="eastAsia"/>
          <w:sz w:val="24"/>
        </w:rPr>
        <w:t xml:space="preserve"> </w:t>
      </w:r>
    </w:p>
    <w:p w14:paraId="1BAB20F7" w14:textId="1DAEA510" w:rsidR="0027507C" w:rsidRPr="0017448D" w:rsidRDefault="0027507C" w:rsidP="0027507C">
      <w:pPr>
        <w:rPr>
          <w:b/>
          <w:sz w:val="24"/>
        </w:rPr>
      </w:pPr>
      <w:r w:rsidRPr="0027507C">
        <w:rPr>
          <w:rFonts w:hint="eastAsia"/>
          <w:b/>
          <w:sz w:val="24"/>
        </w:rPr>
        <w:t>Key words</w:t>
      </w:r>
      <w:r w:rsidRPr="0017448D">
        <w:rPr>
          <w:rFonts w:hint="eastAsia"/>
          <w:b/>
          <w:sz w:val="24"/>
        </w:rPr>
        <w:t>：</w:t>
      </w:r>
      <w:r w:rsidR="00B96849" w:rsidRPr="00B96849">
        <w:rPr>
          <w:sz w:val="24"/>
        </w:rPr>
        <w:t>intelligent algorithm</w:t>
      </w:r>
      <w:r w:rsidR="00B96849">
        <w:rPr>
          <w:sz w:val="24"/>
        </w:rPr>
        <w:t>;</w:t>
      </w:r>
      <w:r w:rsidR="00B96849" w:rsidRPr="00B96849">
        <w:rPr>
          <w:sz w:val="24"/>
        </w:rPr>
        <w:t xml:space="preserve"> robot research</w:t>
      </w:r>
      <w:r w:rsidR="00B96849">
        <w:rPr>
          <w:sz w:val="24"/>
        </w:rPr>
        <w:t xml:space="preserve">; </w:t>
      </w:r>
      <w:r w:rsidR="00CE03D4">
        <w:rPr>
          <w:sz w:val="24"/>
        </w:rPr>
        <w:t>r</w:t>
      </w:r>
      <w:r w:rsidR="00CE03D4" w:rsidRPr="00CE03D4">
        <w:rPr>
          <w:sz w:val="24"/>
        </w:rPr>
        <w:t>einforcement learning</w:t>
      </w:r>
      <w:r w:rsidR="00B96849">
        <w:rPr>
          <w:sz w:val="24"/>
        </w:rPr>
        <w:t>;</w:t>
      </w:r>
      <w:r w:rsidR="00B96849" w:rsidRPr="00B96849">
        <w:rPr>
          <w:sz w:val="24"/>
        </w:rPr>
        <w:t xml:space="preserve"> </w:t>
      </w:r>
      <w:r w:rsidR="00302BD7">
        <w:rPr>
          <w:sz w:val="24"/>
        </w:rPr>
        <w:t>d</w:t>
      </w:r>
      <w:r w:rsidR="00302BD7" w:rsidRPr="00302BD7">
        <w:rPr>
          <w:sz w:val="24"/>
        </w:rPr>
        <w:t>eep learning</w:t>
      </w:r>
    </w:p>
    <w:p w14:paraId="0F1C6ED0" w14:textId="77777777" w:rsidR="0027507C" w:rsidRDefault="0027507C" w:rsidP="0027507C">
      <w:pPr>
        <w:rPr>
          <w:b/>
          <w:sz w:val="24"/>
        </w:rPr>
      </w:pPr>
    </w:p>
    <w:p w14:paraId="50D3D530" w14:textId="77777777" w:rsidR="0027507C" w:rsidRDefault="0027507C">
      <w:pPr>
        <w:rPr>
          <w:b/>
          <w:sz w:val="24"/>
        </w:rPr>
      </w:pPr>
    </w:p>
    <w:p w14:paraId="69A6720B" w14:textId="77777777" w:rsidR="0027507C" w:rsidRDefault="0027507C">
      <w:pPr>
        <w:rPr>
          <w:b/>
          <w:sz w:val="24"/>
        </w:rPr>
      </w:pPr>
    </w:p>
    <w:p w14:paraId="31720782" w14:textId="77777777" w:rsidR="00881A51" w:rsidRDefault="00881A51" w:rsidP="00881A51">
      <w:pPr>
        <w:rPr>
          <w:sz w:val="24"/>
        </w:rPr>
      </w:pPr>
    </w:p>
    <w:p w14:paraId="7E96D533" w14:textId="77777777" w:rsidR="00881A51" w:rsidRDefault="00881A51" w:rsidP="00881A51">
      <w:pPr>
        <w:rPr>
          <w:sz w:val="24"/>
        </w:rPr>
      </w:pPr>
    </w:p>
    <w:sectPr w:rsidR="00881A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11C1F" w14:textId="77777777" w:rsidR="00F32966" w:rsidRDefault="00F32966" w:rsidP="00DD0658">
      <w:r>
        <w:separator/>
      </w:r>
    </w:p>
  </w:endnote>
  <w:endnote w:type="continuationSeparator" w:id="0">
    <w:p w14:paraId="011A0EF8" w14:textId="77777777" w:rsidR="00F32966" w:rsidRDefault="00F32966" w:rsidP="00DD06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45B32" w14:textId="77777777" w:rsidR="00F32966" w:rsidRDefault="00F32966" w:rsidP="00DD0658">
      <w:r>
        <w:separator/>
      </w:r>
    </w:p>
  </w:footnote>
  <w:footnote w:type="continuationSeparator" w:id="0">
    <w:p w14:paraId="52A1CF11" w14:textId="77777777" w:rsidR="00F32966" w:rsidRDefault="00F32966" w:rsidP="00DD06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F7338"/>
    <w:multiLevelType w:val="hybridMultilevel"/>
    <w:tmpl w:val="1D36E81E"/>
    <w:lvl w:ilvl="0" w:tplc="01CAFA68">
      <w:start w:val="1"/>
      <w:numFmt w:val="decimal"/>
      <w:lvlText w:val="（%1）"/>
      <w:lvlJc w:val="left"/>
      <w:pPr>
        <w:ind w:left="720" w:hanging="72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E717943"/>
    <w:multiLevelType w:val="multilevel"/>
    <w:tmpl w:val="1E717943"/>
    <w:lvl w:ilvl="0">
      <w:start w:val="1"/>
      <w:numFmt w:val="decimal"/>
      <w:lvlText w:val="[%1]"/>
      <w:lvlJc w:val="left"/>
      <w:pPr>
        <w:tabs>
          <w:tab w:val="left" w:pos="0"/>
        </w:tabs>
        <w:ind w:left="397" w:hanging="397"/>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2B9475AF"/>
    <w:multiLevelType w:val="singleLevel"/>
    <w:tmpl w:val="5346229E"/>
    <w:lvl w:ilvl="0">
      <w:start w:val="1"/>
      <w:numFmt w:val="decimal"/>
      <w:pStyle w:val="reference"/>
      <w:lvlText w:val="[%1]"/>
      <w:lvlJc w:val="left"/>
      <w:pPr>
        <w:tabs>
          <w:tab w:val="num" w:pos="567"/>
        </w:tabs>
        <w:ind w:left="567" w:hanging="567"/>
      </w:pPr>
      <w:rPr>
        <w:rFonts w:ascii="Times New Roman" w:eastAsia="宋体" w:hAnsi="Times New Roman" w:hint="default"/>
        <w:b w:val="0"/>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67381ADA"/>
    <w:multiLevelType w:val="multilevel"/>
    <w:tmpl w:val="27F41B2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704855BB"/>
    <w:multiLevelType w:val="hybridMultilevel"/>
    <w:tmpl w:val="27F41B20"/>
    <w:lvl w:ilvl="0" w:tplc="D3FAC8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1869566367">
    <w:abstractNumId w:val="4"/>
  </w:num>
  <w:num w:numId="2" w16cid:durableId="1852178730">
    <w:abstractNumId w:val="2"/>
  </w:num>
  <w:num w:numId="3" w16cid:durableId="250234532">
    <w:abstractNumId w:val="3"/>
  </w:num>
  <w:num w:numId="4" w16cid:durableId="29697052">
    <w:abstractNumId w:val="1"/>
  </w:num>
  <w:num w:numId="5" w16cid:durableId="1214806707">
    <w:abstractNumId w:val="0"/>
  </w:num>
  <w:num w:numId="6" w16cid:durableId="3691882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7C8"/>
    <w:rsid w:val="00002102"/>
    <w:rsid w:val="000024CB"/>
    <w:rsid w:val="000170A1"/>
    <w:rsid w:val="0002523B"/>
    <w:rsid w:val="00026669"/>
    <w:rsid w:val="000278AE"/>
    <w:rsid w:val="00030586"/>
    <w:rsid w:val="00045F55"/>
    <w:rsid w:val="0005015D"/>
    <w:rsid w:val="0005180B"/>
    <w:rsid w:val="00051869"/>
    <w:rsid w:val="00052341"/>
    <w:rsid w:val="00053203"/>
    <w:rsid w:val="00053319"/>
    <w:rsid w:val="00061CB1"/>
    <w:rsid w:val="00062987"/>
    <w:rsid w:val="000632BD"/>
    <w:rsid w:val="00064561"/>
    <w:rsid w:val="00064614"/>
    <w:rsid w:val="00064BFF"/>
    <w:rsid w:val="00070943"/>
    <w:rsid w:val="0007122D"/>
    <w:rsid w:val="000745A0"/>
    <w:rsid w:val="000761CD"/>
    <w:rsid w:val="00076601"/>
    <w:rsid w:val="00076897"/>
    <w:rsid w:val="00080C3C"/>
    <w:rsid w:val="00087D57"/>
    <w:rsid w:val="00087EEE"/>
    <w:rsid w:val="00091B67"/>
    <w:rsid w:val="00094429"/>
    <w:rsid w:val="0009714A"/>
    <w:rsid w:val="000A14DB"/>
    <w:rsid w:val="000A2704"/>
    <w:rsid w:val="000A424F"/>
    <w:rsid w:val="000A64E4"/>
    <w:rsid w:val="000B0DE8"/>
    <w:rsid w:val="000B4319"/>
    <w:rsid w:val="000B57E6"/>
    <w:rsid w:val="000B7FA2"/>
    <w:rsid w:val="000C0395"/>
    <w:rsid w:val="000C4B32"/>
    <w:rsid w:val="000C7BBF"/>
    <w:rsid w:val="000D07D1"/>
    <w:rsid w:val="000D2BCE"/>
    <w:rsid w:val="000E0D22"/>
    <w:rsid w:val="000E4673"/>
    <w:rsid w:val="000E5BB8"/>
    <w:rsid w:val="000E604A"/>
    <w:rsid w:val="000E627B"/>
    <w:rsid w:val="000E6B73"/>
    <w:rsid w:val="000F6DDD"/>
    <w:rsid w:val="00107561"/>
    <w:rsid w:val="00115319"/>
    <w:rsid w:val="00116D91"/>
    <w:rsid w:val="00130963"/>
    <w:rsid w:val="0013142A"/>
    <w:rsid w:val="00135EB1"/>
    <w:rsid w:val="00142963"/>
    <w:rsid w:val="0014334F"/>
    <w:rsid w:val="00146220"/>
    <w:rsid w:val="00146730"/>
    <w:rsid w:val="0015226A"/>
    <w:rsid w:val="00155D51"/>
    <w:rsid w:val="00165B92"/>
    <w:rsid w:val="00167863"/>
    <w:rsid w:val="00170251"/>
    <w:rsid w:val="00172A1A"/>
    <w:rsid w:val="00172F44"/>
    <w:rsid w:val="0017448D"/>
    <w:rsid w:val="00176E43"/>
    <w:rsid w:val="00181064"/>
    <w:rsid w:val="00182331"/>
    <w:rsid w:val="00184AB5"/>
    <w:rsid w:val="00184CDA"/>
    <w:rsid w:val="0018636C"/>
    <w:rsid w:val="00190091"/>
    <w:rsid w:val="0019137F"/>
    <w:rsid w:val="00194C4B"/>
    <w:rsid w:val="0019516C"/>
    <w:rsid w:val="001A0883"/>
    <w:rsid w:val="001A0AD3"/>
    <w:rsid w:val="001A39E0"/>
    <w:rsid w:val="001A3F34"/>
    <w:rsid w:val="001B2AF9"/>
    <w:rsid w:val="001B3D2B"/>
    <w:rsid w:val="001B4396"/>
    <w:rsid w:val="001B439B"/>
    <w:rsid w:val="001B57DC"/>
    <w:rsid w:val="001B7EDA"/>
    <w:rsid w:val="001C08C4"/>
    <w:rsid w:val="001C1362"/>
    <w:rsid w:val="001C2A42"/>
    <w:rsid w:val="001C52E6"/>
    <w:rsid w:val="001D10F6"/>
    <w:rsid w:val="001D454A"/>
    <w:rsid w:val="001D61A7"/>
    <w:rsid w:val="001E4F59"/>
    <w:rsid w:val="001E6853"/>
    <w:rsid w:val="001E68EA"/>
    <w:rsid w:val="001F09C0"/>
    <w:rsid w:val="001F30DB"/>
    <w:rsid w:val="001F404D"/>
    <w:rsid w:val="001F65F7"/>
    <w:rsid w:val="00206DB3"/>
    <w:rsid w:val="0020785C"/>
    <w:rsid w:val="002112B1"/>
    <w:rsid w:val="002152A4"/>
    <w:rsid w:val="002157DB"/>
    <w:rsid w:val="0021661D"/>
    <w:rsid w:val="002167EB"/>
    <w:rsid w:val="002168F2"/>
    <w:rsid w:val="00217944"/>
    <w:rsid w:val="0022058A"/>
    <w:rsid w:val="00221C95"/>
    <w:rsid w:val="00226921"/>
    <w:rsid w:val="00230910"/>
    <w:rsid w:val="002327CB"/>
    <w:rsid w:val="00234A38"/>
    <w:rsid w:val="002379DE"/>
    <w:rsid w:val="002458B6"/>
    <w:rsid w:val="002462AA"/>
    <w:rsid w:val="00246A09"/>
    <w:rsid w:val="00251575"/>
    <w:rsid w:val="00251811"/>
    <w:rsid w:val="0025483C"/>
    <w:rsid w:val="002554F0"/>
    <w:rsid w:val="002635C3"/>
    <w:rsid w:val="0027302E"/>
    <w:rsid w:val="0027507C"/>
    <w:rsid w:val="002754BB"/>
    <w:rsid w:val="002777A1"/>
    <w:rsid w:val="002829C6"/>
    <w:rsid w:val="00286779"/>
    <w:rsid w:val="00292936"/>
    <w:rsid w:val="002935E6"/>
    <w:rsid w:val="00295BA1"/>
    <w:rsid w:val="00296FB3"/>
    <w:rsid w:val="002977C8"/>
    <w:rsid w:val="002A1579"/>
    <w:rsid w:val="002A337A"/>
    <w:rsid w:val="002A4F7C"/>
    <w:rsid w:val="002A6ADD"/>
    <w:rsid w:val="002B073D"/>
    <w:rsid w:val="002B30FF"/>
    <w:rsid w:val="002C1DCB"/>
    <w:rsid w:val="002C2D4A"/>
    <w:rsid w:val="002C5BD2"/>
    <w:rsid w:val="002C70BA"/>
    <w:rsid w:val="002C70D8"/>
    <w:rsid w:val="002D00D8"/>
    <w:rsid w:val="002D02F7"/>
    <w:rsid w:val="002D0CCA"/>
    <w:rsid w:val="002D4486"/>
    <w:rsid w:val="002D68E0"/>
    <w:rsid w:val="002E1404"/>
    <w:rsid w:val="002E30FE"/>
    <w:rsid w:val="002E3D56"/>
    <w:rsid w:val="002F17E5"/>
    <w:rsid w:val="00302BD7"/>
    <w:rsid w:val="00310CD2"/>
    <w:rsid w:val="00321D5A"/>
    <w:rsid w:val="00322868"/>
    <w:rsid w:val="00323CB9"/>
    <w:rsid w:val="003342AE"/>
    <w:rsid w:val="003373BC"/>
    <w:rsid w:val="003373DE"/>
    <w:rsid w:val="00337C26"/>
    <w:rsid w:val="00337D66"/>
    <w:rsid w:val="003412E5"/>
    <w:rsid w:val="003421C3"/>
    <w:rsid w:val="003436BE"/>
    <w:rsid w:val="003468CC"/>
    <w:rsid w:val="003504D3"/>
    <w:rsid w:val="00350740"/>
    <w:rsid w:val="00351456"/>
    <w:rsid w:val="00352AF1"/>
    <w:rsid w:val="00354166"/>
    <w:rsid w:val="00360109"/>
    <w:rsid w:val="003659A3"/>
    <w:rsid w:val="0036631E"/>
    <w:rsid w:val="0036750D"/>
    <w:rsid w:val="003701EF"/>
    <w:rsid w:val="00371390"/>
    <w:rsid w:val="00372758"/>
    <w:rsid w:val="003733FB"/>
    <w:rsid w:val="00373B2E"/>
    <w:rsid w:val="0037467E"/>
    <w:rsid w:val="003772C2"/>
    <w:rsid w:val="00381825"/>
    <w:rsid w:val="003828A4"/>
    <w:rsid w:val="00390293"/>
    <w:rsid w:val="0039104B"/>
    <w:rsid w:val="0039113B"/>
    <w:rsid w:val="003927D7"/>
    <w:rsid w:val="00393F8D"/>
    <w:rsid w:val="00394876"/>
    <w:rsid w:val="00395F58"/>
    <w:rsid w:val="003967DF"/>
    <w:rsid w:val="00397A68"/>
    <w:rsid w:val="003A012B"/>
    <w:rsid w:val="003A01F1"/>
    <w:rsid w:val="003A245A"/>
    <w:rsid w:val="003B13A8"/>
    <w:rsid w:val="003B42A8"/>
    <w:rsid w:val="003B48E7"/>
    <w:rsid w:val="003B625C"/>
    <w:rsid w:val="003B6430"/>
    <w:rsid w:val="003B7214"/>
    <w:rsid w:val="003C163B"/>
    <w:rsid w:val="003C1B58"/>
    <w:rsid w:val="003C2449"/>
    <w:rsid w:val="003C265D"/>
    <w:rsid w:val="003C2D45"/>
    <w:rsid w:val="003C3F39"/>
    <w:rsid w:val="003D0F05"/>
    <w:rsid w:val="003D2FCE"/>
    <w:rsid w:val="003D5147"/>
    <w:rsid w:val="003E1605"/>
    <w:rsid w:val="003F0C67"/>
    <w:rsid w:val="003F2F8B"/>
    <w:rsid w:val="003F3D0D"/>
    <w:rsid w:val="003F734B"/>
    <w:rsid w:val="003F7782"/>
    <w:rsid w:val="00403FDC"/>
    <w:rsid w:val="004048A3"/>
    <w:rsid w:val="00405FF1"/>
    <w:rsid w:val="004126E3"/>
    <w:rsid w:val="00424059"/>
    <w:rsid w:val="00432ADA"/>
    <w:rsid w:val="00440A0B"/>
    <w:rsid w:val="0044416D"/>
    <w:rsid w:val="004452F9"/>
    <w:rsid w:val="0044679F"/>
    <w:rsid w:val="00451950"/>
    <w:rsid w:val="00453DDB"/>
    <w:rsid w:val="00456D1C"/>
    <w:rsid w:val="00460937"/>
    <w:rsid w:val="0046387B"/>
    <w:rsid w:val="00463FB7"/>
    <w:rsid w:val="00466BFF"/>
    <w:rsid w:val="004673DF"/>
    <w:rsid w:val="00467FB3"/>
    <w:rsid w:val="004704B6"/>
    <w:rsid w:val="004763A4"/>
    <w:rsid w:val="0048214D"/>
    <w:rsid w:val="00487B8A"/>
    <w:rsid w:val="00490F2F"/>
    <w:rsid w:val="00492298"/>
    <w:rsid w:val="004930A5"/>
    <w:rsid w:val="00496B8E"/>
    <w:rsid w:val="004A1261"/>
    <w:rsid w:val="004A27D1"/>
    <w:rsid w:val="004A4644"/>
    <w:rsid w:val="004B19A6"/>
    <w:rsid w:val="004B1DD3"/>
    <w:rsid w:val="004B429C"/>
    <w:rsid w:val="004B53F8"/>
    <w:rsid w:val="004C0FDD"/>
    <w:rsid w:val="004C3E7C"/>
    <w:rsid w:val="004C442E"/>
    <w:rsid w:val="004C7391"/>
    <w:rsid w:val="004D1A4C"/>
    <w:rsid w:val="004D2D44"/>
    <w:rsid w:val="004D4EC7"/>
    <w:rsid w:val="004D4FDC"/>
    <w:rsid w:val="004D604A"/>
    <w:rsid w:val="004E056F"/>
    <w:rsid w:val="004E1722"/>
    <w:rsid w:val="004E33D7"/>
    <w:rsid w:val="004E3604"/>
    <w:rsid w:val="004F3D69"/>
    <w:rsid w:val="004F408D"/>
    <w:rsid w:val="004F4540"/>
    <w:rsid w:val="004F778F"/>
    <w:rsid w:val="004F7F90"/>
    <w:rsid w:val="00500A78"/>
    <w:rsid w:val="0050297D"/>
    <w:rsid w:val="005035AF"/>
    <w:rsid w:val="00504F24"/>
    <w:rsid w:val="0050654A"/>
    <w:rsid w:val="0050658E"/>
    <w:rsid w:val="00511318"/>
    <w:rsid w:val="005113C0"/>
    <w:rsid w:val="00512906"/>
    <w:rsid w:val="00513DB2"/>
    <w:rsid w:val="0051432D"/>
    <w:rsid w:val="0051457E"/>
    <w:rsid w:val="00516F46"/>
    <w:rsid w:val="005230C0"/>
    <w:rsid w:val="00531964"/>
    <w:rsid w:val="00535451"/>
    <w:rsid w:val="00537D41"/>
    <w:rsid w:val="00540A7E"/>
    <w:rsid w:val="00541D1C"/>
    <w:rsid w:val="00542337"/>
    <w:rsid w:val="0054381A"/>
    <w:rsid w:val="00545E20"/>
    <w:rsid w:val="005466F7"/>
    <w:rsid w:val="00547B32"/>
    <w:rsid w:val="00550E2E"/>
    <w:rsid w:val="00551B10"/>
    <w:rsid w:val="00551F68"/>
    <w:rsid w:val="00556485"/>
    <w:rsid w:val="00562068"/>
    <w:rsid w:val="0056365E"/>
    <w:rsid w:val="00567EF6"/>
    <w:rsid w:val="00572253"/>
    <w:rsid w:val="00574C33"/>
    <w:rsid w:val="00577210"/>
    <w:rsid w:val="0057774A"/>
    <w:rsid w:val="00581C52"/>
    <w:rsid w:val="0058683C"/>
    <w:rsid w:val="00586B64"/>
    <w:rsid w:val="00591C42"/>
    <w:rsid w:val="005A0CC9"/>
    <w:rsid w:val="005A127E"/>
    <w:rsid w:val="005A64A9"/>
    <w:rsid w:val="005A6BD3"/>
    <w:rsid w:val="005A7DBF"/>
    <w:rsid w:val="005B13C1"/>
    <w:rsid w:val="005B195B"/>
    <w:rsid w:val="005B2553"/>
    <w:rsid w:val="005B34F3"/>
    <w:rsid w:val="005B3A2F"/>
    <w:rsid w:val="005B4B3B"/>
    <w:rsid w:val="005B526E"/>
    <w:rsid w:val="005B5730"/>
    <w:rsid w:val="005C07E8"/>
    <w:rsid w:val="005C1C2F"/>
    <w:rsid w:val="005C3C4D"/>
    <w:rsid w:val="005C4AC6"/>
    <w:rsid w:val="005C72CE"/>
    <w:rsid w:val="005D3A0A"/>
    <w:rsid w:val="005D4DC8"/>
    <w:rsid w:val="005F381E"/>
    <w:rsid w:val="005F7F89"/>
    <w:rsid w:val="00601791"/>
    <w:rsid w:val="00604371"/>
    <w:rsid w:val="00606CEE"/>
    <w:rsid w:val="00611E8E"/>
    <w:rsid w:val="0061467A"/>
    <w:rsid w:val="00616C88"/>
    <w:rsid w:val="0062146B"/>
    <w:rsid w:val="00626A7D"/>
    <w:rsid w:val="00630AA6"/>
    <w:rsid w:val="00640D3E"/>
    <w:rsid w:val="0064129D"/>
    <w:rsid w:val="006431E6"/>
    <w:rsid w:val="00643D57"/>
    <w:rsid w:val="00644C10"/>
    <w:rsid w:val="00646124"/>
    <w:rsid w:val="006508F5"/>
    <w:rsid w:val="006529BA"/>
    <w:rsid w:val="00656D4F"/>
    <w:rsid w:val="00663100"/>
    <w:rsid w:val="006651FE"/>
    <w:rsid w:val="00665BCC"/>
    <w:rsid w:val="00667DA4"/>
    <w:rsid w:val="006716BD"/>
    <w:rsid w:val="00672A66"/>
    <w:rsid w:val="0068089A"/>
    <w:rsid w:val="006852A0"/>
    <w:rsid w:val="00687578"/>
    <w:rsid w:val="006878B2"/>
    <w:rsid w:val="00687D94"/>
    <w:rsid w:val="0069204E"/>
    <w:rsid w:val="00693590"/>
    <w:rsid w:val="00693EEE"/>
    <w:rsid w:val="006A2263"/>
    <w:rsid w:val="006B1184"/>
    <w:rsid w:val="006B3339"/>
    <w:rsid w:val="006B3D11"/>
    <w:rsid w:val="006C1704"/>
    <w:rsid w:val="006C1CB2"/>
    <w:rsid w:val="006C439B"/>
    <w:rsid w:val="006D1990"/>
    <w:rsid w:val="006D2C19"/>
    <w:rsid w:val="006D3D93"/>
    <w:rsid w:val="006E4C6A"/>
    <w:rsid w:val="006F181F"/>
    <w:rsid w:val="006F3A72"/>
    <w:rsid w:val="00703A43"/>
    <w:rsid w:val="00717326"/>
    <w:rsid w:val="00720991"/>
    <w:rsid w:val="007224ED"/>
    <w:rsid w:val="00723AA6"/>
    <w:rsid w:val="007256E3"/>
    <w:rsid w:val="00730ED4"/>
    <w:rsid w:val="00731543"/>
    <w:rsid w:val="00736F14"/>
    <w:rsid w:val="0074451C"/>
    <w:rsid w:val="00744BF2"/>
    <w:rsid w:val="00746A26"/>
    <w:rsid w:val="00746C26"/>
    <w:rsid w:val="0075430F"/>
    <w:rsid w:val="00754589"/>
    <w:rsid w:val="00754EC8"/>
    <w:rsid w:val="0075777B"/>
    <w:rsid w:val="007578B8"/>
    <w:rsid w:val="00760385"/>
    <w:rsid w:val="007608C4"/>
    <w:rsid w:val="00760FD1"/>
    <w:rsid w:val="007625DA"/>
    <w:rsid w:val="00762B0D"/>
    <w:rsid w:val="00762DD5"/>
    <w:rsid w:val="0076520C"/>
    <w:rsid w:val="00774BD4"/>
    <w:rsid w:val="00774DB0"/>
    <w:rsid w:val="00776540"/>
    <w:rsid w:val="00777C1A"/>
    <w:rsid w:val="00777C2D"/>
    <w:rsid w:val="007811AC"/>
    <w:rsid w:val="007823E8"/>
    <w:rsid w:val="00783070"/>
    <w:rsid w:val="0078622E"/>
    <w:rsid w:val="0079158A"/>
    <w:rsid w:val="0079243E"/>
    <w:rsid w:val="007A1425"/>
    <w:rsid w:val="007A1584"/>
    <w:rsid w:val="007A3934"/>
    <w:rsid w:val="007A3A9D"/>
    <w:rsid w:val="007A6B28"/>
    <w:rsid w:val="007A7419"/>
    <w:rsid w:val="007A7AD4"/>
    <w:rsid w:val="007B2C50"/>
    <w:rsid w:val="007B46D6"/>
    <w:rsid w:val="007C26D0"/>
    <w:rsid w:val="007C4FE9"/>
    <w:rsid w:val="007C6572"/>
    <w:rsid w:val="007D230E"/>
    <w:rsid w:val="007D4453"/>
    <w:rsid w:val="007D613D"/>
    <w:rsid w:val="007E05C4"/>
    <w:rsid w:val="007E1AB9"/>
    <w:rsid w:val="007E256E"/>
    <w:rsid w:val="007F208A"/>
    <w:rsid w:val="007F6EAB"/>
    <w:rsid w:val="00802BA1"/>
    <w:rsid w:val="00810BA7"/>
    <w:rsid w:val="00811A28"/>
    <w:rsid w:val="0081523E"/>
    <w:rsid w:val="008156E6"/>
    <w:rsid w:val="00815B4D"/>
    <w:rsid w:val="00821DCD"/>
    <w:rsid w:val="00821E9D"/>
    <w:rsid w:val="00824694"/>
    <w:rsid w:val="00824CD4"/>
    <w:rsid w:val="00825703"/>
    <w:rsid w:val="008257E4"/>
    <w:rsid w:val="00826DBA"/>
    <w:rsid w:val="0083382F"/>
    <w:rsid w:val="00842813"/>
    <w:rsid w:val="008453EB"/>
    <w:rsid w:val="00850735"/>
    <w:rsid w:val="008511C4"/>
    <w:rsid w:val="00852149"/>
    <w:rsid w:val="008534D3"/>
    <w:rsid w:val="00854846"/>
    <w:rsid w:val="00860E9D"/>
    <w:rsid w:val="00861E79"/>
    <w:rsid w:val="00863788"/>
    <w:rsid w:val="00864A52"/>
    <w:rsid w:val="00874360"/>
    <w:rsid w:val="008819A5"/>
    <w:rsid w:val="00881A51"/>
    <w:rsid w:val="0088228A"/>
    <w:rsid w:val="00883FAD"/>
    <w:rsid w:val="00891E21"/>
    <w:rsid w:val="00892928"/>
    <w:rsid w:val="00893968"/>
    <w:rsid w:val="008954F0"/>
    <w:rsid w:val="008A1AA1"/>
    <w:rsid w:val="008B1039"/>
    <w:rsid w:val="008B1C34"/>
    <w:rsid w:val="008B6FE7"/>
    <w:rsid w:val="008C0D48"/>
    <w:rsid w:val="008C0E2B"/>
    <w:rsid w:val="008C31B5"/>
    <w:rsid w:val="008C724C"/>
    <w:rsid w:val="008D02A5"/>
    <w:rsid w:val="008D2BA7"/>
    <w:rsid w:val="008D31A8"/>
    <w:rsid w:val="008D76F3"/>
    <w:rsid w:val="008E7900"/>
    <w:rsid w:val="008E7A3F"/>
    <w:rsid w:val="008F2780"/>
    <w:rsid w:val="008F3D5F"/>
    <w:rsid w:val="008F423F"/>
    <w:rsid w:val="008F527C"/>
    <w:rsid w:val="008F5CD1"/>
    <w:rsid w:val="008F6F90"/>
    <w:rsid w:val="00900AC2"/>
    <w:rsid w:val="00901AA0"/>
    <w:rsid w:val="00910310"/>
    <w:rsid w:val="009107B3"/>
    <w:rsid w:val="00910A67"/>
    <w:rsid w:val="0091123A"/>
    <w:rsid w:val="009114A2"/>
    <w:rsid w:val="009126F4"/>
    <w:rsid w:val="00915AC0"/>
    <w:rsid w:val="00920CC1"/>
    <w:rsid w:val="00920F35"/>
    <w:rsid w:val="00927C95"/>
    <w:rsid w:val="00933979"/>
    <w:rsid w:val="00935491"/>
    <w:rsid w:val="00937B68"/>
    <w:rsid w:val="009415E8"/>
    <w:rsid w:val="00941D18"/>
    <w:rsid w:val="00943CFD"/>
    <w:rsid w:val="00944580"/>
    <w:rsid w:val="00955CB0"/>
    <w:rsid w:val="00956B61"/>
    <w:rsid w:val="00962977"/>
    <w:rsid w:val="00965813"/>
    <w:rsid w:val="00970CE5"/>
    <w:rsid w:val="00975F95"/>
    <w:rsid w:val="00976686"/>
    <w:rsid w:val="00976AEB"/>
    <w:rsid w:val="00984751"/>
    <w:rsid w:val="009869B8"/>
    <w:rsid w:val="0098747B"/>
    <w:rsid w:val="00991F76"/>
    <w:rsid w:val="009925CE"/>
    <w:rsid w:val="0099331F"/>
    <w:rsid w:val="0099547D"/>
    <w:rsid w:val="00997EB9"/>
    <w:rsid w:val="009A1339"/>
    <w:rsid w:val="009A34B6"/>
    <w:rsid w:val="009A6227"/>
    <w:rsid w:val="009A6642"/>
    <w:rsid w:val="009A6E3E"/>
    <w:rsid w:val="009B098B"/>
    <w:rsid w:val="009B2DFD"/>
    <w:rsid w:val="009B3214"/>
    <w:rsid w:val="009B3D72"/>
    <w:rsid w:val="009B4697"/>
    <w:rsid w:val="009B4A26"/>
    <w:rsid w:val="009B53C3"/>
    <w:rsid w:val="009B62CE"/>
    <w:rsid w:val="009C2DB5"/>
    <w:rsid w:val="009C3082"/>
    <w:rsid w:val="009C32FC"/>
    <w:rsid w:val="009C63E2"/>
    <w:rsid w:val="009C6C57"/>
    <w:rsid w:val="009C6DA4"/>
    <w:rsid w:val="009D5AAB"/>
    <w:rsid w:val="009D61C7"/>
    <w:rsid w:val="009F39ED"/>
    <w:rsid w:val="009F3F31"/>
    <w:rsid w:val="009F5F0F"/>
    <w:rsid w:val="00A04162"/>
    <w:rsid w:val="00A066FC"/>
    <w:rsid w:val="00A07183"/>
    <w:rsid w:val="00A14D7D"/>
    <w:rsid w:val="00A165DE"/>
    <w:rsid w:val="00A173A4"/>
    <w:rsid w:val="00A20DCC"/>
    <w:rsid w:val="00A21B57"/>
    <w:rsid w:val="00A245E3"/>
    <w:rsid w:val="00A25B08"/>
    <w:rsid w:val="00A32C71"/>
    <w:rsid w:val="00A33B92"/>
    <w:rsid w:val="00A41B33"/>
    <w:rsid w:val="00A41C87"/>
    <w:rsid w:val="00A453A6"/>
    <w:rsid w:val="00A50B3B"/>
    <w:rsid w:val="00A51FD3"/>
    <w:rsid w:val="00A64020"/>
    <w:rsid w:val="00A66DDA"/>
    <w:rsid w:val="00A7111C"/>
    <w:rsid w:val="00A71474"/>
    <w:rsid w:val="00A72EC7"/>
    <w:rsid w:val="00A83107"/>
    <w:rsid w:val="00A841B9"/>
    <w:rsid w:val="00A848B4"/>
    <w:rsid w:val="00A95D5C"/>
    <w:rsid w:val="00AA016C"/>
    <w:rsid w:val="00AA559E"/>
    <w:rsid w:val="00AA6FA0"/>
    <w:rsid w:val="00AA7110"/>
    <w:rsid w:val="00AB098E"/>
    <w:rsid w:val="00AB1BCC"/>
    <w:rsid w:val="00AB2459"/>
    <w:rsid w:val="00AB31E9"/>
    <w:rsid w:val="00AB3985"/>
    <w:rsid w:val="00AB4B8D"/>
    <w:rsid w:val="00AB63CD"/>
    <w:rsid w:val="00AB761F"/>
    <w:rsid w:val="00AC6F97"/>
    <w:rsid w:val="00AD58E0"/>
    <w:rsid w:val="00AD5B3B"/>
    <w:rsid w:val="00AD6373"/>
    <w:rsid w:val="00AE0F82"/>
    <w:rsid w:val="00AE6BF5"/>
    <w:rsid w:val="00AE7902"/>
    <w:rsid w:val="00AF36D3"/>
    <w:rsid w:val="00AF381E"/>
    <w:rsid w:val="00B01CE6"/>
    <w:rsid w:val="00B055B8"/>
    <w:rsid w:val="00B0697A"/>
    <w:rsid w:val="00B11BE9"/>
    <w:rsid w:val="00B14AF2"/>
    <w:rsid w:val="00B16E8A"/>
    <w:rsid w:val="00B20B64"/>
    <w:rsid w:val="00B32B03"/>
    <w:rsid w:val="00B34464"/>
    <w:rsid w:val="00B37C49"/>
    <w:rsid w:val="00B44B73"/>
    <w:rsid w:val="00B44CF3"/>
    <w:rsid w:val="00B53CFD"/>
    <w:rsid w:val="00B54D9B"/>
    <w:rsid w:val="00B551F8"/>
    <w:rsid w:val="00B56EFD"/>
    <w:rsid w:val="00B577FA"/>
    <w:rsid w:val="00B60535"/>
    <w:rsid w:val="00B61257"/>
    <w:rsid w:val="00B63940"/>
    <w:rsid w:val="00B66313"/>
    <w:rsid w:val="00B7135F"/>
    <w:rsid w:val="00B72896"/>
    <w:rsid w:val="00B74F36"/>
    <w:rsid w:val="00B75BFB"/>
    <w:rsid w:val="00B7689B"/>
    <w:rsid w:val="00B7704C"/>
    <w:rsid w:val="00B824A8"/>
    <w:rsid w:val="00B849D6"/>
    <w:rsid w:val="00B94296"/>
    <w:rsid w:val="00B9556A"/>
    <w:rsid w:val="00B96849"/>
    <w:rsid w:val="00BA2D5C"/>
    <w:rsid w:val="00BA52E7"/>
    <w:rsid w:val="00BC3BDD"/>
    <w:rsid w:val="00BD3F67"/>
    <w:rsid w:val="00BD458E"/>
    <w:rsid w:val="00BD7BB7"/>
    <w:rsid w:val="00BE1B72"/>
    <w:rsid w:val="00BE4E29"/>
    <w:rsid w:val="00BF01B5"/>
    <w:rsid w:val="00BF2C67"/>
    <w:rsid w:val="00BF4B73"/>
    <w:rsid w:val="00BF7FFB"/>
    <w:rsid w:val="00C0292D"/>
    <w:rsid w:val="00C05282"/>
    <w:rsid w:val="00C07BE3"/>
    <w:rsid w:val="00C13FC8"/>
    <w:rsid w:val="00C164B7"/>
    <w:rsid w:val="00C2033A"/>
    <w:rsid w:val="00C33822"/>
    <w:rsid w:val="00C37A57"/>
    <w:rsid w:val="00C4578A"/>
    <w:rsid w:val="00C477A6"/>
    <w:rsid w:val="00C52833"/>
    <w:rsid w:val="00C54C3F"/>
    <w:rsid w:val="00C569C9"/>
    <w:rsid w:val="00C5721A"/>
    <w:rsid w:val="00C57737"/>
    <w:rsid w:val="00C57D53"/>
    <w:rsid w:val="00C60723"/>
    <w:rsid w:val="00C61E31"/>
    <w:rsid w:val="00C652F0"/>
    <w:rsid w:val="00C70F77"/>
    <w:rsid w:val="00C74604"/>
    <w:rsid w:val="00C74835"/>
    <w:rsid w:val="00C76492"/>
    <w:rsid w:val="00C81F82"/>
    <w:rsid w:val="00C82708"/>
    <w:rsid w:val="00C832C0"/>
    <w:rsid w:val="00C85242"/>
    <w:rsid w:val="00C90CE9"/>
    <w:rsid w:val="00C921BA"/>
    <w:rsid w:val="00C940EB"/>
    <w:rsid w:val="00C948C7"/>
    <w:rsid w:val="00C94C6A"/>
    <w:rsid w:val="00C9690C"/>
    <w:rsid w:val="00CA0418"/>
    <w:rsid w:val="00CA0B7F"/>
    <w:rsid w:val="00CA1382"/>
    <w:rsid w:val="00CA3AD1"/>
    <w:rsid w:val="00CA6F04"/>
    <w:rsid w:val="00CB1B26"/>
    <w:rsid w:val="00CB1C68"/>
    <w:rsid w:val="00CB6F7C"/>
    <w:rsid w:val="00CC1DA4"/>
    <w:rsid w:val="00CC2959"/>
    <w:rsid w:val="00CC31E5"/>
    <w:rsid w:val="00CC46EB"/>
    <w:rsid w:val="00CC5B0F"/>
    <w:rsid w:val="00CC60B6"/>
    <w:rsid w:val="00CD636E"/>
    <w:rsid w:val="00CE03D4"/>
    <w:rsid w:val="00CE3134"/>
    <w:rsid w:val="00CE4BBC"/>
    <w:rsid w:val="00CE74BB"/>
    <w:rsid w:val="00CF6E4D"/>
    <w:rsid w:val="00CF79F3"/>
    <w:rsid w:val="00D02762"/>
    <w:rsid w:val="00D04CB1"/>
    <w:rsid w:val="00D0718E"/>
    <w:rsid w:val="00D1343A"/>
    <w:rsid w:val="00D231F3"/>
    <w:rsid w:val="00D258F7"/>
    <w:rsid w:val="00D27A18"/>
    <w:rsid w:val="00D3173B"/>
    <w:rsid w:val="00D338F7"/>
    <w:rsid w:val="00D348D2"/>
    <w:rsid w:val="00D3546D"/>
    <w:rsid w:val="00D36853"/>
    <w:rsid w:val="00D43B35"/>
    <w:rsid w:val="00D45589"/>
    <w:rsid w:val="00D45B4E"/>
    <w:rsid w:val="00D50008"/>
    <w:rsid w:val="00D57912"/>
    <w:rsid w:val="00D61246"/>
    <w:rsid w:val="00D745F8"/>
    <w:rsid w:val="00D75844"/>
    <w:rsid w:val="00D811FE"/>
    <w:rsid w:val="00D82803"/>
    <w:rsid w:val="00D83FA6"/>
    <w:rsid w:val="00D85433"/>
    <w:rsid w:val="00D854D4"/>
    <w:rsid w:val="00D87E8F"/>
    <w:rsid w:val="00D91189"/>
    <w:rsid w:val="00D93D53"/>
    <w:rsid w:val="00D945CA"/>
    <w:rsid w:val="00D9577E"/>
    <w:rsid w:val="00D96598"/>
    <w:rsid w:val="00D97BAD"/>
    <w:rsid w:val="00DA02C8"/>
    <w:rsid w:val="00DA5597"/>
    <w:rsid w:val="00DB0C25"/>
    <w:rsid w:val="00DB14B0"/>
    <w:rsid w:val="00DB61BD"/>
    <w:rsid w:val="00DB7F62"/>
    <w:rsid w:val="00DC1B07"/>
    <w:rsid w:val="00DC423B"/>
    <w:rsid w:val="00DD0658"/>
    <w:rsid w:val="00DD2A1D"/>
    <w:rsid w:val="00DD76C4"/>
    <w:rsid w:val="00DE3BD5"/>
    <w:rsid w:val="00DF16C1"/>
    <w:rsid w:val="00DF2AFE"/>
    <w:rsid w:val="00DF2C6C"/>
    <w:rsid w:val="00DF4E5A"/>
    <w:rsid w:val="00E00CC6"/>
    <w:rsid w:val="00E03F51"/>
    <w:rsid w:val="00E059A7"/>
    <w:rsid w:val="00E05C4C"/>
    <w:rsid w:val="00E1149E"/>
    <w:rsid w:val="00E1450C"/>
    <w:rsid w:val="00E146CB"/>
    <w:rsid w:val="00E14D49"/>
    <w:rsid w:val="00E15C90"/>
    <w:rsid w:val="00E250CA"/>
    <w:rsid w:val="00E30292"/>
    <w:rsid w:val="00E379F1"/>
    <w:rsid w:val="00E42787"/>
    <w:rsid w:val="00E43EE4"/>
    <w:rsid w:val="00E50240"/>
    <w:rsid w:val="00E63CEA"/>
    <w:rsid w:val="00E6489B"/>
    <w:rsid w:val="00E72553"/>
    <w:rsid w:val="00E754FD"/>
    <w:rsid w:val="00E7551E"/>
    <w:rsid w:val="00E75668"/>
    <w:rsid w:val="00E863E2"/>
    <w:rsid w:val="00E8772B"/>
    <w:rsid w:val="00E8782C"/>
    <w:rsid w:val="00E9140D"/>
    <w:rsid w:val="00E94E33"/>
    <w:rsid w:val="00E96531"/>
    <w:rsid w:val="00E9737A"/>
    <w:rsid w:val="00EA008D"/>
    <w:rsid w:val="00EA062B"/>
    <w:rsid w:val="00EA2E1B"/>
    <w:rsid w:val="00EA78BD"/>
    <w:rsid w:val="00EB23D5"/>
    <w:rsid w:val="00EB455D"/>
    <w:rsid w:val="00EB5A11"/>
    <w:rsid w:val="00EB5D8E"/>
    <w:rsid w:val="00EB6270"/>
    <w:rsid w:val="00EB7D25"/>
    <w:rsid w:val="00EC2FFC"/>
    <w:rsid w:val="00ED18F7"/>
    <w:rsid w:val="00ED1E29"/>
    <w:rsid w:val="00ED30D3"/>
    <w:rsid w:val="00ED32D5"/>
    <w:rsid w:val="00ED5035"/>
    <w:rsid w:val="00ED7FD7"/>
    <w:rsid w:val="00EE134B"/>
    <w:rsid w:val="00EE2D7B"/>
    <w:rsid w:val="00EE45EA"/>
    <w:rsid w:val="00EE492F"/>
    <w:rsid w:val="00EE4972"/>
    <w:rsid w:val="00EE7877"/>
    <w:rsid w:val="00EF0BEC"/>
    <w:rsid w:val="00EF33FF"/>
    <w:rsid w:val="00F0350A"/>
    <w:rsid w:val="00F03C36"/>
    <w:rsid w:val="00F05902"/>
    <w:rsid w:val="00F074B7"/>
    <w:rsid w:val="00F10831"/>
    <w:rsid w:val="00F166B2"/>
    <w:rsid w:val="00F16C5F"/>
    <w:rsid w:val="00F176D0"/>
    <w:rsid w:val="00F235A4"/>
    <w:rsid w:val="00F26D29"/>
    <w:rsid w:val="00F27A3E"/>
    <w:rsid w:val="00F27AA6"/>
    <w:rsid w:val="00F27D71"/>
    <w:rsid w:val="00F32283"/>
    <w:rsid w:val="00F32966"/>
    <w:rsid w:val="00F3407C"/>
    <w:rsid w:val="00F402B0"/>
    <w:rsid w:val="00F43B7B"/>
    <w:rsid w:val="00F45D08"/>
    <w:rsid w:val="00F506E1"/>
    <w:rsid w:val="00F52E19"/>
    <w:rsid w:val="00F52FF4"/>
    <w:rsid w:val="00F61869"/>
    <w:rsid w:val="00F623ED"/>
    <w:rsid w:val="00F628B8"/>
    <w:rsid w:val="00F66BCE"/>
    <w:rsid w:val="00F67BE5"/>
    <w:rsid w:val="00F73C83"/>
    <w:rsid w:val="00F74A9D"/>
    <w:rsid w:val="00F77230"/>
    <w:rsid w:val="00F813BF"/>
    <w:rsid w:val="00F87724"/>
    <w:rsid w:val="00F87B33"/>
    <w:rsid w:val="00FA0EAB"/>
    <w:rsid w:val="00FA1A1D"/>
    <w:rsid w:val="00FA46C0"/>
    <w:rsid w:val="00FA7254"/>
    <w:rsid w:val="00FA7BB8"/>
    <w:rsid w:val="00FB26B7"/>
    <w:rsid w:val="00FC158D"/>
    <w:rsid w:val="00FC161B"/>
    <w:rsid w:val="00FC390F"/>
    <w:rsid w:val="00FC4DA9"/>
    <w:rsid w:val="00FC67A5"/>
    <w:rsid w:val="00FC6B20"/>
    <w:rsid w:val="00FC71CD"/>
    <w:rsid w:val="00FD18E8"/>
    <w:rsid w:val="00FD3BAA"/>
    <w:rsid w:val="00FE18EA"/>
    <w:rsid w:val="00FE6FB7"/>
    <w:rsid w:val="00FF0119"/>
    <w:rsid w:val="00FF2EE8"/>
    <w:rsid w:val="00FF35C4"/>
    <w:rsid w:val="00FF4C1C"/>
    <w:rsid w:val="00FF7118"/>
    <w:rsid w:val="00FF76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884ADC"/>
  <w15:chartTrackingRefBased/>
  <w15:docId w15:val="{EDA840CF-0110-4872-88FA-A839B9243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02BD7"/>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eference">
    <w:name w:val="reference"/>
    <w:basedOn w:val="a"/>
    <w:rsid w:val="003D2FCE"/>
    <w:pPr>
      <w:widowControl/>
      <w:numPr>
        <w:numId w:val="2"/>
      </w:numPr>
      <w:adjustRightInd w:val="0"/>
      <w:textAlignment w:val="baseline"/>
    </w:pPr>
    <w:rPr>
      <w:kern w:val="24"/>
      <w:sz w:val="24"/>
      <w:szCs w:val="20"/>
    </w:rPr>
  </w:style>
  <w:style w:type="paragraph" w:customStyle="1" w:styleId="a3">
    <w:name w:val="标准"/>
    <w:basedOn w:val="a"/>
    <w:rsid w:val="0017448D"/>
    <w:pPr>
      <w:adjustRightInd w:val="0"/>
      <w:spacing w:line="360" w:lineRule="auto"/>
      <w:textAlignment w:val="baseline"/>
    </w:pPr>
    <w:rPr>
      <w:rFonts w:ascii="宋体"/>
      <w:kern w:val="24"/>
      <w:sz w:val="24"/>
      <w:szCs w:val="20"/>
    </w:rPr>
  </w:style>
  <w:style w:type="paragraph" w:customStyle="1" w:styleId="-">
    <w:name w:val="正文-中对齐"/>
    <w:basedOn w:val="a"/>
    <w:rsid w:val="0017448D"/>
    <w:pPr>
      <w:kinsoku w:val="0"/>
      <w:overflowPunct w:val="0"/>
      <w:autoSpaceDE w:val="0"/>
      <w:autoSpaceDN w:val="0"/>
      <w:adjustRightInd w:val="0"/>
      <w:snapToGrid w:val="0"/>
      <w:spacing w:line="360" w:lineRule="atLeast"/>
      <w:jc w:val="center"/>
      <w:textAlignment w:val="center"/>
    </w:pPr>
    <w:rPr>
      <w:snapToGrid w:val="0"/>
      <w:kern w:val="24"/>
      <w:position w:val="-12"/>
      <w:sz w:val="24"/>
      <w:szCs w:val="20"/>
    </w:rPr>
  </w:style>
  <w:style w:type="paragraph" w:styleId="a4">
    <w:name w:val="Body Text Indent"/>
    <w:basedOn w:val="a"/>
    <w:rsid w:val="0017448D"/>
    <w:pPr>
      <w:adjustRightInd w:val="0"/>
      <w:ind w:firstLine="480"/>
      <w:textAlignment w:val="baseline"/>
    </w:pPr>
    <w:rPr>
      <w:kern w:val="24"/>
      <w:sz w:val="24"/>
      <w:szCs w:val="20"/>
    </w:rPr>
  </w:style>
  <w:style w:type="paragraph" w:styleId="a5">
    <w:name w:val="header"/>
    <w:basedOn w:val="a"/>
    <w:link w:val="a6"/>
    <w:rsid w:val="00DD065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DD0658"/>
    <w:rPr>
      <w:kern w:val="2"/>
      <w:sz w:val="18"/>
      <w:szCs w:val="18"/>
    </w:rPr>
  </w:style>
  <w:style w:type="paragraph" w:styleId="a7">
    <w:name w:val="footer"/>
    <w:basedOn w:val="a"/>
    <w:link w:val="a8"/>
    <w:rsid w:val="00DD0658"/>
    <w:pPr>
      <w:tabs>
        <w:tab w:val="center" w:pos="4153"/>
        <w:tab w:val="right" w:pos="8306"/>
      </w:tabs>
      <w:snapToGrid w:val="0"/>
      <w:jc w:val="left"/>
    </w:pPr>
    <w:rPr>
      <w:sz w:val="18"/>
      <w:szCs w:val="18"/>
    </w:rPr>
  </w:style>
  <w:style w:type="character" w:customStyle="1" w:styleId="a8">
    <w:name w:val="页脚 字符"/>
    <w:basedOn w:val="a0"/>
    <w:link w:val="a7"/>
    <w:rsid w:val="00DD0658"/>
    <w:rPr>
      <w:kern w:val="2"/>
      <w:sz w:val="18"/>
      <w:szCs w:val="18"/>
    </w:rPr>
  </w:style>
  <w:style w:type="paragraph" w:customStyle="1" w:styleId="contentp">
    <w:name w:val="content_p"/>
    <w:basedOn w:val="a"/>
    <w:rsid w:val="0027507C"/>
    <w:pPr>
      <w:widowControl/>
      <w:spacing w:line="360" w:lineRule="atLeast"/>
      <w:ind w:firstLine="480"/>
      <w:jc w:val="left"/>
    </w:pPr>
    <w:rPr>
      <w:rFonts w:eastAsia="等线"/>
      <w:color w:val="333333"/>
      <w:kern w:val="0"/>
      <w:sz w:val="24"/>
    </w:rPr>
  </w:style>
  <w:style w:type="paragraph" w:styleId="a9">
    <w:name w:val="List Paragraph"/>
    <w:basedOn w:val="a"/>
    <w:uiPriority w:val="34"/>
    <w:qFormat/>
    <w:rsid w:val="00051869"/>
    <w:pPr>
      <w:widowControl/>
      <w:autoSpaceDE w:val="0"/>
      <w:autoSpaceDN w:val="0"/>
      <w:ind w:firstLineChars="200" w:firstLine="420"/>
      <w:jc w:val="left"/>
    </w:pPr>
    <w:rPr>
      <w:kern w:val="0"/>
      <w:szCs w:val="20"/>
      <w:lang w:eastAsia="en-US"/>
    </w:rPr>
  </w:style>
  <w:style w:type="character" w:styleId="aa">
    <w:name w:val="Placeholder Text"/>
    <w:basedOn w:val="a0"/>
    <w:uiPriority w:val="99"/>
    <w:semiHidden/>
    <w:rsid w:val="007A3934"/>
    <w:rPr>
      <w:color w:val="808080"/>
    </w:rPr>
  </w:style>
  <w:style w:type="character" w:styleId="ab">
    <w:name w:val="Hyperlink"/>
    <w:basedOn w:val="a0"/>
    <w:rsid w:val="005C4AC6"/>
    <w:rPr>
      <w:color w:val="0563C1" w:themeColor="hyperlink"/>
      <w:u w:val="single"/>
    </w:rPr>
  </w:style>
  <w:style w:type="character" w:styleId="ac">
    <w:name w:val="Unresolved Mention"/>
    <w:basedOn w:val="a0"/>
    <w:uiPriority w:val="99"/>
    <w:semiHidden/>
    <w:unhideWhenUsed/>
    <w:rsid w:val="005C4AC6"/>
    <w:rPr>
      <w:color w:val="605E5C"/>
      <w:shd w:val="clear" w:color="auto" w:fill="E1DFDD"/>
    </w:rPr>
  </w:style>
  <w:style w:type="character" w:styleId="ad">
    <w:name w:val="FollowedHyperlink"/>
    <w:basedOn w:val="a0"/>
    <w:rsid w:val="005C4AC6"/>
    <w:rPr>
      <w:color w:val="954F72" w:themeColor="followedHyperlink"/>
      <w:u w:val="single"/>
    </w:rPr>
  </w:style>
  <w:style w:type="paragraph" w:styleId="ae">
    <w:name w:val="Normal (Web)"/>
    <w:basedOn w:val="a"/>
    <w:uiPriority w:val="99"/>
    <w:unhideWhenUsed/>
    <w:rsid w:val="009A6642"/>
    <w:pPr>
      <w:widowControl/>
      <w:spacing w:before="100" w:beforeAutospacing="1" w:after="100" w:afterAutospacing="1"/>
      <w:jc w:val="left"/>
    </w:pPr>
    <w:rPr>
      <w:rFonts w:ascii="宋体" w:hAnsi="宋体" w:cs="宋体"/>
      <w:kern w:val="0"/>
      <w:sz w:val="24"/>
    </w:rPr>
  </w:style>
  <w:style w:type="character" w:styleId="af">
    <w:name w:val="Strong"/>
    <w:basedOn w:val="a0"/>
    <w:qFormat/>
    <w:rsid w:val="004E056F"/>
    <w:rPr>
      <w:b/>
      <w:bCs/>
    </w:rPr>
  </w:style>
  <w:style w:type="paragraph" w:styleId="af0">
    <w:name w:val="footnote text"/>
    <w:basedOn w:val="a"/>
    <w:link w:val="af1"/>
    <w:rsid w:val="008819A5"/>
    <w:pPr>
      <w:snapToGrid w:val="0"/>
      <w:jc w:val="left"/>
    </w:pPr>
    <w:rPr>
      <w:sz w:val="18"/>
      <w:szCs w:val="18"/>
    </w:rPr>
  </w:style>
  <w:style w:type="character" w:customStyle="1" w:styleId="af1">
    <w:name w:val="脚注文本 字符"/>
    <w:basedOn w:val="a0"/>
    <w:link w:val="af0"/>
    <w:rsid w:val="008819A5"/>
    <w:rPr>
      <w:kern w:val="2"/>
      <w:sz w:val="18"/>
      <w:szCs w:val="18"/>
    </w:rPr>
  </w:style>
  <w:style w:type="character" w:styleId="af2">
    <w:name w:val="footnote reference"/>
    <w:basedOn w:val="a0"/>
    <w:rsid w:val="008819A5"/>
    <w:rPr>
      <w:vertAlign w:val="superscript"/>
    </w:rPr>
  </w:style>
  <w:style w:type="paragraph" w:styleId="af3">
    <w:name w:val="caption"/>
    <w:basedOn w:val="a"/>
    <w:next w:val="a"/>
    <w:unhideWhenUsed/>
    <w:qFormat/>
    <w:rsid w:val="00C57D53"/>
    <w:rPr>
      <w:rFonts w:asciiTheme="majorHAnsi" w:eastAsia="黑体" w:hAnsiTheme="majorHAnsi" w:cstheme="majorBidi"/>
      <w:sz w:val="20"/>
      <w:szCs w:val="20"/>
    </w:rPr>
  </w:style>
  <w:style w:type="table" w:styleId="af4">
    <w:name w:val="Table Grid"/>
    <w:basedOn w:val="a1"/>
    <w:rsid w:val="007765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49860">
      <w:bodyDiv w:val="1"/>
      <w:marLeft w:val="0"/>
      <w:marRight w:val="0"/>
      <w:marTop w:val="0"/>
      <w:marBottom w:val="0"/>
      <w:divBdr>
        <w:top w:val="none" w:sz="0" w:space="0" w:color="auto"/>
        <w:left w:val="none" w:sz="0" w:space="0" w:color="auto"/>
        <w:bottom w:val="none" w:sz="0" w:space="0" w:color="auto"/>
        <w:right w:val="none" w:sz="0" w:space="0" w:color="auto"/>
      </w:divBdr>
    </w:div>
    <w:div w:id="175777908">
      <w:bodyDiv w:val="1"/>
      <w:marLeft w:val="0"/>
      <w:marRight w:val="0"/>
      <w:marTop w:val="0"/>
      <w:marBottom w:val="0"/>
      <w:divBdr>
        <w:top w:val="none" w:sz="0" w:space="0" w:color="auto"/>
        <w:left w:val="none" w:sz="0" w:space="0" w:color="auto"/>
        <w:bottom w:val="none" w:sz="0" w:space="0" w:color="auto"/>
        <w:right w:val="none" w:sz="0" w:space="0" w:color="auto"/>
      </w:divBdr>
    </w:div>
    <w:div w:id="193732829">
      <w:bodyDiv w:val="1"/>
      <w:marLeft w:val="0"/>
      <w:marRight w:val="0"/>
      <w:marTop w:val="0"/>
      <w:marBottom w:val="0"/>
      <w:divBdr>
        <w:top w:val="none" w:sz="0" w:space="0" w:color="auto"/>
        <w:left w:val="none" w:sz="0" w:space="0" w:color="auto"/>
        <w:bottom w:val="none" w:sz="0" w:space="0" w:color="auto"/>
        <w:right w:val="none" w:sz="0" w:space="0" w:color="auto"/>
      </w:divBdr>
    </w:div>
    <w:div w:id="244799910">
      <w:bodyDiv w:val="1"/>
      <w:marLeft w:val="0"/>
      <w:marRight w:val="0"/>
      <w:marTop w:val="0"/>
      <w:marBottom w:val="0"/>
      <w:divBdr>
        <w:top w:val="none" w:sz="0" w:space="0" w:color="auto"/>
        <w:left w:val="none" w:sz="0" w:space="0" w:color="auto"/>
        <w:bottom w:val="none" w:sz="0" w:space="0" w:color="auto"/>
        <w:right w:val="none" w:sz="0" w:space="0" w:color="auto"/>
      </w:divBdr>
    </w:div>
    <w:div w:id="664629701">
      <w:bodyDiv w:val="1"/>
      <w:marLeft w:val="0"/>
      <w:marRight w:val="0"/>
      <w:marTop w:val="0"/>
      <w:marBottom w:val="0"/>
      <w:divBdr>
        <w:top w:val="none" w:sz="0" w:space="0" w:color="auto"/>
        <w:left w:val="none" w:sz="0" w:space="0" w:color="auto"/>
        <w:bottom w:val="none" w:sz="0" w:space="0" w:color="auto"/>
        <w:right w:val="none" w:sz="0" w:space="0" w:color="auto"/>
      </w:divBdr>
    </w:div>
    <w:div w:id="719980838">
      <w:bodyDiv w:val="1"/>
      <w:marLeft w:val="0"/>
      <w:marRight w:val="0"/>
      <w:marTop w:val="0"/>
      <w:marBottom w:val="0"/>
      <w:divBdr>
        <w:top w:val="none" w:sz="0" w:space="0" w:color="auto"/>
        <w:left w:val="none" w:sz="0" w:space="0" w:color="auto"/>
        <w:bottom w:val="none" w:sz="0" w:space="0" w:color="auto"/>
        <w:right w:val="none" w:sz="0" w:space="0" w:color="auto"/>
      </w:divBdr>
    </w:div>
    <w:div w:id="980812948">
      <w:bodyDiv w:val="1"/>
      <w:marLeft w:val="0"/>
      <w:marRight w:val="0"/>
      <w:marTop w:val="0"/>
      <w:marBottom w:val="0"/>
      <w:divBdr>
        <w:top w:val="none" w:sz="0" w:space="0" w:color="auto"/>
        <w:left w:val="none" w:sz="0" w:space="0" w:color="auto"/>
        <w:bottom w:val="none" w:sz="0" w:space="0" w:color="auto"/>
        <w:right w:val="none" w:sz="0" w:space="0" w:color="auto"/>
      </w:divBdr>
    </w:div>
    <w:div w:id="1108741684">
      <w:bodyDiv w:val="1"/>
      <w:marLeft w:val="0"/>
      <w:marRight w:val="0"/>
      <w:marTop w:val="0"/>
      <w:marBottom w:val="0"/>
      <w:divBdr>
        <w:top w:val="none" w:sz="0" w:space="0" w:color="auto"/>
        <w:left w:val="none" w:sz="0" w:space="0" w:color="auto"/>
        <w:bottom w:val="none" w:sz="0" w:space="0" w:color="auto"/>
        <w:right w:val="none" w:sz="0" w:space="0" w:color="auto"/>
      </w:divBdr>
    </w:div>
    <w:div w:id="1138261193">
      <w:bodyDiv w:val="1"/>
      <w:marLeft w:val="0"/>
      <w:marRight w:val="0"/>
      <w:marTop w:val="0"/>
      <w:marBottom w:val="0"/>
      <w:divBdr>
        <w:top w:val="none" w:sz="0" w:space="0" w:color="auto"/>
        <w:left w:val="none" w:sz="0" w:space="0" w:color="auto"/>
        <w:bottom w:val="none" w:sz="0" w:space="0" w:color="auto"/>
        <w:right w:val="none" w:sz="0" w:space="0" w:color="auto"/>
      </w:divBdr>
    </w:div>
    <w:div w:id="1417748300">
      <w:bodyDiv w:val="1"/>
      <w:marLeft w:val="0"/>
      <w:marRight w:val="0"/>
      <w:marTop w:val="0"/>
      <w:marBottom w:val="0"/>
      <w:divBdr>
        <w:top w:val="none" w:sz="0" w:space="0" w:color="auto"/>
        <w:left w:val="none" w:sz="0" w:space="0" w:color="auto"/>
        <w:bottom w:val="none" w:sz="0" w:space="0" w:color="auto"/>
        <w:right w:val="none" w:sz="0" w:space="0" w:color="auto"/>
      </w:divBdr>
    </w:div>
    <w:div w:id="1606032155">
      <w:bodyDiv w:val="1"/>
      <w:marLeft w:val="0"/>
      <w:marRight w:val="0"/>
      <w:marTop w:val="0"/>
      <w:marBottom w:val="0"/>
      <w:divBdr>
        <w:top w:val="none" w:sz="0" w:space="0" w:color="auto"/>
        <w:left w:val="none" w:sz="0" w:space="0" w:color="auto"/>
        <w:bottom w:val="none" w:sz="0" w:space="0" w:color="auto"/>
        <w:right w:val="none" w:sz="0" w:space="0" w:color="auto"/>
      </w:divBdr>
    </w:div>
    <w:div w:id="1975062826">
      <w:bodyDiv w:val="1"/>
      <w:marLeft w:val="0"/>
      <w:marRight w:val="0"/>
      <w:marTop w:val="0"/>
      <w:marBottom w:val="0"/>
      <w:divBdr>
        <w:top w:val="none" w:sz="0" w:space="0" w:color="auto"/>
        <w:left w:val="none" w:sz="0" w:space="0" w:color="auto"/>
        <w:bottom w:val="none" w:sz="0" w:space="0" w:color="auto"/>
        <w:right w:val="none" w:sz="0" w:space="0" w:color="auto"/>
      </w:divBdr>
    </w:div>
    <w:div w:id="2021083382">
      <w:bodyDiv w:val="1"/>
      <w:marLeft w:val="0"/>
      <w:marRight w:val="0"/>
      <w:marTop w:val="0"/>
      <w:marBottom w:val="0"/>
      <w:divBdr>
        <w:top w:val="none" w:sz="0" w:space="0" w:color="auto"/>
        <w:left w:val="none" w:sz="0" w:space="0" w:color="auto"/>
        <w:bottom w:val="none" w:sz="0" w:space="0" w:color="auto"/>
        <w:right w:val="none" w:sz="0" w:space="0" w:color="auto"/>
      </w:divBdr>
    </w:div>
    <w:div w:id="2053721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211300063@smail.nju.edu.cn"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mailto:211300063@smail.nju.edu.cn"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66894-8C1D-4F3B-BF3A-F82646D61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9</Pages>
  <Words>1836</Words>
  <Characters>10469</Characters>
  <Application>Microsoft Office Word</Application>
  <DocSecurity>0</DocSecurity>
  <Lines>87</Lines>
  <Paragraphs>24</Paragraphs>
  <ScaleCrop>false</ScaleCrop>
  <Company>nju</Company>
  <LinksUpToDate>false</LinksUpToDate>
  <CharactersWithSpaces>12281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dc:creator>
  <cp:keywords/>
  <cp:lastModifiedBy>张 运吉</cp:lastModifiedBy>
  <cp:revision>15</cp:revision>
  <dcterms:created xsi:type="dcterms:W3CDTF">2020-04-22T13:01:00Z</dcterms:created>
  <dcterms:modified xsi:type="dcterms:W3CDTF">2023-06-24T07:53:00Z</dcterms:modified>
</cp:coreProperties>
</file>