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w:t>
      </w:r>
      <w:r>
        <w:t xml:space="preserve"> </w:t>
      </w:r>
      <w:r>
        <w:t xml:space="preserve">Leading</w:t>
      </w:r>
      <w:r>
        <w:t xml:space="preserve"> </w:t>
      </w:r>
      <w:r>
        <w:t xml:space="preserve">Causes</w:t>
      </w:r>
      <w:r>
        <w:t xml:space="preserve"> </w:t>
      </w:r>
      <w:r>
        <w:t xml:space="preserve">of</w:t>
      </w:r>
      <w:r>
        <w:t xml:space="preserve"> </w:t>
      </w:r>
      <w:r>
        <w:t xml:space="preserve">Death:</w:t>
      </w:r>
      <w:r>
        <w:t xml:space="preserve"> </w:t>
      </w:r>
      <w:r>
        <w:t xml:space="preserve">United</w:t>
      </w:r>
      <w:r>
        <w:t xml:space="preserve"> </w:t>
      </w:r>
      <w:r>
        <w:t xml:space="preserve">States</w:t>
      </w:r>
    </w:p>
    <w:p>
      <w:pPr>
        <w:pStyle w:val="Author"/>
      </w:pPr>
      <w:r>
        <w:t xml:space="preserve">Jiayi</w:t>
      </w:r>
      <w:r>
        <w:t xml:space="preserve"> </w:t>
      </w:r>
      <w:r>
        <w:t xml:space="preserve">Nie</w:t>
      </w:r>
    </w:p>
    <w:p>
      <w:pPr>
        <w:pStyle w:val="Date"/>
      </w:pPr>
      <w:r>
        <w:t xml:space="preserve">10/19/2021</w:t>
      </w:r>
    </w:p>
    <w:p>
      <w:pPr>
        <w:pStyle w:val="Heading2"/>
      </w:pPr>
      <w:bookmarkStart w:id="20" w:name="intro"/>
      <w:r>
        <w:t xml:space="preserve">Intro</w:t>
      </w:r>
      <w:bookmarkEnd w:id="20"/>
    </w:p>
    <w:p>
      <w:pPr>
        <w:pStyle w:val="FirstParagraph"/>
      </w:pPr>
      <w:r>
        <w:t xml:space="preserve">The dataset used for this project presents the age-adjusted death rates for the 10 leading causes of death in the United States beginning in 1999 till 2017. Causes of death classified by the International Classification of Diseases. Cause of death statistics are based on the underlying cause of death. Access from CDC (</w:t>
      </w:r>
      <w:hyperlink r:id="rId21">
        <w:r>
          <w:rPr>
            <w:rStyle w:val="Hyperlink"/>
          </w:rPr>
          <w:t xml:space="preserve">https://data.cdc.gov/NCHS/NCHS-Leading-Causes-of-Death-United-States/bi63-dtpu</w:t>
        </w:r>
      </w:hyperlink>
      <w:r>
        <w:t xml:space="preserve">)</w:t>
      </w:r>
    </w:p>
    <w:p>
      <w:pPr>
        <w:pStyle w:val="BodyText"/>
      </w:pPr>
      <w:r>
        <w:t xml:space="preserve">Since it’s hard to demonstrate all 51 states clearly, introduce United States regions dataset which contains all 51 states and groups them into 5 regions according to their geographic position on the continent: the Northeast, Southwest, West, Southeast, and Midwest. (ref:</w:t>
      </w:r>
      <w:r>
        <w:t xml:space="preserve"> </w:t>
      </w:r>
      <w:hyperlink r:id="rId22">
        <w:r>
          <w:rPr>
            <w:rStyle w:val="Hyperlink"/>
          </w:rPr>
          <w:t xml:space="preserve">https://www.nationalgeographic.org/maps/united-states-regions/</w:t>
        </w:r>
      </w:hyperlink>
      <w:r>
        <w:t xml:space="preserve">)</w:t>
      </w:r>
      <w:r>
        <w:t xml:space="preserve"> </w:t>
      </w:r>
      <w:r>
        <w:t xml:space="preserve">(data source:</w:t>
      </w:r>
      <w:hyperlink r:id="rId23">
        <w:r>
          <w:rPr>
            <w:rStyle w:val="Hyperlink"/>
          </w:rPr>
          <w:t xml:space="preserve">https://www.kaggle.com/omer2040/usa-states-to-region</w:t>
        </w:r>
      </w:hyperlink>
      <w:r>
        <w:t xml:space="preserve">)</w:t>
      </w:r>
    </w:p>
    <w:p>
      <w:pPr>
        <w:pStyle w:val="BodyText"/>
      </w:pPr>
      <w:r>
        <w:t xml:space="preserve">Also use US state location dataset in this project. (data resource:</w:t>
      </w:r>
      <w:r>
        <w:t xml:space="preserve"> </w:t>
      </w:r>
      <w:hyperlink r:id="rId24">
        <w:r>
          <w:rPr>
            <w:rStyle w:val="Hyperlink"/>
          </w:rPr>
          <w:t xml:space="preserve">https://www.kaggle.com/washimahmed/usa-latlong-for-state-abbreviations</w:t>
        </w:r>
      </w:hyperlink>
      <w:r>
        <w:t xml:space="preserve">)</w:t>
      </w:r>
    </w:p>
    <w:p>
      <w:pPr>
        <w:pStyle w:val="BodyText"/>
      </w:pPr>
      <w:r>
        <w:t xml:space="preserve">In this project we will discuss and explore the leading death cause in United State and how doese it change as year past. The purpose of this study is try to figure out the death rate change pattern for the whole country and assess what cause of death should we pay more attention to. In other word, how did the leading cause of death nowadays (in 2017) different from 18 years ago (in 1999) in each region.</w:t>
      </w:r>
      <w:r>
        <w:t xml:space="preserve"> </w:t>
      </w:r>
      <w:r>
        <w:t xml:space="preserve">The research questions and hypothesis for this project to examine and analyze are:</w:t>
      </w:r>
    </w:p>
    <w:p>
      <w:pPr>
        <w:pStyle w:val="Compact"/>
        <w:numPr>
          <w:numId w:val="1001"/>
          <w:ilvl w:val="0"/>
        </w:numPr>
      </w:pPr>
      <w:r>
        <w:t xml:space="preserve">Examine whether the death rate of all-cause death rate follow decrease trend in the whole United State and each state. If there is exception, state them.</w:t>
      </w:r>
    </w:p>
    <w:p>
      <w:pPr>
        <w:pStyle w:val="Compact"/>
        <w:numPr>
          <w:numId w:val="1001"/>
          <w:ilvl w:val="0"/>
        </w:numPr>
      </w:pPr>
      <w:r>
        <w:t xml:space="preserve">Illustrate the leading cause of death with highest death number in 2017 and 1999 respectively, state how the leading death cause changes in following aspects:</w:t>
      </w:r>
    </w:p>
    <w:p>
      <w:pPr>
        <w:pStyle w:val="Compact"/>
        <w:numPr>
          <w:numId w:val="1002"/>
          <w:ilvl w:val="1"/>
        </w:numPr>
      </w:pPr>
      <w:r>
        <w:t xml:space="preserve">What’s the most common death cause in 1999 among whole US, how about 2017?</w:t>
      </w:r>
    </w:p>
    <w:p>
      <w:pPr>
        <w:pStyle w:val="Compact"/>
        <w:numPr>
          <w:numId w:val="1002"/>
          <w:ilvl w:val="1"/>
        </w:numPr>
      </w:pPr>
      <w:r>
        <w:t xml:space="preserve">What’s the region with highest death number in 2017?</w:t>
      </w:r>
    </w:p>
    <w:p>
      <w:pPr>
        <w:pStyle w:val="FirstParagraph"/>
      </w:pPr>
      <w:r>
        <w:t xml:space="preserve">Then from time, region(state) and cause of death three aspect draw our conclusion.</w:t>
      </w:r>
    </w:p>
    <w:p>
      <w:pPr>
        <w:pStyle w:val="Heading2"/>
      </w:pPr>
      <w:bookmarkStart w:id="25" w:name="method"/>
      <w:r>
        <w:t xml:space="preserve">Method</w:t>
      </w:r>
      <w:bookmarkEnd w:id="25"/>
    </w:p>
    <w:p>
      <w:pPr>
        <w:pStyle w:val="FirstParagraph"/>
      </w:pPr>
      <w:r>
        <w:t xml:space="preserve">The dataset resource are included in the intro part. In this part we will use EDA checklist to clean and wrangle our data. Primarily used ggplot and leaflet do the data visualization to explore data.</w:t>
      </w:r>
    </w:p>
    <w:p>
      <w:pPr>
        <w:pStyle w:val="Heading3"/>
      </w:pPr>
      <w:bookmarkStart w:id="26" w:name="data-loading"/>
      <w:r>
        <w:t xml:space="preserve">Data loading</w:t>
      </w:r>
      <w:bookmarkEnd w:id="26"/>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"bi63-dtpu.csv"</w:t>
      </w:r>
      <w:r>
        <w:rPr>
          <w:rStyle w:val="NormalTok"/>
        </w:rPr>
        <w:t xml:space="preserve">))</w:t>
      </w:r>
      <w:r>
        <w:br/>
      </w:r>
      <w:r>
        <w:rPr>
          <w:rStyle w:val="NormalTok"/>
        </w:rPr>
        <w:t xml:space="preserve">  </w:t>
      </w:r>
      <w:r>
        <w:rPr>
          <w:rStyle w:val="KeywordTok"/>
        </w:rPr>
        <w:t xml:space="preserve">download.file</w:t>
      </w:r>
      <w:r>
        <w:rPr>
          <w:rStyle w:val="NormalTok"/>
        </w:rPr>
        <w:t xml:space="preserve">(</w:t>
      </w:r>
      <w:r>
        <w:br/>
      </w:r>
      <w:r>
        <w:rPr>
          <w:rStyle w:val="NormalTok"/>
        </w:rPr>
        <w:t xml:space="preserve">    </w:t>
      </w:r>
      <w:r>
        <w:rPr>
          <w:rStyle w:val="DataTypeTok"/>
        </w:rPr>
        <w:t xml:space="preserve">url =</w:t>
      </w:r>
      <w:r>
        <w:rPr>
          <w:rStyle w:val="NormalTok"/>
        </w:rPr>
        <w:t xml:space="preserve"> </w:t>
      </w:r>
      <w:r>
        <w:rPr>
          <w:rStyle w:val="StringTok"/>
        </w:rPr>
        <w:t xml:space="preserve">"https://data.cdc.gov/api/views/bi63-dtpu/rows.csv"</w:t>
      </w:r>
      <w:r>
        <w:rPr>
          <w:rStyle w:val="NormalTok"/>
        </w:rPr>
        <w:t xml:space="preserve">,</w:t>
      </w:r>
      <w:r>
        <w:br/>
      </w:r>
      <w:r>
        <w:rPr>
          <w:rStyle w:val="NormalTok"/>
        </w:rPr>
        <w:t xml:space="preserve">    </w:t>
      </w:r>
      <w:r>
        <w:rPr>
          <w:rStyle w:val="DataTypeTok"/>
        </w:rPr>
        <w:t xml:space="preserve">destfile =</w:t>
      </w:r>
      <w:r>
        <w:rPr>
          <w:rStyle w:val="NormalTok"/>
        </w:rPr>
        <w:t xml:space="preserve"> </w:t>
      </w:r>
      <w:r>
        <w:rPr>
          <w:rStyle w:val="StringTok"/>
        </w:rPr>
        <w:t xml:space="preserve">"bi63-dtpu.csv"</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"libcurl"</w:t>
      </w:r>
      <w:r>
        <w:rPr>
          <w:rStyle w:val="NormalTok"/>
        </w:rPr>
        <w:t xml:space="preserve">,</w:t>
      </w:r>
      <w:r>
        <w:br/>
      </w:r>
      <w:r>
        <w:rPr>
          <w:rStyle w:val="NormalTok"/>
        </w:rPr>
        <w:t xml:space="preserve">    </w:t>
      </w:r>
      <w:r>
        <w:rPr>
          <w:rStyle w:val="DataTypeTok"/>
        </w:rPr>
        <w:t xml:space="preserve">timeout  =</w:t>
      </w:r>
      <w:r>
        <w:rPr>
          <w:rStyle w:val="NormalTok"/>
        </w:rPr>
        <w:t xml:space="preserve"> </w:t>
      </w:r>
      <w:r>
        <w:rPr>
          <w:rStyle w:val="DecValTok"/>
        </w:rPr>
        <w:t xml:space="preserve">60</w:t>
      </w:r>
      <w:r>
        <w:br/>
      </w:r>
      <w:r>
        <w:rPr>
          <w:rStyle w:val="NormalTok"/>
        </w:rPr>
        <w:t xml:space="preserve">    )</w:t>
      </w:r>
      <w:r>
        <w:br/>
      </w:r>
      <w:r>
        <w:rPr>
          <w:rStyle w:val="NormalTok"/>
        </w:rPr>
        <w:t xml:space="preserve">data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"bi63-dtpu.csv"</w:t>
      </w:r>
      <w:r>
        <w:rPr>
          <w:rStyle w:val="NormalTok"/>
        </w:rPr>
        <w:t xml:space="preserve">)</w:t>
      </w:r>
      <w:r>
        <w:br/>
      </w:r>
      <w:r>
        <w:br/>
      </w:r>
      <w:r>
        <w:rPr>
          <w:rStyle w:val="NormalTok"/>
        </w:rPr>
        <w:t xml:space="preserve">region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"USAregion2.csv"</w:t>
      </w:r>
      <w:r>
        <w:rPr>
          <w:rStyle w:val="NormalTok"/>
        </w:rPr>
        <w:t xml:space="preserve">)</w:t>
      </w:r>
      <w:r>
        <w:br/>
      </w:r>
      <w:r>
        <w:br/>
      </w:r>
      <w:r>
        <w:rPr>
          <w:rStyle w:val="NormalTok"/>
        </w:rPr>
        <w:t xml:space="preserve">location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"USAlocation.csv"</w:t>
      </w:r>
      <w:r>
        <w:rPr>
          <w:rStyle w:val="NormalTok"/>
        </w:rPr>
        <w:t xml:space="preserve">)</w:t>
      </w:r>
    </w:p>
    <w:p>
      <w:pPr>
        <w:pStyle w:val="Heading3"/>
      </w:pPr>
      <w:bookmarkStart w:id="27" w:name="data-wrangling-and-cleaning"/>
      <w:r>
        <w:t xml:space="preserve">Data wrangling and cleaning</w:t>
      </w:r>
      <w:bookmarkEnd w:id="27"/>
    </w:p>
    <w:p>
      <w:pPr>
        <w:pStyle w:val="FirstParagraph"/>
      </w:pPr>
      <w:r>
        <w:t xml:space="preserve">Checking the dimension, headers and footers of the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dim</w:t>
      </w:r>
      <w:r>
        <w:rPr>
          <w:rStyle w:val="NormalTok"/>
        </w:rPr>
        <w:t xml:space="preserve">(data))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r>
      <w:tr>
        <w:tc>
          <w:p>
            <w:pPr>
              <w:pStyle w:val="Compact"/>
              <w:jc w:val="right"/>
            </w:pPr>
            <w:r>
              <w:t xml:space="preserve">10868</w:t>
            </w:r>
          </w:p>
        </w:tc>
      </w:tr>
      <w:tr>
        <w:tc>
          <w:p>
            <w:pPr>
              <w:pStyle w:val="Compact"/>
              <w:jc w:val="right"/>
            </w:pPr>
            <w:r>
              <w:t xml:space="preserve">6</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(data))</w:t>
      </w:r>
    </w:p>
    <w:tbl>
      <w:tblPr>
        <w:tblStyle w:val="Table"/>
        <w:tblW w:type="pct" w:w="5000.0"/>
        <w:tblLook w:firstRow="1"/>
      </w:tblPr>
      <w:tblGrid>
        <w:gridCol w:w="314"/>
        <w:gridCol w:w="3331"/>
        <w:gridCol w:w="1445"/>
        <w:gridCol w:w="880"/>
        <w:gridCol w:w="440"/>
        <w:gridCol w:w="1508"/>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Deaths</w:t>
            </w:r>
          </w:p>
        </w:tc>
        <w:tc>
          <w:tcPr>
            <w:tcBorders>
              <w:bottom w:val="single"/>
            </w:tcBorders>
            <w:vAlign w:val="bottom"/>
          </w:tcPr>
          <w:p>
            <w:pPr>
              <w:pStyle w:val="Compact"/>
              <w:jc w:val="right"/>
            </w:pPr>
            <w:r>
              <w:t xml:space="preserve">Age-adjusted Death Rate</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United States</w:t>
            </w:r>
          </w:p>
        </w:tc>
        <w:tc>
          <w:p>
            <w:pPr>
              <w:pStyle w:val="Compact"/>
              <w:jc w:val="right"/>
            </w:pPr>
            <w:r>
              <w:t xml:space="preserve">169936</w:t>
            </w:r>
          </w:p>
        </w:tc>
        <w:tc>
          <w:p>
            <w:pPr>
              <w:pStyle w:val="Compact"/>
              <w:jc w:val="right"/>
            </w:pPr>
            <w:r>
              <w:t xml:space="preserve">49.4</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Alabama</w:t>
            </w:r>
          </w:p>
        </w:tc>
        <w:tc>
          <w:p>
            <w:pPr>
              <w:pStyle w:val="Compact"/>
              <w:jc w:val="right"/>
            </w:pPr>
            <w:r>
              <w:t xml:space="preserve">2703</w:t>
            </w:r>
          </w:p>
        </w:tc>
        <w:tc>
          <w:p>
            <w:pPr>
              <w:pStyle w:val="Compact"/>
              <w:jc w:val="right"/>
            </w:pPr>
            <w:r>
              <w:t xml:space="preserve">53.8</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Alaska</w:t>
            </w:r>
          </w:p>
        </w:tc>
        <w:tc>
          <w:p>
            <w:pPr>
              <w:pStyle w:val="Compact"/>
              <w:jc w:val="right"/>
            </w:pPr>
            <w:r>
              <w:t xml:space="preserve">436</w:t>
            </w:r>
          </w:p>
        </w:tc>
        <w:tc>
          <w:p>
            <w:pPr>
              <w:pStyle w:val="Compact"/>
              <w:jc w:val="right"/>
            </w:pPr>
            <w:r>
              <w:t xml:space="preserve">63.7</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Arizona</w:t>
            </w:r>
          </w:p>
        </w:tc>
        <w:tc>
          <w:p>
            <w:pPr>
              <w:pStyle w:val="Compact"/>
              <w:jc w:val="right"/>
            </w:pPr>
            <w:r>
              <w:t xml:space="preserve">4184</w:t>
            </w:r>
          </w:p>
        </w:tc>
        <w:tc>
          <w:p>
            <w:pPr>
              <w:pStyle w:val="Compact"/>
              <w:jc w:val="right"/>
            </w:pPr>
            <w:r>
              <w:t xml:space="preserve">56.2</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Arkansas</w:t>
            </w:r>
          </w:p>
        </w:tc>
        <w:tc>
          <w:p>
            <w:pPr>
              <w:pStyle w:val="Compact"/>
              <w:jc w:val="right"/>
            </w:pPr>
            <w:r>
              <w:t xml:space="preserve">1625</w:t>
            </w:r>
          </w:p>
        </w:tc>
        <w:tc>
          <w:p>
            <w:pPr>
              <w:pStyle w:val="Compact"/>
              <w:jc w:val="right"/>
            </w:pPr>
            <w:r>
              <w:t xml:space="preserve">51.8</w:t>
            </w:r>
          </w:p>
        </w:tc>
      </w:tr>
      <w:tr>
        <w:tc>
          <w:p>
            <w:pPr>
              <w:pStyle w:val="Compact"/>
              <w:jc w:val="right"/>
            </w:pPr>
            <w:r>
              <w:t xml:space="preserve">2017</w:t>
            </w:r>
          </w:p>
        </w:tc>
        <w:tc>
          <w:p>
            <w:pPr>
              <w:pStyle w:val="Compact"/>
              <w:jc w:val="left"/>
            </w:pPr>
            <w:r>
              <w:t xml:space="preserve">Accidents (unintentional injuries) (V01-X59,Y85-Y86)</w:t>
            </w:r>
          </w:p>
        </w:tc>
        <w:tc>
          <w:p>
            <w:pPr>
              <w:pStyle w:val="Compact"/>
              <w:jc w:val="left"/>
            </w:pPr>
            <w:r>
              <w:t xml:space="preserve">Unintentional injuries</w:t>
            </w:r>
          </w:p>
        </w:tc>
        <w:tc>
          <w:p>
            <w:pPr>
              <w:pStyle w:val="Compact"/>
              <w:jc w:val="left"/>
            </w:pPr>
            <w:r>
              <w:t xml:space="preserve">California</w:t>
            </w:r>
          </w:p>
        </w:tc>
        <w:tc>
          <w:p>
            <w:pPr>
              <w:pStyle w:val="Compact"/>
              <w:jc w:val="right"/>
            </w:pPr>
            <w:r>
              <w:t xml:space="preserve">13840</w:t>
            </w:r>
          </w:p>
        </w:tc>
        <w:tc>
          <w:p>
            <w:pPr>
              <w:pStyle w:val="Compact"/>
              <w:jc w:val="right"/>
            </w:pPr>
            <w:r>
              <w:t xml:space="preserve">33.2</w:t>
            </w:r>
          </w:p>
        </w:tc>
      </w:tr>
    </w:tbl>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tail</w:t>
      </w:r>
      <w:r>
        <w:rPr>
          <w:rStyle w:val="NormalTok"/>
        </w:rPr>
        <w:t xml:space="preserve">(data))</w:t>
      </w:r>
    </w:p>
    <w:tbl>
      <w:tblPr>
        <w:tblStyle w:val="Table"/>
        <w:tblW w:type="pct" w:w="5000.0"/>
        <w:tblLook w:firstRow="1"/>
      </w:tblPr>
      <w:tblGrid>
        <w:gridCol w:w="293"/>
        <w:gridCol w:w="4106"/>
        <w:gridCol w:w="880"/>
        <w:gridCol w:w="821"/>
        <w:gridCol w:w="410"/>
        <w:gridCol w:w="1408"/>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Deaths</w:t>
            </w:r>
          </w:p>
        </w:tc>
        <w:tc>
          <w:tcPr>
            <w:tcBorders>
              <w:bottom w:val="single"/>
            </w:tcBorders>
            <w:vAlign w:val="bottom"/>
          </w:tcPr>
          <w:p>
            <w:pPr>
              <w:pStyle w:val="Compact"/>
              <w:jc w:val="right"/>
            </w:pPr>
            <w:r>
              <w:t xml:space="preserve">Age-adjusted Death Rate</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Vermont</w:t>
            </w:r>
          </w:p>
        </w:tc>
        <w:tc>
          <w:p>
            <w:pPr>
              <w:pStyle w:val="Compact"/>
              <w:jc w:val="right"/>
            </w:pPr>
            <w:r>
              <w:t xml:space="preserve">56</w:t>
            </w:r>
          </w:p>
        </w:tc>
        <w:tc>
          <w:p>
            <w:pPr>
              <w:pStyle w:val="Compact"/>
              <w:jc w:val="right"/>
            </w:pPr>
            <w:r>
              <w:t xml:space="preserve">9.2</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Virginia</w:t>
            </w:r>
          </w:p>
        </w:tc>
        <w:tc>
          <w:p>
            <w:pPr>
              <w:pStyle w:val="Compact"/>
              <w:jc w:val="right"/>
            </w:pPr>
            <w:r>
              <w:t xml:space="preserve">1035</w:t>
            </w:r>
          </w:p>
        </w:tc>
        <w:tc>
          <w:p>
            <w:pPr>
              <w:pStyle w:val="Compact"/>
              <w:jc w:val="right"/>
            </w:pPr>
            <w:r>
              <w:t xml:space="preserve">16.9</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Washington</w:t>
            </w:r>
          </w:p>
        </w:tc>
        <w:tc>
          <w:p>
            <w:pPr>
              <w:pStyle w:val="Compact"/>
              <w:jc w:val="right"/>
            </w:pPr>
            <w:r>
              <w:t xml:space="preserve">278</w:t>
            </w:r>
          </w:p>
        </w:tc>
        <w:tc>
          <w:p>
            <w:pPr>
              <w:pStyle w:val="Compact"/>
              <w:jc w:val="right"/>
            </w:pPr>
            <w:r>
              <w:t xml:space="preserve">5.2</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West Virginia</w:t>
            </w:r>
          </w:p>
        </w:tc>
        <w:tc>
          <w:p>
            <w:pPr>
              <w:pStyle w:val="Compact"/>
              <w:jc w:val="right"/>
            </w:pPr>
            <w:r>
              <w:t xml:space="preserve">345</w:t>
            </w:r>
          </w:p>
        </w:tc>
        <w:tc>
          <w:p>
            <w:pPr>
              <w:pStyle w:val="Compact"/>
              <w:jc w:val="right"/>
            </w:pPr>
            <w:r>
              <w:t xml:space="preserve">16.4</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Wisconsin</w:t>
            </w:r>
          </w:p>
        </w:tc>
        <w:tc>
          <w:p>
            <w:pPr>
              <w:pStyle w:val="Compact"/>
              <w:jc w:val="right"/>
            </w:pPr>
            <w:r>
              <w:t xml:space="preserve">677</w:t>
            </w:r>
          </w:p>
        </w:tc>
        <w:tc>
          <w:p>
            <w:pPr>
              <w:pStyle w:val="Compact"/>
              <w:jc w:val="right"/>
            </w:pPr>
            <w:r>
              <w:t xml:space="preserve">11.9</w:t>
            </w:r>
          </w:p>
        </w:tc>
      </w:tr>
      <w:tr>
        <w:tc>
          <w:p>
            <w:pPr>
              <w:pStyle w:val="Compact"/>
              <w:jc w:val="right"/>
            </w:pPr>
            <w:r>
              <w:t xml:space="preserve">1999</w:t>
            </w:r>
          </w:p>
        </w:tc>
        <w:tc>
          <w:p>
            <w:pPr>
              <w:pStyle w:val="Compact"/>
              <w:jc w:val="left"/>
            </w:pPr>
            <w:r>
              <w:t xml:space="preserve">Nephritis, nephrotic syndrome and nephrosis (N00-N07,N17-N19,N25-N27)</w:t>
            </w:r>
          </w:p>
        </w:tc>
        <w:tc>
          <w:p>
            <w:pPr>
              <w:pStyle w:val="Compact"/>
              <w:jc w:val="left"/>
            </w:pPr>
            <w:r>
              <w:t xml:space="preserve">Kidney disease</w:t>
            </w:r>
          </w:p>
        </w:tc>
        <w:tc>
          <w:p>
            <w:pPr>
              <w:pStyle w:val="Compact"/>
              <w:jc w:val="left"/>
            </w:pPr>
            <w:r>
              <w:t xml:space="preserve">Wyoming</w:t>
            </w:r>
          </w:p>
        </w:tc>
        <w:tc>
          <w:p>
            <w:pPr>
              <w:pStyle w:val="Compact"/>
              <w:jc w:val="right"/>
            </w:pPr>
            <w:r>
              <w:t xml:space="preserve">30</w:t>
            </w:r>
          </w:p>
        </w:tc>
        <w:tc>
          <w:p>
            <w:pPr>
              <w:pStyle w:val="Compact"/>
              <w:jc w:val="right"/>
            </w:pPr>
            <w:r>
              <w:t xml:space="preserve">6.8</w:t>
            </w:r>
          </w:p>
        </w:tc>
      </w:tr>
    </w:tbl>
    <w:p>
      <w:pPr>
        <w:pStyle w:val="BodyText"/>
      </w:pPr>
      <w:r>
        <w:t xml:space="preserve">It includes 10.9K rows and 6 column:column information:Year, 113 cause name, Cause name, State, Deaths, Age-adjusted death rate</w:t>
      </w:r>
    </w:p>
    <w:p>
      <w:pPr>
        <w:pStyle w:val="BodyText"/>
      </w:pPr>
      <w:r>
        <w:t xml:space="preserve">Check the variable type of the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str</w:t>
      </w:r>
      <w:r>
        <w:rPr>
          <w:rStyle w:val="NormalTok"/>
        </w:rPr>
        <w:t xml:space="preserve">(data))</w:t>
      </w:r>
    </w:p>
    <w:p>
      <w:pPr>
        <w:pStyle w:val="FirstParagraph"/>
      </w:pPr>
      <w:r>
        <w:t xml:space="preserve">Classes</w:t>
      </w:r>
      <w:r>
        <w:t xml:space="preserve"> </w:t>
      </w:r>
      <w:r>
        <w:t xml:space="preserve">‘</w:t>
      </w:r>
      <w:r>
        <w:t xml:space="preserve">data.table</w:t>
      </w:r>
      <w:r>
        <w:t xml:space="preserve">’</w:t>
      </w:r>
      <w:r>
        <w:t xml:space="preserve"> </w:t>
      </w:r>
      <w:r>
        <w:t xml:space="preserve">and</w:t>
      </w:r>
      <w:r>
        <w:t xml:space="preserve"> </w:t>
      </w:r>
      <w:r>
        <w:t xml:space="preserve">‘</w:t>
      </w:r>
      <w:r>
        <w:t xml:space="preserve">data.frame</w:t>
      </w:r>
      <w:r>
        <w:t xml:space="preserve">’</w:t>
      </w:r>
      <w:r>
        <w:t xml:space="preserve">: 10868 obs. of 6 variables:</w:t>
      </w:r>
      <w:r>
        <w:t xml:space="preserve"> </w:t>
      </w:r>
      <w:r>
        <w:t xml:space="preserve">$ Year : int 2017 2017 2017 2017 2017 2017 2017 2017 2017 2017 …</w:t>
      </w:r>
      <w:r>
        <w:t xml:space="preserve"> </w:t>
      </w:r>
      <w:r>
        <w:t xml:space="preserve">$ 113 Cause Name : chr</w:t>
      </w:r>
      <w:r>
        <w:t xml:space="preserve"> </w:t>
      </w:r>
      <w:r>
        <w:t xml:space="preserve">“</w:t>
      </w:r>
      <w:r>
        <w:t xml:space="preserve">Accidents (unintentional injuries) (V01-X59,Y85-Y86)</w:t>
      </w:r>
      <w:r>
        <w:t xml:space="preserve">”</w:t>
      </w:r>
      <w:r>
        <w:t xml:space="preserve"> </w:t>
      </w:r>
      <w:r>
        <w:t xml:space="preserve">“</w:t>
      </w:r>
      <w:r>
        <w:t xml:space="preserve">Accidents (unintentional injuries) (V01-X59,Y85-Y86)</w:t>
      </w:r>
      <w:r>
        <w:t xml:space="preserve">”</w:t>
      </w:r>
      <w:r>
        <w:t xml:space="preserve"> </w:t>
      </w:r>
      <w:r>
        <w:t xml:space="preserve">“</w:t>
      </w:r>
      <w:r>
        <w:t xml:space="preserve">Accidents (unintentional injuries) (V01-X59,Y85-Y86)</w:t>
      </w:r>
      <w:r>
        <w:t xml:space="preserve">”</w:t>
      </w:r>
      <w:r>
        <w:t xml:space="preserve"> </w:t>
      </w:r>
      <w:r>
        <w:t xml:space="preserve">“</w:t>
      </w:r>
      <w:r>
        <w:t xml:space="preserve">Accidents (unintentional injuries) (V01-X59,Y85-Y86)</w:t>
      </w:r>
      <w:r>
        <w:t xml:space="preserve">”</w:t>
      </w:r>
      <w:r>
        <w:t xml:space="preserve"> </w:t>
      </w:r>
      <w:r>
        <w:t xml:space="preserve">…</w:t>
      </w:r>
      <w:r>
        <w:t xml:space="preserve"> </w:t>
      </w:r>
      <w:r>
        <w:t xml:space="preserve">$ Cause Name : chr</w:t>
      </w:r>
      <w:r>
        <w:t xml:space="preserve"> </w:t>
      </w:r>
      <w:r>
        <w:t xml:space="preserve">“</w:t>
      </w:r>
      <w:r>
        <w:t xml:space="preserve">Unintentional injuries</w:t>
      </w:r>
      <w:r>
        <w:t xml:space="preserve">”</w:t>
      </w:r>
      <w:r>
        <w:t xml:space="preserve"> </w:t>
      </w:r>
      <w:r>
        <w:t xml:space="preserve">“</w:t>
      </w:r>
      <w:r>
        <w:t xml:space="preserve">Unintentional injuries</w:t>
      </w:r>
      <w:r>
        <w:t xml:space="preserve">”</w:t>
      </w:r>
      <w:r>
        <w:t xml:space="preserve"> </w:t>
      </w:r>
      <w:r>
        <w:t xml:space="preserve">“</w:t>
      </w:r>
      <w:r>
        <w:t xml:space="preserve">Unintentional injuries</w:t>
      </w:r>
      <w:r>
        <w:t xml:space="preserve">”</w:t>
      </w:r>
      <w:r>
        <w:t xml:space="preserve"> </w:t>
      </w:r>
      <w:r>
        <w:t xml:space="preserve">“</w:t>
      </w:r>
      <w:r>
        <w:t xml:space="preserve">Unintentional injuries</w:t>
      </w:r>
      <w:r>
        <w:t xml:space="preserve">”</w:t>
      </w:r>
      <w:r>
        <w:t xml:space="preserve"> </w:t>
      </w:r>
      <w:r>
        <w:t xml:space="preserve">…</w:t>
      </w:r>
      <w:r>
        <w:t xml:space="preserve"> </w:t>
      </w:r>
      <w:r>
        <w:t xml:space="preserve">$ State : chr</w:t>
      </w:r>
      <w:r>
        <w:t xml:space="preserve"> </w:t>
      </w:r>
      <w:r>
        <w:t xml:space="preserve">“</w:t>
      </w:r>
      <w:r>
        <w:t xml:space="preserve">United States</w:t>
      </w:r>
      <w:r>
        <w:t xml:space="preserve">”</w:t>
      </w:r>
      <w:r>
        <w:t xml:space="preserve"> </w:t>
      </w:r>
      <w:r>
        <w:t xml:space="preserve">“</w:t>
      </w:r>
      <w:r>
        <w:t xml:space="preserve">Alabama</w:t>
      </w:r>
      <w:r>
        <w:t xml:space="preserve">”</w:t>
      </w:r>
      <w:r>
        <w:t xml:space="preserve"> </w:t>
      </w:r>
      <w:r>
        <w:t xml:space="preserve">“</w:t>
      </w:r>
      <w:r>
        <w:t xml:space="preserve">Alaska</w:t>
      </w:r>
      <w:r>
        <w:t xml:space="preserve">”</w:t>
      </w:r>
      <w:r>
        <w:t xml:space="preserve"> </w:t>
      </w:r>
      <w:r>
        <w:t xml:space="preserve">“</w:t>
      </w:r>
      <w:r>
        <w:t xml:space="preserve">Arizona</w:t>
      </w:r>
      <w:r>
        <w:t xml:space="preserve">”</w:t>
      </w:r>
      <w:r>
        <w:t xml:space="preserve"> </w:t>
      </w:r>
      <w:r>
        <w:t xml:space="preserve">…</w:t>
      </w:r>
      <w:r>
        <w:t xml:space="preserve"> </w:t>
      </w:r>
      <w:r>
        <w:t xml:space="preserve">$ Deaths : int 169936 2703 436 4184 1625 13840 3037 2078 608 427 …</w:t>
      </w:r>
      <w:r>
        <w:t xml:space="preserve"> </w:t>
      </w:r>
      <w:r>
        <w:t xml:space="preserve">$ Age-adjusted Death Rate: num 49.4 53.8 63.7 56.2 51.8 33.2 53.6 53.2 61.9 61 …</w:t>
      </w:r>
      <w:r>
        <w:t xml:space="preserve"> </w:t>
      </w:r>
      <w:r>
        <w:t xml:space="preserve">- attr(*,</w:t>
      </w:r>
      <w:r>
        <w:t xml:space="preserve"> </w:t>
      </w:r>
      <w:r>
        <w:t xml:space="preserve">“</w:t>
      </w:r>
      <w:r>
        <w:t xml:space="preserve">.internal.selfref</w:t>
      </w:r>
      <w:r>
        <w:t xml:space="preserve">”</w:t>
      </w:r>
      <w:r>
        <w:t xml:space="preserve">)=</w:t>
      </w:r>
    </w:p>
    <w:p>
      <w:pPr>
        <w:pStyle w:val="BodyText"/>
      </w:pPr>
      <w:r>
        <w:t xml:space="preserve">||</w:t>
      </w:r>
      <w:r>
        <w:t xml:space="preserve"> </w:t>
      </w:r>
      <w:r>
        <w:t xml:space="preserve">||</w:t>
      </w:r>
      <w:r>
        <w:t xml:space="preserve"> </w:t>
      </w:r>
      <w:r>
        <w:t xml:space="preserve">||</w:t>
      </w:r>
      <w:r>
        <w:t xml:space="preserve"> </w:t>
      </w:r>
      <w:r>
        <w:t xml:space="preserve">||</w:t>
      </w:r>
    </w:p>
    <w:p>
      <w:pPr>
        <w:pStyle w:val="BodyText"/>
      </w:pPr>
      <w:r>
        <w:t xml:space="preserve">Check how many category in key colunmns (Cause name and State)</w:t>
      </w:r>
    </w:p>
    <w:p>
      <w:pPr>
        <w:pStyle w:val="SourceCode"/>
      </w:pPr>
      <w:r>
        <w:rPr>
          <w:rStyle w:val="NormalTok"/>
        </w:rPr>
        <w:t xml:space="preserve">cate1 &lt;-</w:t>
      </w:r>
      <w:r>
        <w:rPr>
          <w:rStyle w:val="StringTok"/>
        </w:rPr>
        <w:t xml:space="preserve"> </w:t>
      </w:r>
      <w:r>
        <w:rPr>
          <w:rStyle w:val="KeywordTok"/>
        </w:rPr>
        <w:t xml:space="preserve">unique</w:t>
      </w:r>
      <w:r>
        <w:rPr>
          <w:rStyle w:val="NormalTok"/>
        </w:rPr>
        <w:t xml:space="preserve">(data</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w:t>
      </w:r>
      <w:r>
        <w:br/>
      </w:r>
      <w:r>
        <w:rPr>
          <w:rStyle w:val="NormalTok"/>
        </w:rPr>
        <w:t xml:space="preserve">knitr</w:t>
      </w:r>
      <w:r>
        <w:rPr>
          <w:rStyle w:val="OperatorTok"/>
        </w:rPr>
        <w:t xml:space="preserve">::</w:t>
      </w:r>
      <w:r>
        <w:rPr>
          <w:rStyle w:val="KeywordTok"/>
        </w:rPr>
        <w:t xml:space="preserve">kables</w:t>
      </w:r>
      <w:r>
        <w:rPr>
          <w:rStyle w:val="NormalTok"/>
        </w:rPr>
        <w:t xml:space="preserve">(</w:t>
      </w:r>
      <w:r>
        <w:rPr>
          <w:rStyle w:val="KeywordTok"/>
        </w:rPr>
        <w:t xml:space="preserve">list</w:t>
      </w:r>
      <w:r>
        <w:rPr>
          <w:rStyle w:val="NormalTok"/>
        </w:rPr>
        <w:t xml:space="preserve">(</w:t>
      </w:r>
      <w:r>
        <w:rPr>
          <w:rStyle w:val="KeywordTok"/>
        </w:rPr>
        <w:t xml:space="preserve">as.array</w:t>
      </w:r>
      <w:r>
        <w:rPr>
          <w:rStyle w:val="NormalTok"/>
        </w:rPr>
        <w:t xml:space="preserve">(cate1),</w:t>
      </w:r>
      <w:r>
        <w:rPr>
          <w:rStyle w:val="KeywordTok"/>
        </w:rPr>
        <w:t xml:space="preserve">length</w:t>
      </w:r>
      <w:r>
        <w:rPr>
          <w:rStyle w:val="NormalTok"/>
        </w:rPr>
        <w:t xml:space="preserve">(cate1)))</w:t>
      </w:r>
    </w:p>
    <w:p>
      <w:pPr>
        <w:pStyle w:val="FirstParagraph"/>
      </w:pPr>
      <w:r>
        <w:t xml:space="preserve">Unintentional injuries</w:t>
      </w:r>
      <w:r>
        <w:t xml:space="preserve"> </w:t>
      </w:r>
      <w:r>
        <w:t xml:space="preserve">All causes</w:t>
      </w:r>
      <w:r>
        <w:t xml:space="preserve"> </w:t>
      </w:r>
      <w:r>
        <w:t xml:space="preserve">Alzheimer’s disease</w:t>
      </w:r>
      <w:r>
        <w:t xml:space="preserve"> </w:t>
      </w:r>
      <w:r>
        <w:t xml:space="preserve">Stroke</w:t>
      </w:r>
      <w:r>
        <w:t xml:space="preserve"> </w:t>
      </w:r>
      <w:r>
        <w:t xml:space="preserve">CLRD</w:t>
      </w:r>
      <w:r>
        <w:t xml:space="preserve"> </w:t>
      </w:r>
      <w:r>
        <w:t xml:space="preserve">Diabetes</w:t>
      </w:r>
      <w:r>
        <w:t xml:space="preserve"> </w:t>
      </w:r>
      <w:r>
        <w:t xml:space="preserve">Heart disease</w:t>
      </w:r>
      <w:r>
        <w:t xml:space="preserve"> </w:t>
      </w:r>
      <w:r>
        <w:t xml:space="preserve">Influenza and pneumonia</w:t>
      </w:r>
      <w:r>
        <w:t xml:space="preserve"> </w:t>
      </w:r>
      <w:r>
        <w:t xml:space="preserve">Suicide</w:t>
      </w:r>
      <w:r>
        <w:t xml:space="preserve"> </w:t>
      </w:r>
      <w:r>
        <w:t xml:space="preserve">Cancer</w:t>
      </w:r>
      <w:r>
        <w:t xml:space="preserve"> </w:t>
      </w:r>
      <w:r>
        <w:t xml:space="preserve">Kidney disease</w:t>
      </w:r>
    </w:p>
    <w:p>
      <w:pPr>
        <w:pStyle w:val="BodyText"/>
      </w:pPr>
      <w:r>
        <w:t xml:space="preserve">11</w:t>
      </w:r>
    </w:p>
    <w:p>
      <w:pPr>
        <w:pStyle w:val="SourceCode"/>
      </w:pPr>
      <w:r>
        <w:rPr>
          <w:rStyle w:val="NormalTok"/>
        </w:rPr>
        <w:t xml:space="preserve">cate2&lt;-</w:t>
      </w:r>
      <w:r>
        <w:rPr>
          <w:rStyle w:val="StringTok"/>
        </w:rPr>
        <w:t xml:space="preserve"> </w:t>
      </w:r>
      <w:r>
        <w:rPr>
          <w:rStyle w:val="KeywordTok"/>
        </w:rPr>
        <w:t xml:space="preserve">unique</w:t>
      </w:r>
      <w:r>
        <w:rPr>
          <w:rStyle w:val="NormalTok"/>
        </w:rPr>
        <w:t xml:space="preserve">(data</w:t>
      </w:r>
      <w:r>
        <w:rPr>
          <w:rStyle w:val="OperatorTok"/>
        </w:rPr>
        <w:t xml:space="preserve">$</w:t>
      </w:r>
      <w:r>
        <w:rPr>
          <w:rStyle w:val="NormalTok"/>
        </w:rPr>
        <w:t xml:space="preserve">State)</w:t>
      </w:r>
      <w:r>
        <w:br/>
      </w:r>
      <w:r>
        <w:rPr>
          <w:rStyle w:val="NormalTok"/>
        </w:rPr>
        <w:t xml:space="preserve">knitr</w:t>
      </w:r>
      <w:r>
        <w:rPr>
          <w:rStyle w:val="OperatorTok"/>
        </w:rPr>
        <w:t xml:space="preserve">::</w:t>
      </w:r>
      <w:r>
        <w:rPr>
          <w:rStyle w:val="KeywordTok"/>
        </w:rPr>
        <w:t xml:space="preserve">kables</w:t>
      </w:r>
      <w:r>
        <w:rPr>
          <w:rStyle w:val="NormalTok"/>
        </w:rPr>
        <w:t xml:space="preserve">(</w:t>
      </w:r>
      <w:r>
        <w:rPr>
          <w:rStyle w:val="KeywordTok"/>
        </w:rPr>
        <w:t xml:space="preserve">list</w:t>
      </w:r>
      <w:r>
        <w:rPr>
          <w:rStyle w:val="NormalTok"/>
        </w:rPr>
        <w:t xml:space="preserve">(</w:t>
      </w:r>
      <w:r>
        <w:rPr>
          <w:rStyle w:val="KeywordTok"/>
        </w:rPr>
        <w:t xml:space="preserve">as.data.frame</w:t>
      </w:r>
      <w:r>
        <w:rPr>
          <w:rStyle w:val="NormalTok"/>
        </w:rPr>
        <w:t xml:space="preserve">(cate2),</w:t>
      </w:r>
      <w:r>
        <w:rPr>
          <w:rStyle w:val="KeywordTok"/>
        </w:rPr>
        <w:t xml:space="preserve">length</w:t>
      </w:r>
      <w:r>
        <w:rPr>
          <w:rStyle w:val="NormalTok"/>
        </w:rPr>
        <w:t xml:space="preserve">(cate2)))</w:t>
      </w:r>
    </w:p>
    <w:p>
      <w:pPr>
        <w:pStyle w:val="FirstParagraph"/>
      </w:pPr>
      <w:r>
        <w:t xml:space="preserve">c(</w:t>
      </w:r>
      <w:r>
        <w:t xml:space="preserve">“</w:t>
      </w:r>
      <w:r>
        <w:t xml:space="preserve">United States</w:t>
      </w:r>
      <w:r>
        <w:t xml:space="preserve">”</w:t>
      </w:r>
      <w:r>
        <w:t xml:space="preserve">,</w:t>
      </w:r>
      <w:r>
        <w:t xml:space="preserve"> </w:t>
      </w:r>
      <w:r>
        <w:t xml:space="preserve">“</w:t>
      </w:r>
      <w:r>
        <w:t xml:space="preserve">Alabama</w:t>
      </w:r>
      <w:r>
        <w:t xml:space="preserve">”</w:t>
      </w:r>
      <w:r>
        <w:t xml:space="preserve">,</w:t>
      </w:r>
      <w:r>
        <w:t xml:space="preserve"> </w:t>
      </w:r>
      <w:r>
        <w:t xml:space="preserve">“</w:t>
      </w:r>
      <w:r>
        <w:t xml:space="preserve">Alaska</w:t>
      </w:r>
      <w:r>
        <w:t xml:space="preserve">”</w:t>
      </w:r>
      <w:r>
        <w:t xml:space="preserve">,</w:t>
      </w:r>
      <w:r>
        <w:t xml:space="preserve"> </w:t>
      </w:r>
      <w:r>
        <w:t xml:space="preserve">“</w:t>
      </w:r>
      <w:r>
        <w:t xml:space="preserve">Arizona</w:t>
      </w:r>
      <w:r>
        <w:t xml:space="preserve">”</w:t>
      </w:r>
      <w:r>
        <w:t xml:space="preserve">,</w:t>
      </w:r>
      <w:r>
        <w:t xml:space="preserve"> </w:t>
      </w:r>
      <w:r>
        <w:t xml:space="preserve">“</w:t>
      </w:r>
      <w:r>
        <w:t xml:space="preserve">Arkansas</w:t>
      </w:r>
      <w:r>
        <w:t xml:space="preserve">”</w:t>
      </w:r>
      <w:r>
        <w:t xml:space="preserve">,</w:t>
      </w:r>
      <w:r>
        <w:t xml:space="preserve"> </w:t>
      </w:r>
      <w:r>
        <w:t xml:space="preserve">“</w:t>
      </w:r>
      <w:r>
        <w:t xml:space="preserve">California</w:t>
      </w:r>
      <w:r>
        <w:t xml:space="preserve">”</w:t>
      </w:r>
      <w:r>
        <w:t xml:space="preserve">,</w:t>
      </w:r>
      <w:r>
        <w:t xml:space="preserve"> </w:t>
      </w:r>
      <w:r>
        <w:t xml:space="preserve">“</w:t>
      </w:r>
      <w:r>
        <w:t xml:space="preserve">Colorado</w:t>
      </w:r>
      <w:r>
        <w:t xml:space="preserve">”</w:t>
      </w:r>
      <w:r>
        <w:t xml:space="preserve">,</w:t>
      </w:r>
      <w:r>
        <w:t xml:space="preserve"> </w:t>
      </w:r>
      <w:r>
        <w:t xml:space="preserve">“</w:t>
      </w:r>
      <w:r>
        <w:t xml:space="preserve">Connecticut</w:t>
      </w:r>
      <w:r>
        <w:t xml:space="preserve">”</w:t>
      </w:r>
      <w:r>
        <w:t xml:space="preserve">,</w:t>
      </w:r>
      <w:r>
        <w:t xml:space="preserve"> </w:t>
      </w:r>
      <w:r>
        <w:t xml:space="preserve">“</w:t>
      </w:r>
      <w:r>
        <w:t xml:space="preserve">Delaware</w:t>
      </w:r>
      <w:r>
        <w:t xml:space="preserve">”</w:t>
      </w:r>
      <w:r>
        <w:t xml:space="preserve">,</w:t>
      </w:r>
      <w:r>
        <w:t xml:space="preserve"> </w:t>
      </w:r>
      <w:r>
        <w:t xml:space="preserve">“</w:t>
      </w:r>
      <w:r>
        <w:t xml:space="preserve">District of Columbia</w:t>
      </w:r>
      <w:r>
        <w:t xml:space="preserve">”</w:t>
      </w:r>
      <w:r>
        <w:t xml:space="preserve">,</w:t>
      </w:r>
      <w:r>
        <w:t xml:space="preserve"> </w:t>
      </w:r>
      <w:r>
        <w:t xml:space="preserve">“</w:t>
      </w:r>
      <w:r>
        <w:t xml:space="preserve">Florida</w:t>
      </w:r>
      <w:r>
        <w:t xml:space="preserve">”</w:t>
      </w:r>
      <w:r>
        <w:t xml:space="preserve">,</w:t>
      </w:r>
      <w:r>
        <w:t xml:space="preserve"> </w:t>
      </w:r>
      <w:r>
        <w:t xml:space="preserve">“</w:t>
      </w:r>
      <w:r>
        <w:t xml:space="preserve">Georgia</w:t>
      </w:r>
      <w:r>
        <w:t xml:space="preserve">”</w:t>
      </w:r>
      <w:r>
        <w:t xml:space="preserve">,</w:t>
      </w:r>
      <w:r>
        <w:t xml:space="preserve"> </w:t>
      </w:r>
      <w:r>
        <w:t xml:space="preserve">“</w:t>
      </w:r>
      <w:r>
        <w:t xml:space="preserve">Hawaii</w:t>
      </w:r>
      <w:r>
        <w:t xml:space="preserve">”</w:t>
      </w:r>
      <w:r>
        <w:t xml:space="preserve">,</w:t>
      </w:r>
      <w:r>
        <w:t xml:space="preserve"> </w:t>
      </w:r>
      <w:r>
        <w:t xml:space="preserve">“</w:t>
      </w:r>
      <w:r>
        <w:t xml:space="preserve">Idaho</w:t>
      </w:r>
      <w:r>
        <w:t xml:space="preserve">”</w:t>
      </w:r>
      <w:r>
        <w:t xml:space="preserve">,</w:t>
      </w:r>
      <w:r>
        <w:t xml:space="preserve"> </w:t>
      </w:r>
      <w:r>
        <w:t xml:space="preserve">“</w:t>
      </w:r>
      <w:r>
        <w:t xml:space="preserve">Illinois</w:t>
      </w:r>
      <w:r>
        <w:t xml:space="preserve">”</w:t>
      </w:r>
      <w:r>
        <w:t xml:space="preserve">,</w:t>
      </w:r>
      <w:r>
        <w:t xml:space="preserve"> </w:t>
      </w:r>
      <w:r>
        <w:t xml:space="preserve">“</w:t>
      </w:r>
      <w:r>
        <w:t xml:space="preserve">Indiana</w:t>
      </w:r>
      <w:r>
        <w:t xml:space="preserve">”</w:t>
      </w:r>
      <w:r>
        <w:t xml:space="preserve">,</w:t>
      </w:r>
      <w:r>
        <w:t xml:space="preserve"> </w:t>
      </w:r>
      <w:r>
        <w:t xml:space="preserve">“</w:t>
      </w:r>
      <w:r>
        <w:t xml:space="preserve">Iowa</w:t>
      </w:r>
      <w:r>
        <w:t xml:space="preserve">”</w:t>
      </w:r>
      <w:r>
        <w:t xml:space="preserve">,</w:t>
      </w:r>
      <w:r>
        <w:t xml:space="preserve"> </w:t>
      </w:r>
      <w:r>
        <w:t xml:space="preserve">“</w:t>
      </w:r>
      <w:r>
        <w:t xml:space="preserve">Kansas</w:t>
      </w:r>
      <w:r>
        <w:t xml:space="preserve">”</w:t>
      </w:r>
      <w:r>
        <w:t xml:space="preserve">,</w:t>
      </w:r>
      <w:r>
        <w:t xml:space="preserve"> </w:t>
      </w:r>
      <w:r>
        <w:t xml:space="preserve">“</w:t>
      </w:r>
      <w:r>
        <w:t xml:space="preserve">Kentucky</w:t>
      </w:r>
      <w:r>
        <w:t xml:space="preserve">”</w:t>
      </w:r>
      <w:r>
        <w:t xml:space="preserve">,</w:t>
      </w:r>
      <w:r>
        <w:t xml:space="preserve"> </w:t>
      </w:r>
      <w:r>
        <w:t xml:space="preserve">“</w:t>
      </w:r>
      <w:r>
        <w:t xml:space="preserve">Louisiana</w:t>
      </w:r>
      <w:r>
        <w:t xml:space="preserve">”</w:t>
      </w:r>
      <w:r>
        <w:t xml:space="preserve">,</w:t>
      </w:r>
      <w:r>
        <w:t xml:space="preserve"> </w:t>
      </w:r>
      <w:r>
        <w:t xml:space="preserve">“</w:t>
      </w:r>
      <w:r>
        <w:t xml:space="preserve">Maine</w:t>
      </w:r>
      <w:r>
        <w:t xml:space="preserve">”</w:t>
      </w:r>
      <w:r>
        <w:t xml:space="preserve">,</w:t>
      </w:r>
      <w:r>
        <w:t xml:space="preserve"> </w:t>
      </w:r>
      <w:r>
        <w:t xml:space="preserve">“</w:t>
      </w:r>
      <w:r>
        <w:t xml:space="preserve">Maryland</w:t>
      </w:r>
      <w:r>
        <w:t xml:space="preserve">”</w:t>
      </w:r>
      <w:r>
        <w:t xml:space="preserve">,</w:t>
      </w:r>
      <w:r>
        <w:t xml:space="preserve"> </w:t>
      </w:r>
      <w:r>
        <w:t xml:space="preserve">“</w:t>
      </w:r>
      <w:r>
        <w:t xml:space="preserve">Massachusetts</w:t>
      </w:r>
      <w:r>
        <w:t xml:space="preserve">”</w:t>
      </w:r>
      <w:r>
        <w:t xml:space="preserve">,</w:t>
      </w:r>
      <w:r>
        <w:t xml:space="preserve"> </w:t>
      </w:r>
      <w:r>
        <w:t xml:space="preserve">“</w:t>
      </w:r>
      <w:r>
        <w:t xml:space="preserve">Michigan</w:t>
      </w:r>
      <w:r>
        <w:t xml:space="preserve">”</w:t>
      </w:r>
      <w:r>
        <w:t xml:space="preserve">,</w:t>
      </w:r>
      <w:r>
        <w:t xml:space="preserve"> </w:t>
      </w:r>
      <w:r>
        <w:t xml:space="preserve">“</w:t>
      </w:r>
      <w:r>
        <w:t xml:space="preserve">Minnesota</w:t>
      </w:r>
      <w:r>
        <w:t xml:space="preserve">”</w:t>
      </w:r>
      <w:r>
        <w:t xml:space="preserve">,</w:t>
      </w:r>
      <w:r>
        <w:t xml:space="preserve"> </w:t>
      </w:r>
      <w:r>
        <w:t xml:space="preserve">“</w:t>
      </w:r>
      <w:r>
        <w:t xml:space="preserve">Mississippi</w:t>
      </w:r>
      <w:r>
        <w:t xml:space="preserve">”</w:t>
      </w:r>
      <w:r>
        <w:t xml:space="preserve">,</w:t>
      </w:r>
      <w:r>
        <w:t xml:space="preserve"> </w:t>
      </w:r>
      <w:r>
        <w:t xml:space="preserve">“</w:t>
      </w:r>
      <w:r>
        <w:t xml:space="preserve">Missouri</w:t>
      </w:r>
      <w:r>
        <w:t xml:space="preserve">”</w:t>
      </w:r>
      <w:r>
        <w:t xml:space="preserve">,</w:t>
      </w:r>
      <w:r>
        <w:t xml:space="preserve"> </w:t>
      </w:r>
      <w:r>
        <w:t xml:space="preserve">“</w:t>
      </w:r>
      <w:r>
        <w:t xml:space="preserve">Montana</w:t>
      </w:r>
      <w:r>
        <w:t xml:space="preserve">”</w:t>
      </w:r>
      <w:r>
        <w:t xml:space="preserve">,</w:t>
      </w:r>
      <w:r>
        <w:t xml:space="preserve"> </w:t>
      </w:r>
      <w:r>
        <w:t xml:space="preserve">“</w:t>
      </w:r>
      <w:r>
        <w:t xml:space="preserve">Nebraska</w:t>
      </w:r>
      <w:r>
        <w:t xml:space="preserve">”</w:t>
      </w:r>
      <w:r>
        <w:t xml:space="preserve">,</w:t>
      </w:r>
      <w:r>
        <w:t xml:space="preserve"> </w:t>
      </w:r>
      <w:r>
        <w:t xml:space="preserve">“</w:t>
      </w:r>
      <w:r>
        <w:t xml:space="preserve">Nevada</w:t>
      </w:r>
      <w:r>
        <w:t xml:space="preserve">”</w:t>
      </w:r>
      <w:r>
        <w:t xml:space="preserve">,</w:t>
      </w:r>
      <w:r>
        <w:t xml:space="preserve"> </w:t>
      </w:r>
      <w:r>
        <w:t xml:space="preserve">“</w:t>
      </w:r>
      <w:r>
        <w:t xml:space="preserve">New Hampshire</w:t>
      </w:r>
      <w:r>
        <w:t xml:space="preserve">”</w:t>
      </w:r>
      <w:r>
        <w:t xml:space="preserve">,</w:t>
      </w:r>
      <w:r>
        <w:t xml:space="preserve"> </w:t>
      </w:r>
      <w:r>
        <w:t xml:space="preserve">“</w:t>
      </w:r>
      <w:r>
        <w:t xml:space="preserve">New Jersey</w:t>
      </w:r>
      <w:r>
        <w:t xml:space="preserve">”</w:t>
      </w:r>
      <w:r>
        <w:t xml:space="preserve">,</w:t>
      </w:r>
      <w:r>
        <w:t xml:space="preserve"> </w:t>
      </w:r>
      <w:r>
        <w:t xml:space="preserve">“</w:t>
      </w:r>
      <w:r>
        <w:t xml:space="preserve">New Mexico</w:t>
      </w:r>
      <w:r>
        <w:t xml:space="preserve">”</w:t>
      </w:r>
      <w:r>
        <w:t xml:space="preserve">,</w:t>
      </w:r>
      <w:r>
        <w:t xml:space="preserve"> </w:t>
      </w:r>
      <w:r>
        <w:t xml:space="preserve">“</w:t>
      </w:r>
      <w:r>
        <w:t xml:space="preserve">New York</w:t>
      </w:r>
      <w:r>
        <w:t xml:space="preserve">”</w:t>
      </w:r>
      <w:r>
        <w:t xml:space="preserve">,</w:t>
      </w:r>
      <w:r>
        <w:t xml:space="preserve"> </w:t>
      </w:r>
      <w:r>
        <w:t xml:space="preserve">“</w:t>
      </w:r>
      <w:r>
        <w:t xml:space="preserve">North Carolina</w:t>
      </w:r>
      <w:r>
        <w:t xml:space="preserve">”</w:t>
      </w:r>
      <w:r>
        <w:t xml:space="preserve">,</w:t>
      </w:r>
      <w:r>
        <w:t xml:space="preserve"> </w:t>
      </w:r>
      <w:r>
        <w:t xml:space="preserve">“</w:t>
      </w:r>
      <w:r>
        <w:t xml:space="preserve">North Dakota</w:t>
      </w:r>
      <w:r>
        <w:t xml:space="preserve">”</w:t>
      </w:r>
      <w:r>
        <w:t xml:space="preserve">,</w:t>
      </w:r>
      <w:r>
        <w:t xml:space="preserve"> </w:t>
      </w:r>
      <w:r>
        <w:t xml:space="preserve">“</w:t>
      </w:r>
      <w:r>
        <w:t xml:space="preserve">Ohio</w:t>
      </w:r>
      <w:r>
        <w:t xml:space="preserve">”</w:t>
      </w:r>
      <w:r>
        <w:t xml:space="preserve">,</w:t>
      </w:r>
      <w:r>
        <w:t xml:space="preserve"> </w:t>
      </w:r>
      <w:r>
        <w:t xml:space="preserve">“</w:t>
      </w:r>
      <w:r>
        <w:t xml:space="preserve">Oklahoma</w:t>
      </w:r>
      <w:r>
        <w:t xml:space="preserve">”</w:t>
      </w:r>
      <w:r>
        <w:t xml:space="preserve">,</w:t>
      </w:r>
      <w:r>
        <w:t xml:space="preserve"> </w:t>
      </w:r>
      <w:r>
        <w:t xml:space="preserve">“</w:t>
      </w:r>
      <w:r>
        <w:t xml:space="preserve">Oregon</w:t>
      </w:r>
      <w:r>
        <w:t xml:space="preserve">”</w:t>
      </w:r>
      <w:r>
        <w:t xml:space="preserve">,</w:t>
      </w:r>
      <w:r>
        <w:t xml:space="preserve"> </w:t>
      </w:r>
      <w:r>
        <w:t xml:space="preserve">“</w:t>
      </w:r>
      <w:r>
        <w:t xml:space="preserve">Pennsylvania</w:t>
      </w:r>
      <w:r>
        <w:t xml:space="preserve">”</w:t>
      </w:r>
      <w:r>
        <w:t xml:space="preserve">,</w:t>
      </w:r>
      <w:r>
        <w:t xml:space="preserve"> </w:t>
      </w:r>
      <w:r>
        <w:t xml:space="preserve">“</w:t>
      </w:r>
      <w:r>
        <w:t xml:space="preserve">Rhode Island</w:t>
      </w:r>
      <w:r>
        <w:t xml:space="preserve">”</w:t>
      </w:r>
      <w:r>
        <w:t xml:space="preserve">,</w:t>
      </w:r>
      <w:r>
        <w:t xml:space="preserve"> </w:t>
      </w:r>
      <w:r>
        <w:t xml:space="preserve">“</w:t>
      </w:r>
      <w:r>
        <w:t xml:space="preserve">South Carolina</w:t>
      </w:r>
      <w:r>
        <w:t xml:space="preserve">”</w:t>
      </w:r>
      <w:r>
        <w:t xml:space="preserve">,</w:t>
      </w:r>
      <w:r>
        <w:t xml:space="preserve"> </w:t>
      </w:r>
      <w:r>
        <w:t xml:space="preserve">“</w:t>
      </w:r>
      <w:r>
        <w:t xml:space="preserve">South Dakota</w:t>
      </w:r>
      <w:r>
        <w:t xml:space="preserve">”</w:t>
      </w:r>
      <w:r>
        <w:t xml:space="preserve">,</w:t>
      </w:r>
      <w:r>
        <w:t xml:space="preserve"> </w:t>
      </w:r>
      <w:r>
        <w:t xml:space="preserve">“</w:t>
      </w:r>
      <w:r>
        <w:t xml:space="preserve">Tennessee</w:t>
      </w:r>
      <w:r>
        <w:t xml:space="preserve">”</w:t>
      </w:r>
      <w:r>
        <w:t xml:space="preserve">,</w:t>
      </w:r>
      <w:r>
        <w:t xml:space="preserve"> </w:t>
      </w:r>
      <w:r>
        <w:t xml:space="preserve">“</w:t>
      </w:r>
      <w:r>
        <w:t xml:space="preserve">Texas</w:t>
      </w:r>
      <w:r>
        <w:t xml:space="preserve">”</w:t>
      </w:r>
      <w:r>
        <w:t xml:space="preserve">,</w:t>
      </w:r>
      <w:r>
        <w:t xml:space="preserve"> </w:t>
      </w:r>
      <w:r>
        <w:t xml:space="preserve">“</w:t>
      </w:r>
      <w:r>
        <w:t xml:space="preserve">Utah</w:t>
      </w:r>
      <w:r>
        <w:t xml:space="preserve">”</w:t>
      </w:r>
      <w:r>
        <w:t xml:space="preserve">,</w:t>
      </w:r>
      <w:r>
        <w:t xml:space="preserve"> </w:t>
      </w:r>
      <w:r>
        <w:t xml:space="preserve">“</w:t>
      </w:r>
      <w:r>
        <w:t xml:space="preserve">Vermont</w:t>
      </w:r>
      <w:r>
        <w:t xml:space="preserve">”</w:t>
      </w:r>
      <w:r>
        <w:t xml:space="preserve">,</w:t>
      </w:r>
      <w:r>
        <w:t xml:space="preserve"> </w:t>
      </w:r>
      <w:r>
        <w:t xml:space="preserve">“</w:t>
      </w:r>
      <w:r>
        <w:t xml:space="preserve">Virginia</w:t>
      </w:r>
      <w:r>
        <w:t xml:space="preserve">”</w:t>
      </w:r>
      <w:r>
        <w:t xml:space="preserve">,</w:t>
      </w:r>
      <w:r>
        <w:t xml:space="preserve"> </w:t>
      </w:r>
      <w:r>
        <w:t xml:space="preserve">“</w:t>
      </w:r>
      <w:r>
        <w:t xml:space="preserve">Washington</w:t>
      </w:r>
      <w:r>
        <w:t xml:space="preserve">”</w:t>
      </w:r>
      <w:r>
        <w:t xml:space="preserve">,</w:t>
      </w:r>
      <w:r>
        <w:t xml:space="preserve"> </w:t>
      </w:r>
      <w:r>
        <w:t xml:space="preserve">“</w:t>
      </w:r>
      <w:r>
        <w:t xml:space="preserve">West Virginia</w:t>
      </w:r>
      <w:r>
        <w:t xml:space="preserve">”</w:t>
      </w:r>
      <w:r>
        <w:t xml:space="preserve">,</w:t>
      </w:r>
      <w:r>
        <w:t xml:space="preserve"> </w:t>
      </w:r>
      <w:r>
        <w:t xml:space="preserve">“</w:t>
      </w:r>
      <w:r>
        <w:t xml:space="preserve">Wisconsin</w:t>
      </w:r>
      <w:r>
        <w:t xml:space="preserve">”</w:t>
      </w:r>
      <w:r>
        <w:t xml:space="preserve">,</w:t>
      </w:r>
      <w:r>
        <w:t xml:space="preserve"> </w:t>
      </w:r>
      <w:r>
        <w:t xml:space="preserve">“</w:t>
      </w:r>
      <w:r>
        <w:t xml:space="preserve">Wyoming</w:t>
      </w:r>
      <w:r>
        <w:t xml:space="preserve">”</w:t>
      </w:r>
      <w:r>
        <w:t xml:space="preserve">)</w:t>
      </w:r>
    </w:p>
    <w:p>
      <w:pPr>
        <w:pStyle w:val="BodyText"/>
      </w:pPr>
      <w:r>
        <w:t xml:space="preserve">52</w:t>
      </w:r>
      <w:r>
        <w:t xml:space="preserve"> </w:t>
      </w:r>
      <w:r>
        <w:t xml:space="preserve">There are 10 causes of death (1 extra is</w:t>
      </w:r>
      <w:r>
        <w:t xml:space="preserve"> </w:t>
      </w:r>
      <w:r>
        <w:t xml:space="preserve">“</w:t>
      </w:r>
      <w:r>
        <w:t xml:space="preserve">All-cause</w:t>
      </w:r>
      <w:r>
        <w:t xml:space="preserve">”</w:t>
      </w:r>
      <w:r>
        <w:t xml:space="preserve">) and 51 states (including District of Columbia) and the whole US included in this dataset.</w:t>
      </w:r>
    </w:p>
    <w:p>
      <w:pPr>
        <w:pStyle w:val="BodyText"/>
      </w:pPr>
      <w:r>
        <w:t xml:space="preserve">Check NA</w:t>
      </w:r>
    </w:p>
    <w:p>
      <w:pPr>
        <w:pStyle w:val="SourceCode"/>
      </w:pPr>
      <w:r>
        <w:rPr>
          <w:rStyle w:val="NormalTok"/>
        </w:rPr>
        <w:t xml:space="preserve">d1 =</w:t>
      </w:r>
      <w:r>
        <w:rPr>
          <w:rStyle w:val="StringTok"/>
        </w:rPr>
        <w:t xml:space="preserve"> </w:t>
      </w:r>
      <w:r>
        <w:rPr>
          <w:rStyle w:val="KeywordTok"/>
        </w:rPr>
        <w:t xml:space="preserve">summary</w:t>
      </w:r>
      <w:r>
        <w:rPr>
          <w:rStyle w:val="NormalTok"/>
        </w:rPr>
        <w:t xml:space="preserve">(</w:t>
      </w:r>
      <w:r>
        <w:rPr>
          <w:rStyle w:val="KeywordTok"/>
        </w:rPr>
        <w:t xml:space="preserve">is.na</w:t>
      </w:r>
      <w:r>
        <w:rPr>
          <w:rStyle w:val="NormalTok"/>
        </w:rPr>
        <w:t xml:space="preserve">(data))</w:t>
      </w:r>
      <w:r>
        <w:br/>
      </w:r>
      <w:r>
        <w:rPr>
          <w:rStyle w:val="NormalTok"/>
        </w:rPr>
        <w:t xml:space="preserve">d2 =</w:t>
      </w:r>
      <w:r>
        <w:rPr>
          <w:rStyle w:val="StringTok"/>
        </w:rPr>
        <w:t xml:space="preserve"> </w:t>
      </w:r>
      <w:r>
        <w:rPr>
          <w:rStyle w:val="KeywordTok"/>
        </w:rPr>
        <w:t xml:space="preserve">summary</w:t>
      </w:r>
      <w:r>
        <w:rPr>
          <w:rStyle w:val="NormalTok"/>
        </w:rPr>
        <w:t xml:space="preserve">(data)</w:t>
      </w:r>
      <w:r>
        <w:br/>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rbind</w:t>
      </w:r>
      <w:r>
        <w:rPr>
          <w:rStyle w:val="NormalTok"/>
        </w:rPr>
        <w:t xml:space="preserve">(d1,d2))</w:t>
      </w:r>
    </w:p>
    <w:tbl>
      <w:tblPr>
        <w:tblStyle w:val="Table"/>
        <w:tblW w:type="pct" w:w="5000.0"/>
        <w:tblLook w:firstRow="1"/>
      </w:tblPr>
      <w:tblGrid>
        <w:gridCol w:w="220"/>
        <w:gridCol w:w="1026"/>
        <w:gridCol w:w="1246"/>
        <w:gridCol w:w="1246"/>
        <w:gridCol w:w="1246"/>
        <w:gridCol w:w="1173"/>
        <w:gridCol w:w="1760"/>
      </w:tblGrid>
      <w:tr>
        <w:trPr>
          <w:cnfStyle w:firstRow="1"/>
        </w:trPr>
        <w:tc>
          <w:tcPr>
            <w:tcBorders>
              <w:bottom w:val="single"/>
            </w:tcBorders>
            <w:vAlign w:val="bottom"/>
          </w:tcP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Deaths</w:t>
            </w:r>
          </w:p>
        </w:tc>
        <w:tc>
          <w:tcPr>
            <w:tcBorders>
              <w:bottom w:val="single"/>
            </w:tcBorders>
            <w:vAlign w:val="bottom"/>
          </w:tcPr>
          <w:p>
            <w:pPr>
              <w:pStyle w:val="Compact"/>
              <w:jc w:val="left"/>
            </w:pPr>
            <w:r>
              <w:t xml:space="preserve">Age-adjusted Death Rate</w:t>
            </w:r>
          </w:p>
        </w:tc>
      </w:tr>
      <w:tr>
        <w:tc>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r>
      <w:tr>
        <w:tc>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r>
      <w:tr>
        <w:tc>
          <w:p/>
        </w:tc>
        <w:tc>
          <w:p>
            <w:pPr>
              <w:pStyle w:val="Compact"/>
              <w:jc w:val="left"/>
            </w:pPr>
            <w:r>
              <w:t xml:space="preserve">Min. :1999</w:t>
            </w:r>
          </w:p>
        </w:tc>
        <w:tc>
          <w:p>
            <w:pPr>
              <w:pStyle w:val="Compact"/>
              <w:jc w:val="left"/>
            </w:pPr>
            <w:r>
              <w:t xml:space="preserve">Length:10868</w:t>
            </w:r>
          </w:p>
        </w:tc>
        <w:tc>
          <w:p>
            <w:pPr>
              <w:pStyle w:val="Compact"/>
              <w:jc w:val="left"/>
            </w:pPr>
            <w:r>
              <w:t xml:space="preserve">Length:10868</w:t>
            </w:r>
          </w:p>
        </w:tc>
        <w:tc>
          <w:p>
            <w:pPr>
              <w:pStyle w:val="Compact"/>
              <w:jc w:val="left"/>
            </w:pPr>
            <w:r>
              <w:t xml:space="preserve">Length:10868</w:t>
            </w:r>
          </w:p>
        </w:tc>
        <w:tc>
          <w:p>
            <w:pPr>
              <w:pStyle w:val="Compact"/>
              <w:jc w:val="left"/>
            </w:pPr>
            <w:r>
              <w:t xml:space="preserve">Min. : 21</w:t>
            </w:r>
          </w:p>
        </w:tc>
        <w:tc>
          <w:p>
            <w:pPr>
              <w:pStyle w:val="Compact"/>
              <w:jc w:val="left"/>
            </w:pPr>
            <w:r>
              <w:t xml:space="preserve">Min. : 2.6</w:t>
            </w:r>
          </w:p>
        </w:tc>
      </w:tr>
      <w:tr>
        <w:tc>
          <w:p/>
        </w:tc>
        <w:tc>
          <w:p>
            <w:pPr>
              <w:pStyle w:val="Compact"/>
              <w:jc w:val="left"/>
            </w:pPr>
            <w:r>
              <w:t xml:space="preserve">1st Qu.:2003</w:t>
            </w:r>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Class :character</w:t>
            </w:r>
          </w:p>
        </w:tc>
        <w:tc>
          <w:p>
            <w:pPr>
              <w:pStyle w:val="Compact"/>
              <w:jc w:val="left"/>
            </w:pPr>
            <w:r>
              <w:t xml:space="preserve">1st Qu.: 612</w:t>
            </w:r>
          </w:p>
        </w:tc>
        <w:tc>
          <w:p>
            <w:pPr>
              <w:pStyle w:val="Compact"/>
              <w:jc w:val="left"/>
            </w:pPr>
            <w:r>
              <w:t xml:space="preserve">1st Qu.: 19.2</w:t>
            </w:r>
          </w:p>
        </w:tc>
      </w:tr>
      <w:tr>
        <w:tc>
          <w:p/>
        </w:tc>
        <w:tc>
          <w:p>
            <w:pPr>
              <w:pStyle w:val="Compact"/>
              <w:jc w:val="left"/>
            </w:pPr>
            <w:r>
              <w:t xml:space="preserve">Median :2008</w:t>
            </w:r>
          </w:p>
        </w:tc>
        <w:tc>
          <w:p>
            <w:pPr>
              <w:pStyle w:val="Compact"/>
              <w:jc w:val="left"/>
            </w:pPr>
            <w:r>
              <w:t xml:space="preserve">Mode :character</w:t>
            </w:r>
          </w:p>
        </w:tc>
        <w:tc>
          <w:p>
            <w:pPr>
              <w:pStyle w:val="Compact"/>
              <w:jc w:val="left"/>
            </w:pPr>
            <w:r>
              <w:t xml:space="preserve">Mode :character</w:t>
            </w:r>
          </w:p>
        </w:tc>
        <w:tc>
          <w:p>
            <w:pPr>
              <w:pStyle w:val="Compact"/>
              <w:jc w:val="left"/>
            </w:pPr>
            <w:r>
              <w:t xml:space="preserve">Mode :character</w:t>
            </w:r>
          </w:p>
        </w:tc>
        <w:tc>
          <w:p>
            <w:pPr>
              <w:pStyle w:val="Compact"/>
              <w:jc w:val="left"/>
            </w:pPr>
            <w:r>
              <w:t xml:space="preserve">Median : 1718</w:t>
            </w:r>
          </w:p>
        </w:tc>
        <w:tc>
          <w:p>
            <w:pPr>
              <w:pStyle w:val="Compact"/>
              <w:jc w:val="left"/>
            </w:pPr>
            <w:r>
              <w:t xml:space="preserve">Median : 35.9</w:t>
            </w:r>
          </w:p>
        </w:tc>
      </w:tr>
      <w:tr>
        <w:tc>
          <w:p/>
        </w:tc>
        <w:tc>
          <w:p>
            <w:pPr>
              <w:pStyle w:val="Compact"/>
              <w:jc w:val="left"/>
            </w:pPr>
            <w:r>
              <w:t xml:space="preserve">Mean :2008</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Mean : 15460</w:t>
            </w:r>
          </w:p>
        </w:tc>
        <w:tc>
          <w:p>
            <w:pPr>
              <w:pStyle w:val="Compact"/>
              <w:jc w:val="left"/>
            </w:pPr>
            <w:r>
              <w:t xml:space="preserve">Mean : 127.6</w:t>
            </w:r>
          </w:p>
        </w:tc>
      </w:tr>
      <w:tr>
        <w:tc>
          <w:p/>
        </w:tc>
        <w:tc>
          <w:p>
            <w:pPr>
              <w:pStyle w:val="Compact"/>
              <w:jc w:val="left"/>
            </w:pPr>
            <w:r>
              <w:t xml:space="preserve">3rd Qu.:2013</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3rd Qu.: 5756</w:t>
            </w:r>
          </w:p>
        </w:tc>
        <w:tc>
          <w:p>
            <w:pPr>
              <w:pStyle w:val="Compact"/>
              <w:jc w:val="left"/>
            </w:pPr>
            <w:r>
              <w:t xml:space="preserve">3rd Qu.: 151.7</w:t>
            </w:r>
          </w:p>
        </w:tc>
      </w:tr>
      <w:tr>
        <w:tc>
          <w:p/>
        </w:tc>
        <w:tc>
          <w:p>
            <w:pPr>
              <w:pStyle w:val="Compact"/>
              <w:jc w:val="left"/>
            </w:pPr>
            <w:r>
              <w:t xml:space="preserve">Max. :2017</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Max. :2813503</w:t>
            </w:r>
          </w:p>
        </w:tc>
        <w:tc>
          <w:p>
            <w:pPr>
              <w:pStyle w:val="Compact"/>
              <w:jc w:val="left"/>
            </w:pPr>
            <w:r>
              <w:t xml:space="preserve">Max. :1087.3</w:t>
            </w:r>
          </w:p>
        </w:tc>
      </w:tr>
    </w:tbl>
    <w:p>
      <w:pPr>
        <w:pStyle w:val="BodyText"/>
      </w:pPr>
      <w:r>
        <w:t xml:space="preserve">There is no NA. Next create a new variable with state region category and location information</w:t>
      </w:r>
    </w:p>
    <w:p>
      <w:pPr>
        <w:pStyle w:val="SourceCode"/>
      </w:pPr>
      <w:r>
        <w:rPr>
          <w:rStyle w:val="NormalTok"/>
        </w:rPr>
        <w:t xml:space="preserve">d_region&lt;-</w:t>
      </w:r>
      <w:r>
        <w:rPr>
          <w:rStyle w:val="KeywordTok"/>
        </w:rPr>
        <w:t xml:space="preserve">merge</w:t>
      </w:r>
      <w:r>
        <w:rPr>
          <w:rStyle w:val="NormalTok"/>
        </w:rPr>
        <w:t xml:space="preserve">(</w:t>
      </w:r>
      <w:r>
        <w:br/>
      </w:r>
      <w:r>
        <w:rPr>
          <w:rStyle w:val="NormalTok"/>
        </w:rPr>
        <w:t xml:space="preserve">  </w:t>
      </w:r>
      <w:r>
        <w:rPr>
          <w:rStyle w:val="DataTypeTok"/>
        </w:rPr>
        <w:t xml:space="preserve">x=</w:t>
      </w:r>
      <w:r>
        <w:rPr>
          <w:rStyle w:val="NormalTok"/>
        </w:rPr>
        <w:t xml:space="preserve">data,</w:t>
      </w:r>
      <w:r>
        <w:br/>
      </w:r>
      <w:r>
        <w:rPr>
          <w:rStyle w:val="NormalTok"/>
        </w:rPr>
        <w:t xml:space="preserve">  </w:t>
      </w:r>
      <w:r>
        <w:rPr>
          <w:rStyle w:val="DataTypeTok"/>
        </w:rPr>
        <w:t xml:space="preserve">y=</w:t>
      </w:r>
      <w:r>
        <w:rPr>
          <w:rStyle w:val="NormalTok"/>
        </w:rPr>
        <w:t xml:space="preserve">region,</w:t>
      </w:r>
      <w:r>
        <w:br/>
      </w:r>
      <w:r>
        <w:rPr>
          <w:rStyle w:val="NormalTok"/>
        </w:rPr>
        <w:t xml:space="preserve">  </w:t>
      </w:r>
      <w:r>
        <w:rPr>
          <w:rStyle w:val="DataTypeTok"/>
        </w:rPr>
        <w:t xml:space="preserve">by.x=</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by.y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all.y =</w:t>
      </w:r>
      <w:r>
        <w:rPr>
          <w:rStyle w:val="NormalTok"/>
        </w:rPr>
        <w:t xml:space="preserve"> </w:t>
      </w:r>
      <w:r>
        <w:rPr>
          <w:rStyle w:val="OtherTok"/>
        </w:rPr>
        <w:t xml:space="preserve">FALSE</w:t>
      </w:r>
      <w:r>
        <w:br/>
      </w:r>
      <w:r>
        <w:rPr>
          <w:rStyle w:val="NormalTok"/>
        </w:rPr>
        <w:t xml:space="preserve">)</w:t>
      </w:r>
      <w:r>
        <w:br/>
      </w:r>
      <w:r>
        <w:br/>
      </w:r>
      <w:r>
        <w:rPr>
          <w:rStyle w:val="NormalTok"/>
        </w:rPr>
        <w:t xml:space="preserve">alldata &lt;-</w:t>
      </w:r>
      <w:r>
        <w:rPr>
          <w:rStyle w:val="StringTok"/>
        </w:rPr>
        <w:t xml:space="preserve"> </w:t>
      </w:r>
      <w:r>
        <w:rPr>
          <w:rStyle w:val="KeywordTok"/>
        </w:rPr>
        <w:t xml:space="preserve">merge</w:t>
      </w:r>
      <w:r>
        <w:rPr>
          <w:rStyle w:val="NormalTok"/>
        </w:rPr>
        <w:t xml:space="preserve">(</w:t>
      </w:r>
      <w:r>
        <w:br/>
      </w:r>
      <w:r>
        <w:rPr>
          <w:rStyle w:val="NormalTok"/>
        </w:rPr>
        <w:t xml:space="preserve">  </w:t>
      </w:r>
      <w:r>
        <w:rPr>
          <w:rStyle w:val="DataTypeTok"/>
        </w:rPr>
        <w:t xml:space="preserve">x=</w:t>
      </w:r>
      <w:r>
        <w:rPr>
          <w:rStyle w:val="NormalTok"/>
        </w:rPr>
        <w:t xml:space="preserve">d_region,</w:t>
      </w:r>
      <w:r>
        <w:br/>
      </w:r>
      <w:r>
        <w:rPr>
          <w:rStyle w:val="NormalTok"/>
        </w:rPr>
        <w:t xml:space="preserve">  </w:t>
      </w:r>
      <w:r>
        <w:rPr>
          <w:rStyle w:val="DataTypeTok"/>
        </w:rPr>
        <w:t xml:space="preserve">y=</w:t>
      </w:r>
      <w:r>
        <w:rPr>
          <w:rStyle w:val="NormalTok"/>
        </w:rPr>
        <w:t xml:space="preserve">location,</w:t>
      </w:r>
      <w:r>
        <w:br/>
      </w:r>
      <w:r>
        <w:rPr>
          <w:rStyle w:val="NormalTok"/>
        </w:rPr>
        <w:t xml:space="preserve">  </w:t>
      </w:r>
      <w:r>
        <w:rPr>
          <w:rStyle w:val="DataTypeTok"/>
        </w:rPr>
        <w:t xml:space="preserve">by.x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DataTypeTok"/>
        </w:rPr>
        <w:t xml:space="preserve">by.y =</w:t>
      </w:r>
      <w:r>
        <w:rPr>
          <w:rStyle w:val="NormalTok"/>
        </w:rPr>
        <w:t xml:space="preserve"> </w:t>
      </w:r>
      <w:r>
        <w:rPr>
          <w:rStyle w:val="StringTok"/>
        </w:rPr>
        <w:t xml:space="preserve">"City"</w:t>
      </w:r>
      <w:r>
        <w:rPr>
          <w:rStyle w:val="NormalTok"/>
        </w:rPr>
        <w:t xml:space="preserve">,</w:t>
      </w:r>
      <w:r>
        <w:br/>
      </w:r>
      <w:r>
        <w:rPr>
          <w:rStyle w:val="NormalTok"/>
        </w:rPr>
        <w:t xml:space="preserve">  </w:t>
      </w:r>
      <w:r>
        <w:rPr>
          <w:rStyle w:val="DataTypeTok"/>
        </w:rPr>
        <w:t xml:space="preserve">all.x=</w:t>
      </w:r>
      <w:r>
        <w:rPr>
          <w:rStyle w:val="OtherTok"/>
        </w:rPr>
        <w:t xml:space="preserve">TRUE</w:t>
      </w:r>
      <w:r>
        <w:rPr>
          <w:rStyle w:val="NormalTok"/>
        </w:rPr>
        <w:t xml:space="preserve">,</w:t>
      </w:r>
      <w:r>
        <w:br/>
      </w:r>
      <w:r>
        <w:rPr>
          <w:rStyle w:val="NormalTok"/>
        </w:rPr>
        <w:t xml:space="preserve">  </w:t>
      </w:r>
      <w:r>
        <w:rPr>
          <w:rStyle w:val="DataTypeTok"/>
        </w:rPr>
        <w:t xml:space="preserve">all.y=</w:t>
      </w:r>
      <w:r>
        <w:rPr>
          <w:rStyle w:val="OtherTok"/>
        </w:rPr>
        <w:t xml:space="preserve">FALSE</w:t>
      </w:r>
      <w:r>
        <w:br/>
      </w:r>
      <w:r>
        <w:rPr>
          <w:rStyle w:val="NormalTok"/>
        </w:rPr>
        <w:t xml:space="preserve">)</w:t>
      </w:r>
    </w:p>
    <w:p>
      <w:pPr>
        <w:pStyle w:val="FirstParagraph"/>
      </w:pPr>
      <w:r>
        <w:t xml:space="preserve">We already know that there is a</w:t>
      </w:r>
      <w:r>
        <w:t xml:space="preserve"> </w:t>
      </w:r>
      <w:r>
        <w:t xml:space="preserve">“</w:t>
      </w:r>
      <w:r>
        <w:t xml:space="preserve">United States</w:t>
      </w:r>
      <w:r>
        <w:t xml:space="preserve">”</w:t>
      </w:r>
      <w:r>
        <w:t xml:space="preserve"> </w:t>
      </w:r>
      <w:r>
        <w:t xml:space="preserve">category in</w:t>
      </w:r>
      <w:r>
        <w:t xml:space="preserve"> </w:t>
      </w:r>
      <w:r>
        <w:t xml:space="preserve">“</w:t>
      </w:r>
      <w:r>
        <w:t xml:space="preserve">State</w:t>
      </w:r>
      <w:r>
        <w:t xml:space="preserve">”</w:t>
      </w:r>
      <w:r>
        <w:t xml:space="preserve"> </w:t>
      </w:r>
      <w:r>
        <w:t xml:space="preserve">in our original data, check if there is 209 NA in our new colunm to test the merge result.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summary</w:t>
      </w:r>
      <w:r>
        <w:rPr>
          <w:rStyle w:val="NormalTok"/>
        </w:rPr>
        <w:t xml:space="preserve">(</w:t>
      </w:r>
      <w:r>
        <w:rPr>
          <w:rStyle w:val="KeywordTok"/>
        </w:rPr>
        <w:t xml:space="preserve">is.na</w:t>
      </w:r>
      <w:r>
        <w:rPr>
          <w:rStyle w:val="NormalTok"/>
        </w:rPr>
        <w:t xml:space="preserve">(alldata)))</w:t>
      </w:r>
    </w:p>
    <w:tbl>
      <w:tblPr>
        <w:tblStyle w:val="Table"/>
        <w:tblW w:type="pct" w:w="4999.999999999999"/>
        <w:tblLook w:firstRow="1"/>
      </w:tblPr>
      <w:tblGrid>
        <w:gridCol w:w="130"/>
        <w:gridCol w:w="609"/>
        <w:gridCol w:w="609"/>
        <w:gridCol w:w="652"/>
        <w:gridCol w:w="609"/>
        <w:gridCol w:w="609"/>
        <w:gridCol w:w="1044"/>
        <w:gridCol w:w="609"/>
        <w:gridCol w:w="609"/>
        <w:gridCol w:w="609"/>
        <w:gridCol w:w="609"/>
        <w:gridCol w:w="609"/>
        <w:gridCol w:w="609"/>
      </w:tblGrid>
      <w:tr>
        <w:trPr>
          <w:cnfStyle w:firstRow="1"/>
        </w:trPr>
        <w:tc>
          <w:tcPr>
            <w:tcBorders>
              <w:bottom w:val="single"/>
            </w:tcBorders>
            <w:vAlign w:val="bottom"/>
          </w:tcP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113 Cause Name</w:t>
            </w:r>
          </w:p>
        </w:tc>
        <w:tc>
          <w:tcPr>
            <w:tcBorders>
              <w:bottom w:val="single"/>
            </w:tcBorders>
            <w:vAlign w:val="bottom"/>
          </w:tcPr>
          <w:p>
            <w:pPr>
              <w:pStyle w:val="Compact"/>
              <w:jc w:val="left"/>
            </w:pPr>
            <w:r>
              <w:t xml:space="preserve">Cause Name</w:t>
            </w:r>
          </w:p>
        </w:tc>
        <w:tc>
          <w:tcPr>
            <w:tcBorders>
              <w:bottom w:val="single"/>
            </w:tcBorders>
            <w:vAlign w:val="bottom"/>
          </w:tcPr>
          <w:p>
            <w:pPr>
              <w:pStyle w:val="Compact"/>
              <w:jc w:val="left"/>
            </w:pPr>
            <w:r>
              <w:t xml:space="preserve">Deaths</w:t>
            </w:r>
          </w:p>
        </w:tc>
        <w:tc>
          <w:tcPr>
            <w:tcBorders>
              <w:bottom w:val="single"/>
            </w:tcBorders>
            <w:vAlign w:val="bottom"/>
          </w:tcPr>
          <w:p>
            <w:pPr>
              <w:pStyle w:val="Compact"/>
              <w:jc w:val="left"/>
            </w:pPr>
            <w:r>
              <w:t xml:space="preserve">Age-adjusted Death Rate</w:t>
            </w:r>
          </w:p>
        </w:tc>
        <w:tc>
          <w:tcPr>
            <w:tcBorders>
              <w:bottom w:val="single"/>
            </w:tcBorders>
            <w:vAlign w:val="bottom"/>
          </w:tcPr>
          <w:p>
            <w:pPr>
              <w:pStyle w:val="Compact"/>
              <w:jc w:val="left"/>
            </w:pPr>
            <w:r>
              <w:t xml:space="preserve">State Code</w:t>
            </w:r>
          </w:p>
        </w:tc>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State.y</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c>
          <w:p>
            <w:pPr>
              <w:pStyle w:val="Compact"/>
              <w:jc w:val="left"/>
            </w:pPr>
            <w:r>
              <w:t xml:space="preserve">Mode :logical</w:t>
            </w:r>
          </w:p>
        </w:tc>
      </w:tr>
      <w:tr>
        <w:tc>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FALSE:10868</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c>
          <w:p>
            <w:pPr>
              <w:pStyle w:val="Compact"/>
              <w:jc w:val="left"/>
            </w:pPr>
            <w:r>
              <w:t xml:space="preserve">FALSE:10659</w:t>
            </w:r>
          </w:p>
        </w:tc>
      </w:tr>
      <w:tr>
        <w:tc>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c>
          <w:p>
            <w:pPr>
              <w:pStyle w:val="Compact"/>
              <w:jc w:val="left"/>
            </w:pPr>
            <w:r>
              <w:t xml:space="preserve">TRUE :209</w:t>
            </w:r>
          </w:p>
        </w:tc>
      </w:tr>
    </w:tbl>
    <w:p>
      <w:pPr>
        <w:pStyle w:val="Heading2"/>
      </w:pPr>
      <w:bookmarkStart w:id="28" w:name="data-exploration-and-preliminary-results"/>
      <w:r>
        <w:t xml:space="preserve">Data exploration and Preliminary Results</w:t>
      </w:r>
      <w:bookmarkEnd w:id="28"/>
    </w:p>
    <w:p>
      <w:pPr>
        <w:pStyle w:val="Heading3"/>
      </w:pPr>
      <w:bookmarkStart w:id="29" w:name="X99fc96988e2434d5581cad88036b5a3a1d015b1"/>
      <w:r>
        <w:t xml:space="preserve">Figure out</w:t>
      </w:r>
      <w:r>
        <w:t xml:space="preserve"> </w:t>
      </w:r>
      <w:r>
        <w:t xml:space="preserve">“</w:t>
      </w:r>
      <w:r>
        <w:t xml:space="preserve">what’s the death rate change pattern in the whole US</w:t>
      </w:r>
      <w:r>
        <w:t xml:space="preserve">”</w:t>
      </w:r>
      <w:r>
        <w:t xml:space="preserve"> </w:t>
      </w:r>
      <w:r>
        <w:t xml:space="preserve">from time duration, region and causes three aspects</w:t>
      </w:r>
      <w:bookmarkEnd w:id="29"/>
    </w:p>
    <w:p>
      <w:pPr>
        <w:pStyle w:val="Heading3"/>
      </w:pPr>
      <w:bookmarkStart w:id="30" w:name="X75173719a68d1ac6f73471f9e1d5a772aa078b1"/>
      <w:r>
        <w:t xml:space="preserve">Let’s go time duration first, illustrate the all-causes death rate change pattern in the US.</w:t>
      </w:r>
      <w:bookmarkEnd w:id="30"/>
    </w:p>
    <w:p>
      <w:pPr>
        <w:pStyle w:val="FirstParagraph"/>
      </w:pPr>
      <w:r>
        <w:t xml:space="preserve">First extra all causes data and create a new dataset</w:t>
      </w:r>
    </w:p>
    <w:p>
      <w:pPr>
        <w:pStyle w:val="SourceCode"/>
      </w:pPr>
      <w:r>
        <w:rPr>
          <w:rStyle w:val="NormalTok"/>
        </w:rPr>
        <w:t xml:space="preserve">allcause&lt;-</w:t>
      </w:r>
      <w:r>
        <w:rPr>
          <w:rStyle w:val="StringTok"/>
        </w:rPr>
        <w:t xml:space="preserve"> </w:t>
      </w:r>
      <w:r>
        <w:rPr>
          <w:rStyle w:val="NormalTok"/>
        </w:rPr>
        <w:t xml:space="preserve">alldata </w:t>
      </w:r>
      <w:r>
        <w:rPr>
          <w:rStyle w:val="OperatorTok"/>
        </w:rPr>
        <w:t xml:space="preserve">%&gt;%</w:t>
      </w:r>
      <w:r>
        <w:br/>
      </w:r>
      <w:r>
        <w:rPr>
          <w:rStyle w:val="StringTok"/>
        </w:rPr>
        <w:t xml:space="preserve">  </w:t>
      </w:r>
      <w:r>
        <w:rPr>
          <w:rStyle w:val="KeywordTok"/>
        </w:rPr>
        <w:t xml:space="preserve">filter</w:t>
      </w:r>
      <w:r>
        <w:rPr>
          <w:rStyle w:val="NormalTok"/>
        </w:rPr>
        <w:t xml:space="preserve">(alldata</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 </w:t>
      </w:r>
      <w:r>
        <w:rPr>
          <w:rStyle w:val="OperatorTok"/>
        </w:rPr>
        <w:t xml:space="preserve">==</w:t>
      </w:r>
      <w:r>
        <w:rPr>
          <w:rStyle w:val="StringTok"/>
        </w:rPr>
        <w:t xml:space="preserve"> "All causes"</w:t>
      </w:r>
      <w:r>
        <w:rPr>
          <w:rStyle w:val="NormalTok"/>
        </w:rPr>
        <w:t xml:space="preserve">)</w:t>
      </w:r>
    </w:p>
    <w:p>
      <w:pPr>
        <w:pStyle w:val="FirstParagraph"/>
      </w:pPr>
      <w:r>
        <w:t xml:space="preserve">Then use ggplot to draw line chart (year vs death rate) and grouped by states, should have 52 lines in total</w:t>
      </w:r>
    </w:p>
    <w:p>
      <w:pPr>
        <w:pStyle w:val="SourceCode"/>
      </w:pPr>
      <w:r>
        <w:rPr>
          <w:rStyle w:val="KeywordTok"/>
        </w:rPr>
        <w:t xml:space="preserve">ggplot</w:t>
      </w:r>
      <w:r>
        <w:rPr>
          <w:rStyle w:val="NormalTok"/>
        </w:rPr>
        <w:t xml:space="preserve">(allcause,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allcause</w:t>
      </w:r>
      <w:r>
        <w:rPr>
          <w:rStyle w:val="OperatorTok"/>
        </w:rPr>
        <w:t xml:space="preserve">$</w:t>
      </w:r>
      <w:r>
        <w:rPr>
          <w:rStyle w:val="StringTok"/>
        </w:rPr>
        <w:t xml:space="preserve">`</w:t>
      </w:r>
      <w:r>
        <w:rPr>
          <w:rStyle w:val="DataTypeTok"/>
        </w:rPr>
        <w:t xml:space="preserve">Year</w:t>
      </w:r>
      <w:r>
        <w:rPr>
          <w:rStyle w:val="StringTok"/>
        </w:rPr>
        <w:t xml:space="preserve">`</w:t>
      </w:r>
      <w:r>
        <w:rPr>
          <w:rStyle w:val="NormalTok"/>
        </w:rPr>
        <w:t xml:space="preserve">, </w:t>
      </w:r>
      <w:r>
        <w:rPr>
          <w:rStyle w:val="DataTypeTok"/>
        </w:rPr>
        <w:t xml:space="preserve">y =</w:t>
      </w:r>
      <w:r>
        <w:rPr>
          <w:rStyle w:val="NormalTok"/>
        </w:rPr>
        <w:t xml:space="preserve"> allcause</w:t>
      </w:r>
      <w:r>
        <w:rPr>
          <w:rStyle w:val="OperatorTok"/>
        </w:rPr>
        <w:t xml:space="preserve">$</w:t>
      </w:r>
      <w:r>
        <w:rPr>
          <w:rStyle w:val="StringTok"/>
        </w:rPr>
        <w:t xml:space="preserve">`</w:t>
      </w:r>
      <w:r>
        <w:rPr>
          <w:rStyle w:val="DataTypeTok"/>
        </w:rPr>
        <w:t xml:space="preserve">Age-adjusted Death</w:t>
      </w:r>
      <w:r>
        <w:rPr>
          <w:rStyle w:val="StringTok"/>
        </w:rPr>
        <w:t xml:space="preserve">`</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"Death rate change in each state and the whole US from 1999 to 2017"</w:t>
      </w:r>
      <w:r>
        <w:rPr>
          <w:rStyle w:val="NormalTok"/>
        </w:rPr>
        <w:t xml:space="preserve">,</w:t>
      </w:r>
      <w:r>
        <w:rPr>
          <w:rStyle w:val="DataTypeTok"/>
        </w:rPr>
        <w:t xml:space="preserve">x=</w:t>
      </w:r>
      <w:r>
        <w:rPr>
          <w:rStyle w:val="StringTok"/>
        </w:rPr>
        <w:t xml:space="preserve">"year"</w:t>
      </w:r>
      <w:r>
        <w:rPr>
          <w:rStyle w:val="NormalTok"/>
        </w:rPr>
        <w:t xml:space="preserve">, </w:t>
      </w:r>
      <w:r>
        <w:rPr>
          <w:rStyle w:val="DataTypeTok"/>
        </w:rPr>
        <w:t xml:space="preserve">y =</w:t>
      </w:r>
      <w:r>
        <w:rPr>
          <w:rStyle w:val="StringTok"/>
        </w:rPr>
        <w:t xml:space="preserve">"death rate"</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3556000"/>
            <wp:effectExtent b="0" l="0" r="0" t="0"/>
            <wp:docPr descr="" title="" id="1" name="Picture"/>
            <a:graphic>
              <a:graphicData uri="http://schemas.openxmlformats.org/drawingml/2006/picture">
                <pic:pic>
                  <pic:nvPicPr>
                    <pic:cNvPr descr="README_files/figure-docx/line%20chart-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graph indicates all 51 states and the whole United states death rate change during 18 years. According to this graph, all 51 states follow a downward trend which meet our hypothesis.</w:t>
      </w:r>
    </w:p>
    <w:p>
      <w:pPr>
        <w:pStyle w:val="Heading3"/>
      </w:pPr>
      <w:bookmarkStart w:id="32" w:name="X421ed2aae0466afe44c94e2d1ace380ab480521"/>
      <w:r>
        <w:t xml:space="preserve">Next from the region prospective, use the location information to make a leaflet that indicates the leading cause of death with highest death number in 2017 and 1999 respectively</w:t>
      </w:r>
      <w:bookmarkEnd w:id="32"/>
    </w:p>
    <w:p>
      <w:pPr>
        <w:pStyle w:val="Heading4"/>
      </w:pPr>
      <w:bookmarkStart w:id="33" w:name="first-look-back-to-1999"/>
      <w:r>
        <w:t xml:space="preserve">First look back to 1999</w:t>
      </w:r>
      <w:bookmarkEnd w:id="33"/>
    </w:p>
    <w:p>
      <w:pPr>
        <w:pStyle w:val="SourceCode"/>
      </w:pPr>
      <w:r>
        <w:rPr>
          <w:rStyle w:val="NormalTok"/>
        </w:rPr>
        <w:t xml:space="preserve">data1999&lt;-</w:t>
      </w:r>
      <w:r>
        <w:rPr>
          <w:rStyle w:val="StringTok"/>
        </w:rPr>
        <w:t xml:space="preserve"> </w:t>
      </w:r>
      <w:r>
        <w:rPr>
          <w:rStyle w:val="NormalTok"/>
        </w:rPr>
        <w:t xml:space="preserve">alldata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DecValTok"/>
        </w:rPr>
        <w:t xml:space="preserve">1999</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rPr>
          <w:rStyle w:val="OperatorTok"/>
        </w:rPr>
        <w:t xml:space="preserve">!=</w:t>
      </w:r>
      <w:r>
        <w:rPr>
          <w:rStyle w:val="StringTok"/>
        </w:rPr>
        <w:t xml:space="preserve"> "All causes"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(Deaths </w:t>
      </w:r>
      <w:r>
        <w:rPr>
          <w:rStyle w:val="OperatorTok"/>
        </w:rPr>
        <w:t xml:space="preserve">==</w:t>
      </w:r>
      <w:r>
        <w:rPr>
          <w:rStyle w:val="StringTok"/>
        </w:rPr>
        <w:t xml:space="preserve"> </w:t>
      </w:r>
      <w:r>
        <w:rPr>
          <w:rStyle w:val="KeywordTok"/>
        </w:rPr>
        <w:t xml:space="preserve">max</w:t>
      </w:r>
      <w:r>
        <w:rPr>
          <w:rStyle w:val="NormalTok"/>
        </w:rPr>
        <w:t xml:space="preserve">(Deaths))</w:t>
      </w:r>
    </w:p>
    <w:p>
      <w:pPr>
        <w:pStyle w:val="SourceCode"/>
      </w:pPr>
      <w:r>
        <w:rPr>
          <w:rStyle w:val="NormalTok"/>
        </w:rPr>
        <w:t xml:space="preserve">pal &lt;-</w:t>
      </w:r>
      <w:r>
        <w:rPr>
          <w:rStyle w:val="StringTok"/>
        </w:rPr>
        <w:t xml:space="preserve"> </w:t>
      </w:r>
      <w:r>
        <w:rPr>
          <w:rStyle w:val="KeywordTok"/>
        </w:rPr>
        <w:t xml:space="preserve">colorNumeric</w:t>
      </w:r>
      <w:r>
        <w:rPr>
          <w:rStyle w:val="NormalTok"/>
        </w:rPr>
        <w:t xml:space="preserve">(</w:t>
      </w:r>
      <w:r>
        <w:rPr>
          <w:rStyle w:val="DataTypeTok"/>
        </w:rPr>
        <w:t xml:space="preserve">palette =</w:t>
      </w:r>
      <w:r>
        <w:rPr>
          <w:rStyle w:val="NormalTok"/>
        </w:rPr>
        <w:t xml:space="preserve"> </w:t>
      </w:r>
      <w:r>
        <w:rPr>
          <w:rStyle w:val="StringTok"/>
        </w:rPr>
        <w:t xml:space="preserve">"RdYlBu"</w:t>
      </w:r>
      <w:r>
        <w:rPr>
          <w:rStyle w:val="NormalTok"/>
        </w:rPr>
        <w:t xml:space="preserve">,</w:t>
      </w:r>
      <w:r>
        <w:rPr>
          <w:rStyle w:val="DataTypeTok"/>
        </w:rPr>
        <w:t xml:space="preserve">domain=</w:t>
      </w:r>
      <w:r>
        <w:rPr>
          <w:rStyle w:val="NormalTok"/>
        </w:rPr>
        <w:t xml:space="preserve">data1999</w:t>
      </w:r>
      <w:r>
        <w:rPr>
          <w:rStyle w:val="OperatorTok"/>
        </w:rPr>
        <w:t xml:space="preserve">$</w:t>
      </w:r>
      <w:r>
        <w:rPr>
          <w:rStyle w:val="NormalTok"/>
        </w:rPr>
        <w:t xml:space="preserve">Deaths)</w:t>
      </w:r>
      <w:r>
        <w:br/>
      </w:r>
      <w:r>
        <w:br/>
      </w:r>
      <w:r>
        <w:rPr>
          <w:rStyle w:val="KeywordTok"/>
        </w:rPr>
        <w:t xml:space="preserve">leaflet</w:t>
      </w:r>
      <w:r>
        <w:rPr>
          <w:rStyle w:val="NormalTok"/>
        </w:rPr>
        <w:t xml:space="preserve">(data1999) </w:t>
      </w:r>
      <w:r>
        <w:rPr>
          <w:rStyle w:val="OperatorTok"/>
        </w:rPr>
        <w:t xml:space="preserve">%&gt;%</w:t>
      </w:r>
      <w:r>
        <w:rPr>
          <w:rStyle w:val="StringTok"/>
        </w:rPr>
        <w:t xml:space="preserve"> </w:t>
      </w:r>
      <w:r>
        <w:br/>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w:t>
      </w:r>
      <w:r>
        <w:rPr>
          <w:rStyle w:val="OperatorTok"/>
        </w:rPr>
        <w:t xml:space="preserve">%&gt;%</w:t>
      </w:r>
      <w:r>
        <w:br/>
      </w:r>
      <w:r>
        <w:rPr>
          <w:rStyle w:val="StringTok"/>
        </w:rPr>
        <w:t xml:space="preserve">  </w:t>
      </w:r>
      <w:r>
        <w:rPr>
          <w:rStyle w:val="KeywordTok"/>
        </w:rPr>
        <w:t xml:space="preserve">addCircles</w:t>
      </w:r>
      <w:r>
        <w:rPr>
          <w:rStyle w:val="NormalTok"/>
        </w:rPr>
        <w:t xml:space="preserve">(</w:t>
      </w:r>
      <w:r>
        <w:br/>
      </w:r>
      <w:r>
        <w:rPr>
          <w:rStyle w:val="NormalTok"/>
        </w:rPr>
        <w:t xml:space="preserve">    </w:t>
      </w:r>
      <w:r>
        <w:rPr>
          <w:rStyle w:val="DataTypeTok"/>
        </w:rPr>
        <w:t xml:space="preserve">lat =</w:t>
      </w:r>
      <w:r>
        <w:rPr>
          <w:rStyle w:val="NormalTok"/>
        </w:rPr>
        <w:t xml:space="preserve"> </w:t>
      </w:r>
      <w:r>
        <w:rPr>
          <w:rStyle w:val="OperatorTok"/>
        </w:rPr>
        <w:t xml:space="preserve">~</w:t>
      </w:r>
      <w:r>
        <w:rPr>
          <w:rStyle w:val="NormalTok"/>
        </w:rPr>
        <w:t xml:space="preserve">Latitude, </w:t>
      </w:r>
      <w:r>
        <w:rPr>
          <w:rStyle w:val="DataTypeTok"/>
        </w:rPr>
        <w:t xml:space="preserve">lng=</w:t>
      </w:r>
      <w:r>
        <w:rPr>
          <w:rStyle w:val="OperatorTok"/>
        </w:rPr>
        <w:t xml:space="preserve">~</w:t>
      </w:r>
      <w:r>
        <w:rPr>
          <w:rStyle w:val="NormalTok"/>
        </w:rPr>
        <w:t xml:space="preserve">Longitude,</w:t>
      </w:r>
      <w:r>
        <w:br/>
      </w:r>
      <w:r>
        <w:rPr>
          <w:rStyle w:val="NormalTok"/>
        </w:rPr>
        <w:t xml:space="preserve">    </w:t>
      </w:r>
      <w:r>
        <w:rPr>
          <w:rStyle w:val="DataTypeTok"/>
        </w:rPr>
        <w:t xml:space="preserve">color =</w:t>
      </w:r>
      <w:r>
        <w:rPr>
          <w:rStyle w:val="NormalTok"/>
        </w:rPr>
        <w:t xml:space="preserve"> </w:t>
      </w:r>
      <w:r>
        <w:rPr>
          <w:rStyle w:val="OperatorTok"/>
        </w:rPr>
        <w:t xml:space="preserve">~</w:t>
      </w:r>
      <w:r>
        <w:rPr>
          <w:rStyle w:val="StringTok"/>
        </w:rPr>
        <w:t xml:space="preserve"> </w:t>
      </w:r>
      <w:r>
        <w:rPr>
          <w:rStyle w:val="KeywordTok"/>
        </w:rPr>
        <w:t xml:space="preserve">pal</w:t>
      </w:r>
      <w:r>
        <w:rPr>
          <w:rStyle w:val="NormalTok"/>
        </w:rPr>
        <w:t xml:space="preserve">(data1999</w:t>
      </w:r>
      <w:r>
        <w:rPr>
          <w:rStyle w:val="OperatorTok"/>
        </w:rPr>
        <w:t xml:space="preserve">$</w:t>
      </w:r>
      <w:r>
        <w:rPr>
          <w:rStyle w:val="NormalTok"/>
        </w:rPr>
        <w:t xml:space="preserve">Deaths),</w:t>
      </w:r>
      <w:r>
        <w:br/>
      </w:r>
      <w:r>
        <w:rPr>
          <w:rStyle w:val="NormalTok"/>
        </w:rPr>
        <w:t xml:space="preserve">    </w:t>
      </w:r>
      <w:r>
        <w:rPr>
          <w:rStyle w:val="DataTypeTok"/>
        </w:rPr>
        <w:t xml:space="preserve">label =</w:t>
      </w:r>
      <w:r>
        <w:rPr>
          <w:rStyle w:val="NormalTok"/>
        </w:rPr>
        <w:t xml:space="preserve"> </w:t>
      </w:r>
      <w:r>
        <w:rPr>
          <w:rStyle w:val="OperatorTok"/>
        </w:rPr>
        <w:t xml:space="preserve">~</w:t>
      </w:r>
      <w:r>
        <w:rPr>
          <w:rStyle w:val="KeywordTok"/>
        </w:rPr>
        <w:t xml:space="preserve">paste0</w:t>
      </w:r>
      <w:r>
        <w:rPr>
          <w:rStyle w:val="NormalTok"/>
        </w:rPr>
        <w:t xml:space="preserve">(Deaths, </w:t>
      </w:r>
      <w:r>
        <w:rPr>
          <w:rStyle w:val="StringTok"/>
        </w:rPr>
        <w:t xml:space="preserve">' Leading cause: '</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br/>
      </w:r>
      <w:r>
        <w:rPr>
          <w:rStyle w:val="NormalTok"/>
        </w:rPr>
        <w:t xml:space="preserve">    </w:t>
      </w:r>
      <w:r>
        <w:rPr>
          <w:rStyle w:val="DataTypeTok"/>
        </w:rPr>
        <w:t xml:space="preserve">opacity =</w:t>
      </w:r>
      <w:r>
        <w:rPr>
          <w:rStyle w:val="DecValTok"/>
        </w:rPr>
        <w:t xml:space="preserve">1</w:t>
      </w:r>
      <w:r>
        <w:rPr>
          <w:rStyle w:val="NormalTok"/>
        </w:rPr>
        <w:t xml:space="preserve">, </w:t>
      </w:r>
      <w:r>
        <w:rPr>
          <w:rStyle w:val="DataTypeTok"/>
        </w:rPr>
        <w:t xml:space="preserve">fillOpacity=</w:t>
      </w:r>
      <w:r>
        <w:rPr>
          <w:rStyle w:val="DecValTok"/>
        </w:rPr>
        <w:t xml:space="preserve">1</w:t>
      </w:r>
      <w:r>
        <w:rPr>
          <w:rStyle w:val="NormalTok"/>
        </w:rPr>
        <w:t xml:space="preserve">, </w:t>
      </w:r>
      <w:r>
        <w:rPr>
          <w:rStyle w:val="DataTypeTok"/>
        </w:rPr>
        <w:t xml:space="preserve">radius=</w:t>
      </w:r>
      <w:r>
        <w:rPr>
          <w:rStyle w:val="DecValTok"/>
        </w:rPr>
        <w:t xml:space="preserve">600</w:t>
      </w:r>
      <w:r>
        <w:br/>
      </w:r>
      <w:r>
        <w:rPr>
          <w:rStyle w:val="NormalTok"/>
        </w:rPr>
        <w:t xml:space="preserve">  ) </w:t>
      </w:r>
    </w:p>
    <w:p>
      <w:pPr>
        <w:pStyle w:val="FirstParagraph"/>
      </w:pPr>
      <w:r>
        <w:t xml:space="preserve">Take more closer look at 1999 year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table</w:t>
      </w:r>
      <w:r>
        <w:rPr>
          <w:rStyle w:val="NormalTok"/>
        </w:rPr>
        <w:t xml:space="preserve">(data1999</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Cancer</w:t>
            </w:r>
          </w:p>
        </w:tc>
        <w:tc>
          <w:p>
            <w:pPr>
              <w:pStyle w:val="Compact"/>
              <w:jc w:val="right"/>
            </w:pPr>
            <w:r>
              <w:t xml:space="preserve">1</w:t>
            </w:r>
          </w:p>
        </w:tc>
      </w:tr>
      <w:tr>
        <w:tc>
          <w:p>
            <w:pPr>
              <w:pStyle w:val="Compact"/>
              <w:jc w:val="left"/>
            </w:pPr>
            <w:r>
              <w:t xml:space="preserve">Heart disease</w:t>
            </w:r>
          </w:p>
        </w:tc>
        <w:tc>
          <w:p>
            <w:pPr>
              <w:pStyle w:val="Compact"/>
              <w:jc w:val="right"/>
            </w:pPr>
            <w:r>
              <w:t xml:space="preserve">51</w:t>
            </w:r>
          </w:p>
        </w:tc>
      </w:tr>
    </w:tbl>
    <w:p>
      <w:pPr>
        <w:pStyle w:val="SourceCode"/>
      </w:pPr>
      <w:r>
        <w:rPr>
          <w:rStyle w:val="NormalTok"/>
        </w:rPr>
        <w:t xml:space="preserve">region1999&lt;-</w:t>
      </w:r>
      <w:r>
        <w:rPr>
          <w:rStyle w:val="StringTok"/>
        </w:rPr>
        <w:t xml:space="preserve"> </w:t>
      </w:r>
      <w:r>
        <w:rPr>
          <w:rStyle w:val="NormalTok"/>
        </w:rPr>
        <w:t xml:space="preserve">data1999 </w:t>
      </w:r>
      <w:r>
        <w:rPr>
          <w:rStyle w:val="OperatorTok"/>
        </w:rPr>
        <w:t xml:space="preserve">%&gt;%</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(Deaths))</w:t>
      </w:r>
      <w:r>
        <w:rPr>
          <w:rStyle w:val="OperatorTok"/>
        </w:rPr>
        <w:t xml:space="preserve">%&gt;%</w:t>
      </w:r>
      <w:r>
        <w:br/>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Region =</w:t>
      </w:r>
      <w:r>
        <w:rPr>
          <w:rStyle w:val="NormalTok"/>
        </w:rPr>
        <w:t xml:space="preserve"> </w:t>
      </w:r>
      <w:r>
        <w:rPr>
          <w:rStyle w:val="StringTok"/>
        </w:rPr>
        <w:t xml:space="preserve">"US total"</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(region1999)</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sum(Deaths)</w:t>
            </w:r>
          </w:p>
        </w:tc>
      </w:tr>
      <w:tr>
        <w:tc>
          <w:p>
            <w:pPr>
              <w:pStyle w:val="Compact"/>
              <w:jc w:val="left"/>
            </w:pPr>
            <w:r>
              <w:t xml:space="preserve">Midwest</w:t>
            </w:r>
          </w:p>
        </w:tc>
        <w:tc>
          <w:p>
            <w:pPr>
              <w:pStyle w:val="Compact"/>
              <w:jc w:val="right"/>
            </w:pPr>
            <w:r>
              <w:t xml:space="preserve">176295</w:t>
            </w:r>
          </w:p>
        </w:tc>
      </w:tr>
      <w:tr>
        <w:tc>
          <w:p>
            <w:pPr>
              <w:pStyle w:val="Compact"/>
              <w:jc w:val="left"/>
            </w:pPr>
            <w:r>
              <w:t xml:space="preserve">Northeast</w:t>
            </w:r>
          </w:p>
        </w:tc>
        <w:tc>
          <w:p>
            <w:pPr>
              <w:pStyle w:val="Compact"/>
              <w:jc w:val="right"/>
            </w:pPr>
            <w:r>
              <w:t xml:space="preserve">171784</w:t>
            </w:r>
          </w:p>
        </w:tc>
      </w:tr>
      <w:tr>
        <w:tc>
          <w:p>
            <w:pPr>
              <w:pStyle w:val="Compact"/>
              <w:jc w:val="left"/>
            </w:pPr>
            <w:r>
              <w:t xml:space="preserve">Southeast</w:t>
            </w:r>
          </w:p>
        </w:tc>
        <w:tc>
          <w:p>
            <w:pPr>
              <w:pStyle w:val="Compact"/>
              <w:jc w:val="right"/>
            </w:pPr>
            <w:r>
              <w:t xml:space="preserve">195472</w:t>
            </w:r>
          </w:p>
        </w:tc>
      </w:tr>
      <w:tr>
        <w:tc>
          <w:p>
            <w:pPr>
              <w:pStyle w:val="Compact"/>
              <w:jc w:val="left"/>
            </w:pPr>
            <w:r>
              <w:t xml:space="preserve">Southwest</w:t>
            </w:r>
          </w:p>
        </w:tc>
        <w:tc>
          <w:p>
            <w:pPr>
              <w:pStyle w:val="Compact"/>
              <w:jc w:val="right"/>
            </w:pPr>
            <w:r>
              <w:t xml:space="preserve">68933</w:t>
            </w:r>
          </w:p>
        </w:tc>
      </w:tr>
      <w:tr>
        <w:tc>
          <w:p>
            <w:pPr>
              <w:pStyle w:val="Compact"/>
              <w:jc w:val="left"/>
            </w:pPr>
            <w:r>
              <w:t xml:space="preserve">West</w:t>
            </w:r>
          </w:p>
        </w:tc>
        <w:tc>
          <w:p>
            <w:pPr>
              <w:pStyle w:val="Compact"/>
              <w:jc w:val="right"/>
            </w:pPr>
            <w:r>
              <w:t xml:space="preserve">112778</w:t>
            </w:r>
          </w:p>
        </w:tc>
      </w:tr>
      <w:tr>
        <w:tc>
          <w:p>
            <w:pPr>
              <w:pStyle w:val="Compact"/>
              <w:jc w:val="left"/>
            </w:pPr>
            <w:r>
              <w:t xml:space="preserve">US total</w:t>
            </w:r>
          </w:p>
        </w:tc>
        <w:tc>
          <w:p>
            <w:pPr>
              <w:pStyle w:val="Compact"/>
              <w:jc w:val="right"/>
            </w:pPr>
            <w:r>
              <w:t xml:space="preserve">725192</w:t>
            </w:r>
          </w:p>
        </w:tc>
      </w:tr>
    </w:tbl>
    <w:p>
      <w:pPr>
        <w:pStyle w:val="BodyText"/>
      </w:pPr>
      <w:r>
        <w:t xml:space="preserve">Now we know that in 1999, the most risk death cause is</w:t>
      </w:r>
      <w:r>
        <w:t xml:space="preserve"> </w:t>
      </w:r>
      <w:r>
        <w:rPr>
          <w:b/>
        </w:rPr>
        <w:t xml:space="preserve">heart disease</w:t>
      </w:r>
      <w:r>
        <w:t xml:space="preserve"> </w:t>
      </w:r>
      <w:r>
        <w:t xml:space="preserve">with 50 states had this leading cause. And the region with highest death number is</w:t>
      </w:r>
      <w:r>
        <w:t xml:space="preserve"> </w:t>
      </w:r>
      <w:r>
        <w:rPr>
          <w:b/>
        </w:rPr>
        <w:t xml:space="preserve">Southeast</w:t>
      </w:r>
      <w:r>
        <w:t xml:space="preserve">, which include Alabama,</w:t>
      </w:r>
      <w:r>
        <w:t xml:space="preserve"> </w:t>
      </w:r>
      <w:r>
        <w:t xml:space="preserve">Arkansas,</w:t>
      </w:r>
      <w:r>
        <w:t xml:space="preserve"> </w:t>
      </w:r>
      <w:r>
        <w:t xml:space="preserve">District of Columbia,</w:t>
      </w:r>
      <w:r>
        <w:t xml:space="preserve"> </w:t>
      </w:r>
      <w:r>
        <w:t xml:space="preserve">Delaware,</w:t>
      </w:r>
      <w:r>
        <w:t xml:space="preserve"> </w:t>
      </w:r>
      <w:r>
        <w:t xml:space="preserve">Florida,</w:t>
      </w:r>
      <w:r>
        <w:t xml:space="preserve"> </w:t>
      </w:r>
      <w:r>
        <w:t xml:space="preserve">Georgia,</w:t>
      </w:r>
      <w:r>
        <w:t xml:space="preserve"> </w:t>
      </w:r>
      <w:r>
        <w:t xml:space="preserve">Kentucky,</w:t>
      </w:r>
      <w:r>
        <w:t xml:space="preserve"> </w:t>
      </w:r>
      <w:r>
        <w:t xml:space="preserve">Louisiana,</w:t>
      </w:r>
      <w:r>
        <w:t xml:space="preserve"> </w:t>
      </w:r>
      <w:r>
        <w:t xml:space="preserve">Mississippi,</w:t>
      </w:r>
      <w:r>
        <w:t xml:space="preserve"> </w:t>
      </w:r>
      <w:r>
        <w:t xml:space="preserve">North Carolina,</w:t>
      </w:r>
      <w:r>
        <w:t xml:space="preserve"> </w:t>
      </w:r>
      <w:r>
        <w:t xml:space="preserve">South Carolina,</w:t>
      </w:r>
      <w:r>
        <w:t xml:space="preserve"> </w:t>
      </w:r>
      <w:r>
        <w:t xml:space="preserve">Tennessee,</w:t>
      </w:r>
      <w:r>
        <w:t xml:space="preserve"> </w:t>
      </w:r>
      <w:r>
        <w:t xml:space="preserve">Virginia</w:t>
      </w:r>
      <w:r>
        <w:t xml:space="preserve"> </w:t>
      </w:r>
      <w:r>
        <w:t xml:space="preserve">West Virginia</w:t>
      </w:r>
    </w:p>
    <w:p>
      <w:pPr>
        <w:pStyle w:val="Heading4"/>
      </w:pPr>
      <w:bookmarkStart w:id="34" w:name="X87cee4fb934e493654eab772f2ffe3cb8ce1a23"/>
      <w:r>
        <w:t xml:space="preserve">Now we pay more attention on most recent record in 2017.</w:t>
      </w:r>
      <w:bookmarkEnd w:id="34"/>
    </w:p>
    <w:p>
      <w:pPr>
        <w:pStyle w:val="SourceCode"/>
      </w:pPr>
      <w:r>
        <w:rPr>
          <w:rStyle w:val="NormalTok"/>
        </w:rPr>
        <w:t xml:space="preserve">data2017&lt;-</w:t>
      </w:r>
      <w:r>
        <w:rPr>
          <w:rStyle w:val="StringTok"/>
        </w:rPr>
        <w:t xml:space="preserve"> </w:t>
      </w:r>
      <w:r>
        <w:rPr>
          <w:rStyle w:val="NormalTok"/>
        </w:rPr>
        <w:t xml:space="preserve">alldata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DecValTok"/>
        </w:rPr>
        <w:t xml:space="preserve">2017</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rPr>
          <w:rStyle w:val="OperatorTok"/>
        </w:rPr>
        <w:t xml:space="preserve">!=</w:t>
      </w:r>
      <w:r>
        <w:rPr>
          <w:rStyle w:val="StringTok"/>
        </w:rPr>
        <w:t xml:space="preserve"> "All causes"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(Deaths </w:t>
      </w:r>
      <w:r>
        <w:rPr>
          <w:rStyle w:val="OperatorTok"/>
        </w:rPr>
        <w:t xml:space="preserve">==</w:t>
      </w:r>
      <w:r>
        <w:rPr>
          <w:rStyle w:val="StringTok"/>
        </w:rPr>
        <w:t xml:space="preserve"> </w:t>
      </w:r>
      <w:r>
        <w:rPr>
          <w:rStyle w:val="KeywordTok"/>
        </w:rPr>
        <w:t xml:space="preserve">max</w:t>
      </w:r>
      <w:r>
        <w:rPr>
          <w:rStyle w:val="NormalTok"/>
        </w:rPr>
        <w:t xml:space="preserve">(Deaths))</w:t>
      </w:r>
    </w:p>
    <w:p>
      <w:pPr>
        <w:pStyle w:val="SourceCode"/>
      </w:pPr>
      <w:r>
        <w:rPr>
          <w:rStyle w:val="NormalTok"/>
        </w:rPr>
        <w:t xml:space="preserve">pal2 &lt;-</w:t>
      </w:r>
      <w:r>
        <w:rPr>
          <w:rStyle w:val="StringTok"/>
        </w:rPr>
        <w:t xml:space="preserve"> </w:t>
      </w:r>
      <w:r>
        <w:rPr>
          <w:rStyle w:val="KeywordTok"/>
        </w:rPr>
        <w:t xml:space="preserve">colorNumeric</w:t>
      </w:r>
      <w:r>
        <w:rPr>
          <w:rStyle w:val="NormalTok"/>
        </w:rPr>
        <w:t xml:space="preserve">(</w:t>
      </w:r>
      <w:r>
        <w:rPr>
          <w:rStyle w:val="KeywordTok"/>
        </w:rPr>
        <w:t xml:space="preserve">c</w:t>
      </w:r>
      <w:r>
        <w:rPr>
          <w:rStyle w:val="NormalTok"/>
        </w:rPr>
        <w:t xml:space="preserve">(</w:t>
      </w:r>
      <w:r>
        <w:rPr>
          <w:rStyle w:val="StringTok"/>
        </w:rPr>
        <w:t xml:space="preserve">'cyan3'</w:t>
      </w:r>
      <w:r>
        <w:rPr>
          <w:rStyle w:val="NormalTok"/>
        </w:rPr>
        <w:t xml:space="preserve">,</w:t>
      </w:r>
      <w:r>
        <w:rPr>
          <w:rStyle w:val="StringTok"/>
        </w:rPr>
        <w:t xml:space="preserve">'goldenrod2'</w:t>
      </w:r>
      <w:r>
        <w:rPr>
          <w:rStyle w:val="NormalTok"/>
        </w:rPr>
        <w:t xml:space="preserve">),</w:t>
      </w:r>
      <w:r>
        <w:rPr>
          <w:rStyle w:val="DataTypeTok"/>
        </w:rPr>
        <w:t xml:space="preserve">domain=</w:t>
      </w:r>
      <w:r>
        <w:rPr>
          <w:rStyle w:val="NormalTok"/>
        </w:rPr>
        <w:t xml:space="preserve">data2017</w:t>
      </w:r>
      <w:r>
        <w:rPr>
          <w:rStyle w:val="OperatorTok"/>
        </w:rPr>
        <w:t xml:space="preserve">$</w:t>
      </w:r>
      <w:r>
        <w:rPr>
          <w:rStyle w:val="NormalTok"/>
        </w:rPr>
        <w:t xml:space="preserve">Deaths)</w:t>
      </w:r>
      <w:r>
        <w:br/>
      </w:r>
      <w:r>
        <w:br/>
      </w:r>
      <w:r>
        <w:rPr>
          <w:rStyle w:val="KeywordTok"/>
        </w:rPr>
        <w:t xml:space="preserve">leaflet</w:t>
      </w:r>
      <w:r>
        <w:rPr>
          <w:rStyle w:val="NormalTok"/>
        </w:rPr>
        <w:t xml:space="preserve">(data2017) </w:t>
      </w:r>
      <w:r>
        <w:rPr>
          <w:rStyle w:val="OperatorTok"/>
        </w:rPr>
        <w:t xml:space="preserve">%&gt;%</w:t>
      </w:r>
      <w:r>
        <w:rPr>
          <w:rStyle w:val="StringTok"/>
        </w:rPr>
        <w:t xml:space="preserve"> </w:t>
      </w:r>
      <w:r>
        <w:br/>
      </w:r>
      <w:r>
        <w:rPr>
          <w:rStyle w:val="StringTok"/>
        </w:rPr>
        <w:t xml:space="preserve">  </w:t>
      </w:r>
      <w:r>
        <w:rPr>
          <w:rStyle w:val="KeywordTok"/>
        </w:rPr>
        <w:t xml:space="preserve">addProviderTiles</w:t>
      </w:r>
      <w:r>
        <w:rPr>
          <w:rStyle w:val="NormalTok"/>
        </w:rPr>
        <w:t xml:space="preserve">(</w:t>
      </w:r>
      <w:r>
        <w:rPr>
          <w:rStyle w:val="StringTok"/>
        </w:rPr>
        <w:t xml:space="preserve">'CartoDB.Positron'</w:t>
      </w:r>
      <w:r>
        <w:rPr>
          <w:rStyle w:val="NormalTok"/>
        </w:rPr>
        <w:t xml:space="preserve">) </w:t>
      </w:r>
      <w:r>
        <w:rPr>
          <w:rStyle w:val="OperatorTok"/>
        </w:rPr>
        <w:t xml:space="preserve">%&gt;%</w:t>
      </w:r>
      <w:r>
        <w:br/>
      </w:r>
      <w:r>
        <w:rPr>
          <w:rStyle w:val="StringTok"/>
        </w:rPr>
        <w:t xml:space="preserve">  </w:t>
      </w:r>
      <w:r>
        <w:rPr>
          <w:rStyle w:val="KeywordTok"/>
        </w:rPr>
        <w:t xml:space="preserve">addCircles</w:t>
      </w:r>
      <w:r>
        <w:rPr>
          <w:rStyle w:val="NormalTok"/>
        </w:rPr>
        <w:t xml:space="preserve">(</w:t>
      </w:r>
      <w:r>
        <w:br/>
      </w:r>
      <w:r>
        <w:rPr>
          <w:rStyle w:val="NormalTok"/>
        </w:rPr>
        <w:t xml:space="preserve">    </w:t>
      </w:r>
      <w:r>
        <w:rPr>
          <w:rStyle w:val="DataTypeTok"/>
        </w:rPr>
        <w:t xml:space="preserve">lat =</w:t>
      </w:r>
      <w:r>
        <w:rPr>
          <w:rStyle w:val="NormalTok"/>
        </w:rPr>
        <w:t xml:space="preserve"> </w:t>
      </w:r>
      <w:r>
        <w:rPr>
          <w:rStyle w:val="OperatorTok"/>
        </w:rPr>
        <w:t xml:space="preserve">~</w:t>
      </w:r>
      <w:r>
        <w:rPr>
          <w:rStyle w:val="NormalTok"/>
        </w:rPr>
        <w:t xml:space="preserve">Latitude, </w:t>
      </w:r>
      <w:r>
        <w:rPr>
          <w:rStyle w:val="DataTypeTok"/>
        </w:rPr>
        <w:t xml:space="preserve">lng=</w:t>
      </w:r>
      <w:r>
        <w:rPr>
          <w:rStyle w:val="OperatorTok"/>
        </w:rPr>
        <w:t xml:space="preserve">~</w:t>
      </w:r>
      <w:r>
        <w:rPr>
          <w:rStyle w:val="NormalTok"/>
        </w:rPr>
        <w:t xml:space="preserve">Longitude,</w:t>
      </w:r>
      <w:r>
        <w:br/>
      </w:r>
      <w:r>
        <w:rPr>
          <w:rStyle w:val="NormalTok"/>
        </w:rPr>
        <w:t xml:space="preserve">    </w:t>
      </w:r>
      <w:r>
        <w:rPr>
          <w:rStyle w:val="DataTypeTok"/>
        </w:rPr>
        <w:t xml:space="preserve">color =</w:t>
      </w:r>
      <w:r>
        <w:rPr>
          <w:rStyle w:val="NormalTok"/>
        </w:rPr>
        <w:t xml:space="preserve"> </w:t>
      </w:r>
      <w:r>
        <w:rPr>
          <w:rStyle w:val="OperatorTok"/>
        </w:rPr>
        <w:t xml:space="preserve">~</w:t>
      </w:r>
      <w:r>
        <w:rPr>
          <w:rStyle w:val="StringTok"/>
        </w:rPr>
        <w:t xml:space="preserve"> </w:t>
      </w:r>
      <w:r>
        <w:rPr>
          <w:rStyle w:val="KeywordTok"/>
        </w:rPr>
        <w:t xml:space="preserve">pal2</w:t>
      </w:r>
      <w:r>
        <w:rPr>
          <w:rStyle w:val="NormalTok"/>
        </w:rPr>
        <w:t xml:space="preserve">(data2017</w:t>
      </w:r>
      <w:r>
        <w:rPr>
          <w:rStyle w:val="OperatorTok"/>
        </w:rPr>
        <w:t xml:space="preserve">$</w:t>
      </w:r>
      <w:r>
        <w:rPr>
          <w:rStyle w:val="NormalTok"/>
        </w:rPr>
        <w:t xml:space="preserve">Deaths),</w:t>
      </w:r>
      <w:r>
        <w:br/>
      </w:r>
      <w:r>
        <w:rPr>
          <w:rStyle w:val="NormalTok"/>
        </w:rPr>
        <w:t xml:space="preserve">    </w:t>
      </w:r>
      <w:r>
        <w:rPr>
          <w:rStyle w:val="DataTypeTok"/>
        </w:rPr>
        <w:t xml:space="preserve">label =</w:t>
      </w:r>
      <w:r>
        <w:rPr>
          <w:rStyle w:val="NormalTok"/>
        </w:rPr>
        <w:t xml:space="preserve"> </w:t>
      </w:r>
      <w:r>
        <w:rPr>
          <w:rStyle w:val="OperatorTok"/>
        </w:rPr>
        <w:t xml:space="preserve">~</w:t>
      </w:r>
      <w:r>
        <w:rPr>
          <w:rStyle w:val="KeywordTok"/>
        </w:rPr>
        <w:t xml:space="preserve">paste0</w:t>
      </w:r>
      <w:r>
        <w:rPr>
          <w:rStyle w:val="NormalTok"/>
        </w:rPr>
        <w:t xml:space="preserve">(Deaths, </w:t>
      </w:r>
      <w:r>
        <w:rPr>
          <w:rStyle w:val="StringTok"/>
        </w:rPr>
        <w:t xml:space="preserve">' Leading cause: '</w:t>
      </w:r>
      <w:r>
        <w:rPr>
          <w:rStyle w:val="NormalTok"/>
        </w:rPr>
        <w:t xml:space="preserve">, </w:t>
      </w:r>
      <w:r>
        <w:rPr>
          <w:rStyle w:val="StringTok"/>
        </w:rPr>
        <w:t xml:space="preserve">`</w:t>
      </w:r>
      <w:r>
        <w:rPr>
          <w:rStyle w:val="DataTypeTok"/>
        </w:rPr>
        <w:t xml:space="preserve">Cause Name</w:t>
      </w:r>
      <w:r>
        <w:rPr>
          <w:rStyle w:val="StringTok"/>
        </w:rPr>
        <w:t xml:space="preserve">`</w:t>
      </w:r>
      <w:r>
        <w:rPr>
          <w:rStyle w:val="NormalTok"/>
        </w:rPr>
        <w:t xml:space="preserve"> ),</w:t>
      </w:r>
      <w:r>
        <w:br/>
      </w:r>
      <w:r>
        <w:rPr>
          <w:rStyle w:val="NormalTok"/>
        </w:rPr>
        <w:t xml:space="preserve">    </w:t>
      </w:r>
      <w:r>
        <w:rPr>
          <w:rStyle w:val="DataTypeTok"/>
        </w:rPr>
        <w:t xml:space="preserve">opacity =</w:t>
      </w:r>
      <w:r>
        <w:rPr>
          <w:rStyle w:val="DecValTok"/>
        </w:rPr>
        <w:t xml:space="preserve">1</w:t>
      </w:r>
      <w:r>
        <w:rPr>
          <w:rStyle w:val="NormalTok"/>
        </w:rPr>
        <w:t xml:space="preserve">, </w:t>
      </w:r>
      <w:r>
        <w:rPr>
          <w:rStyle w:val="DataTypeTok"/>
        </w:rPr>
        <w:t xml:space="preserve">fillOpacity=</w:t>
      </w:r>
      <w:r>
        <w:rPr>
          <w:rStyle w:val="DecValTok"/>
        </w:rPr>
        <w:t xml:space="preserve">1</w:t>
      </w:r>
      <w:r>
        <w:rPr>
          <w:rStyle w:val="NormalTok"/>
        </w:rPr>
        <w:t xml:space="preserve">, </w:t>
      </w:r>
      <w:r>
        <w:rPr>
          <w:rStyle w:val="DataTypeTok"/>
        </w:rPr>
        <w:t xml:space="preserve">radius=</w:t>
      </w:r>
      <w:r>
        <w:rPr>
          <w:rStyle w:val="DecValTok"/>
        </w:rPr>
        <w:t xml:space="preserve">600</w:t>
      </w:r>
      <w:r>
        <w:br/>
      </w:r>
      <w:r>
        <w:rPr>
          <w:rStyle w:val="NormalTok"/>
        </w:rPr>
        <w:t xml:space="preserve">  ) </w:t>
      </w:r>
    </w:p>
    <w:p>
      <w:pPr>
        <w:pStyle w:val="FirstParagraph"/>
      </w:pPr>
      <w:r>
        <w:t xml:space="preserve">Take closer look at 2017 data</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table</w:t>
      </w:r>
      <w:r>
        <w:rPr>
          <w:rStyle w:val="NormalTok"/>
        </w:rPr>
        <w:t xml:space="preserve">(data2017</w:t>
      </w:r>
      <w:r>
        <w:rPr>
          <w:rStyle w:val="OperatorTok"/>
        </w:rPr>
        <w:t xml:space="preserve">$</w:t>
      </w:r>
      <w:r>
        <w:rPr>
          <w:rStyle w:val="StringTok"/>
        </w:rPr>
        <w:t xml:space="preserve">`</w:t>
      </w:r>
      <w:r>
        <w:rPr>
          <w:rStyle w:val="DataTypeTok"/>
        </w:rPr>
        <w:t xml:space="preserve">Cause Name</w:t>
      </w:r>
      <w:r>
        <w:rPr>
          <w:rStyle w:val="StringTok"/>
        </w:rPr>
        <w:t xml:space="preserv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right"/>
            </w:pPr>
            <w:r>
              <w:t xml:space="preserve">Freq</w:t>
            </w:r>
          </w:p>
        </w:tc>
      </w:tr>
      <w:tr>
        <w:tc>
          <w:p>
            <w:pPr>
              <w:pStyle w:val="Compact"/>
              <w:jc w:val="left"/>
            </w:pPr>
            <w:r>
              <w:t xml:space="preserve">Cancer</w:t>
            </w:r>
          </w:p>
        </w:tc>
        <w:tc>
          <w:p>
            <w:pPr>
              <w:pStyle w:val="Compact"/>
              <w:jc w:val="right"/>
            </w:pPr>
            <w:r>
              <w:t xml:space="preserve">13</w:t>
            </w:r>
          </w:p>
        </w:tc>
      </w:tr>
      <w:tr>
        <w:tc>
          <w:p>
            <w:pPr>
              <w:pStyle w:val="Compact"/>
              <w:jc w:val="left"/>
            </w:pPr>
            <w:r>
              <w:t xml:space="preserve">Heart disease</w:t>
            </w:r>
          </w:p>
        </w:tc>
        <w:tc>
          <w:p>
            <w:pPr>
              <w:pStyle w:val="Compact"/>
              <w:jc w:val="right"/>
            </w:pPr>
            <w:r>
              <w:t xml:space="preserve">39</w:t>
            </w:r>
          </w:p>
        </w:tc>
      </w:tr>
    </w:tbl>
    <w:p>
      <w:pPr>
        <w:pStyle w:val="SourceCode"/>
      </w:pPr>
      <w:r>
        <w:rPr>
          <w:rStyle w:val="NormalTok"/>
        </w:rPr>
        <w:t xml:space="preserve">region2017&lt;-</w:t>
      </w:r>
      <w:r>
        <w:rPr>
          <w:rStyle w:val="StringTok"/>
        </w:rPr>
        <w:t xml:space="preserve"> </w:t>
      </w:r>
      <w:r>
        <w:rPr>
          <w:rStyle w:val="NormalTok"/>
        </w:rPr>
        <w:t xml:space="preserve">data2017 </w:t>
      </w:r>
      <w:r>
        <w:rPr>
          <w:rStyle w:val="OperatorTok"/>
        </w:rPr>
        <w:t xml:space="preserve">%&gt;%</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(Deaths))</w:t>
      </w:r>
      <w:r>
        <w:rPr>
          <w:rStyle w:val="OperatorTok"/>
        </w:rPr>
        <w:t xml:space="preserve">%&gt;%</w:t>
      </w:r>
      <w:r>
        <w:br/>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Region =</w:t>
      </w:r>
      <w:r>
        <w:rPr>
          <w:rStyle w:val="NormalTok"/>
        </w:rPr>
        <w:t xml:space="preserve"> </w:t>
      </w:r>
      <w:r>
        <w:rPr>
          <w:rStyle w:val="StringTok"/>
        </w:rPr>
        <w:t xml:space="preserve">"US total"</w:t>
      </w:r>
      <w:r>
        <w:rPr>
          <w:rStyle w:val="NormalTok"/>
        </w:rPr>
        <w:t xml:space="preserve">))</w:t>
      </w:r>
      <w:r>
        <w:br/>
      </w:r>
      <w:r>
        <w:rPr>
          <w:rStyle w:val="NormalTok"/>
        </w:rPr>
        <w:t xml:space="preserve">knitr</w:t>
      </w:r>
      <w:r>
        <w:rPr>
          <w:rStyle w:val="OperatorTok"/>
        </w:rPr>
        <w:t xml:space="preserve">::</w:t>
      </w:r>
      <w:r>
        <w:rPr>
          <w:rStyle w:val="KeywordTok"/>
        </w:rPr>
        <w:t xml:space="preserve">kable</w:t>
      </w:r>
      <w:r>
        <w:rPr>
          <w:rStyle w:val="NormalTok"/>
        </w:rPr>
        <w:t xml:space="preserve">(region2017)</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sum(Deaths)</w:t>
            </w:r>
          </w:p>
        </w:tc>
      </w:tr>
      <w:tr>
        <w:tc>
          <w:p>
            <w:pPr>
              <w:pStyle w:val="Compact"/>
              <w:jc w:val="left"/>
            </w:pPr>
            <w:r>
              <w:t xml:space="preserve">Midwest</w:t>
            </w:r>
          </w:p>
        </w:tc>
        <w:tc>
          <w:p>
            <w:pPr>
              <w:pStyle w:val="Compact"/>
              <w:jc w:val="right"/>
            </w:pPr>
            <w:r>
              <w:t xml:space="preserve">149135</w:t>
            </w:r>
          </w:p>
        </w:tc>
      </w:tr>
      <w:tr>
        <w:tc>
          <w:p>
            <w:pPr>
              <w:pStyle w:val="Compact"/>
              <w:jc w:val="left"/>
            </w:pPr>
            <w:r>
              <w:t xml:space="preserve">Northeast</w:t>
            </w:r>
          </w:p>
        </w:tc>
        <w:tc>
          <w:p>
            <w:pPr>
              <w:pStyle w:val="Compact"/>
              <w:jc w:val="right"/>
            </w:pPr>
            <w:r>
              <w:t xml:space="preserve">136893</w:t>
            </w:r>
          </w:p>
        </w:tc>
      </w:tr>
      <w:tr>
        <w:tc>
          <w:p>
            <w:pPr>
              <w:pStyle w:val="Compact"/>
              <w:jc w:val="left"/>
            </w:pPr>
            <w:r>
              <w:t xml:space="preserve">Southeast</w:t>
            </w:r>
          </w:p>
        </w:tc>
        <w:tc>
          <w:p>
            <w:pPr>
              <w:pStyle w:val="Compact"/>
              <w:jc w:val="right"/>
            </w:pPr>
            <w:r>
              <w:t xml:space="preserve">184949</w:t>
            </w:r>
          </w:p>
        </w:tc>
      </w:tr>
      <w:tr>
        <w:tc>
          <w:p>
            <w:pPr>
              <w:pStyle w:val="Compact"/>
              <w:jc w:val="left"/>
            </w:pPr>
            <w:r>
              <w:t xml:space="preserve">Southwest</w:t>
            </w:r>
          </w:p>
        </w:tc>
        <w:tc>
          <w:p>
            <w:pPr>
              <w:pStyle w:val="Compact"/>
              <w:jc w:val="right"/>
            </w:pPr>
            <w:r>
              <w:t xml:space="preserve">72412</w:t>
            </w:r>
          </w:p>
        </w:tc>
      </w:tr>
      <w:tr>
        <w:tc>
          <w:p>
            <w:pPr>
              <w:pStyle w:val="Compact"/>
              <w:jc w:val="left"/>
            </w:pPr>
            <w:r>
              <w:t xml:space="preserve">West</w:t>
            </w:r>
          </w:p>
        </w:tc>
        <w:tc>
          <w:p>
            <w:pPr>
              <w:pStyle w:val="Compact"/>
              <w:jc w:val="right"/>
            </w:pPr>
            <w:r>
              <w:t xml:space="preserve">111289</w:t>
            </w:r>
          </w:p>
        </w:tc>
      </w:tr>
      <w:tr>
        <w:tc>
          <w:p>
            <w:pPr>
              <w:pStyle w:val="Compact"/>
              <w:jc w:val="left"/>
            </w:pPr>
            <w:r>
              <w:t xml:space="preserve">US total</w:t>
            </w:r>
          </w:p>
        </w:tc>
        <w:tc>
          <w:p>
            <w:pPr>
              <w:pStyle w:val="Compact"/>
              <w:jc w:val="right"/>
            </w:pPr>
            <w:r>
              <w:t xml:space="preserve">647457</w:t>
            </w:r>
          </w:p>
        </w:tc>
      </w:tr>
    </w:tbl>
    <w:p>
      <w:pPr>
        <w:pStyle w:val="BodyText"/>
      </w:pPr>
      <w:r>
        <w:t xml:space="preserve">Now we know that in 2017, the most risk death cause is still</w:t>
      </w:r>
      <w:r>
        <w:t xml:space="preserve"> </w:t>
      </w:r>
      <w:r>
        <w:rPr>
          <w:b/>
        </w:rPr>
        <w:t xml:space="preserve">heart disease</w:t>
      </w:r>
      <w:r>
        <w:t xml:space="preserve">. And the region with highest death number is still</w:t>
      </w:r>
      <w:r>
        <w:t xml:space="preserve"> </w:t>
      </w:r>
      <w:r>
        <w:rPr>
          <w:b/>
        </w:rPr>
        <w:t xml:space="preserve">Southeast</w:t>
      </w:r>
      <w:r>
        <w:t xml:space="preserve">, which include Alabama,</w:t>
      </w:r>
    </w:p>
    <w:p>
      <w:pPr>
        <w:pStyle w:val="Heading3"/>
      </w:pPr>
      <w:bookmarkStart w:id="35" w:name="brief-conclusion"/>
      <w:r>
        <w:t xml:space="preserve">Brief Conclusion</w:t>
      </w:r>
      <w:bookmarkEnd w:id="35"/>
    </w:p>
    <w:p>
      <w:pPr>
        <w:pStyle w:val="FirstParagraph"/>
      </w:pPr>
      <w:r>
        <w:t xml:space="preserve">Now we could draw a preliminary conclusion to our question:</w:t>
      </w:r>
    </w:p>
    <w:p>
      <w:pPr>
        <w:numPr>
          <w:numId w:val="1003"/>
          <w:ilvl w:val="0"/>
        </w:numPr>
      </w:pPr>
      <w:r>
        <w:t xml:space="preserve">It’s apparently that all death rate went down in the past 18 years in all 51 states</w:t>
      </w:r>
    </w:p>
    <w:p>
      <w:pPr>
        <w:numPr>
          <w:numId w:val="1003"/>
          <w:ilvl w:val="0"/>
        </w:numPr>
      </w:pPr>
      <w:r>
        <w:t xml:space="preserve">Compared to 1999, the death number decrease in 2017. However, there is an exception that the death number in region</w:t>
      </w:r>
      <w:r>
        <w:t xml:space="preserve"> </w:t>
      </w:r>
      <w:r>
        <w:rPr>
          <w:b/>
        </w:rPr>
        <w:t xml:space="preserve">southwest</w:t>
      </w:r>
      <w:r>
        <w:t xml:space="preserve"> </w:t>
      </w:r>
      <w:r>
        <w:t xml:space="preserve">increase from 68933 to 72412. Possible reason might be the increase population in this region. Could take closer look combined with some external information next step.</w:t>
      </w:r>
    </w:p>
    <w:p>
      <w:pPr>
        <w:numPr>
          <w:numId w:val="1003"/>
          <w:ilvl w:val="0"/>
        </w:numPr>
      </w:pPr>
      <w:r>
        <w:t xml:space="preserve">From the geographic aspect, the pattern did not change. The order of death number in these five region is still</w:t>
      </w:r>
      <w:r>
        <w:t xml:space="preserve"> </w:t>
      </w:r>
      <w:r>
        <w:rPr>
          <w:b/>
        </w:rPr>
        <w:t xml:space="preserve">Southeast &gt; Midwest &gt; Northwest &gt; West &gt; Southwest</w:t>
      </w:r>
      <w:r>
        <w:t xml:space="preserve"> </w:t>
      </w:r>
      <w:r>
        <w:t xml:space="preserve">It’s worth noting that, southwest has significant low number compared to other 4. Could combined with population data and state death rate data to check whether the low number comes from low population or low disease incidence. (we don’t know the region population, so could not sum all death rate up for now)</w:t>
      </w:r>
    </w:p>
    <w:p>
      <w:pPr>
        <w:numPr>
          <w:numId w:val="1003"/>
          <w:ilvl w:val="0"/>
        </w:numPr>
      </w:pPr>
      <w:r>
        <w:t xml:space="preserve">From the disease cause aspect, in 1999, the most fatal death cause is heart disease which becoming leading cause in 50 states. In 2017, Cancer catchs up a little. This might indicate that nowadays cancer should pay more attention 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1" Target="https://data.cdc.gov/NCHS/NCHS-Leading-Causes-of-Death-United-States/bi63-dtpu" TargetMode="External" /><Relationship Type="http://schemas.openxmlformats.org/officeDocument/2006/relationships/hyperlink" Id="rId23" Target="https://www.kaggle.com/omer2040/usa-states-to-region" TargetMode="External" /><Relationship Type="http://schemas.openxmlformats.org/officeDocument/2006/relationships/hyperlink" Id="rId24" Target="https://www.kaggle.com/washimahmed/usa-latlong-for-state-abbreviations" TargetMode="External" /><Relationship Type="http://schemas.openxmlformats.org/officeDocument/2006/relationships/hyperlink" Id="rId22" Target="https://www.nationalgeographic.org/maps/united-states-regions/"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cdc.gov/NCHS/NCHS-Leading-Causes-of-Death-United-States/bi63-dtpu" TargetMode="External" /><Relationship Type="http://schemas.openxmlformats.org/officeDocument/2006/relationships/hyperlink" Id="rId23" Target="https://www.kaggle.com/omer2040/usa-states-to-region" TargetMode="External" /><Relationship Type="http://schemas.openxmlformats.org/officeDocument/2006/relationships/hyperlink" Id="rId24" Target="https://www.kaggle.com/washimahmed/usa-latlong-for-state-abbreviations" TargetMode="External" /><Relationship Type="http://schemas.openxmlformats.org/officeDocument/2006/relationships/hyperlink" Id="rId22" Target="https://www.nationalgeographic.org/maps/united-states-reg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 Leading Causes of Death: United States</dc:title>
  <dc:creator>Jiayi Nie</dc:creator>
  <cp:keywords/>
  <dcterms:created xsi:type="dcterms:W3CDTF">2021-11-03T01:01:11Z</dcterms:created>
  <dcterms:modified xsi:type="dcterms:W3CDTF">2021-11-03T01:01:11Z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10/19/2021</vt:lpwstr>
  </property>
  <property fmtid="{D5CDD505-2E9C-101B-9397-08002B2CF9AE}" pid="4" name="output">
    <vt:lpwstr/>
  </property>
</Properties>
</file>