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156082" w:themeColor="accent1"/>
          <w:kern w:val="2"/>
          <w:sz w:val="24"/>
          <w:szCs w:val="24"/>
          <w:lang w:val="en-CA"/>
          <w14:ligatures w14:val="standardContextual"/>
        </w:rPr>
        <w:id w:val="-684366666"/>
        <w:docPartObj>
          <w:docPartGallery w:val="Cover Pages"/>
          <w:docPartUnique/>
        </w:docPartObj>
      </w:sdtPr>
      <w:sdtEndPr>
        <w:rPr>
          <w:color w:val="auto"/>
        </w:rPr>
      </w:sdtEndPr>
      <w:sdtContent>
        <w:p w14:paraId="5ED5D1BE" w14:textId="48331AE1" w:rsidR="007C13BA" w:rsidRPr="00305DCC" w:rsidRDefault="007C13BA">
          <w:pPr>
            <w:pStyle w:val="NoSpacing"/>
            <w:spacing w:before="1540" w:after="240"/>
            <w:jc w:val="center"/>
            <w:rPr>
              <w:rFonts w:ascii="Times New Roman" w:hAnsi="Times New Roman" w:cs="Times New Roman"/>
              <w:color w:val="156082" w:themeColor="accent1"/>
            </w:rPr>
          </w:pPr>
          <w:r w:rsidRPr="00305DCC">
            <w:rPr>
              <w:rFonts w:ascii="Times New Roman" w:hAnsi="Times New Roman" w:cs="Times New Roman"/>
              <w:noProof/>
              <w:color w:val="156082" w:themeColor="accent1"/>
            </w:rPr>
            <w:drawing>
              <wp:inline distT="0" distB="0" distL="0" distR="0" wp14:anchorId="6C6B1386" wp14:editId="62D8E33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156082" w:themeColor="accent1"/>
              <w:sz w:val="72"/>
              <w:szCs w:val="72"/>
            </w:rPr>
            <w:alias w:val="Title"/>
            <w:tag w:val=""/>
            <w:id w:val="1735040861"/>
            <w:placeholder>
              <w:docPart w:val="E299DABFAEC94FB78C19D1916E8B84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BDC4016" w14:textId="4C8E7B25" w:rsidR="007C13BA" w:rsidRPr="00305DCC" w:rsidRDefault="00C01368">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80"/>
                  <w:szCs w:val="80"/>
                </w:rPr>
              </w:pPr>
              <w:r>
                <w:rPr>
                  <w:rFonts w:ascii="Times New Roman" w:eastAsiaTheme="majorEastAsia" w:hAnsi="Times New Roman" w:cs="Times New Roman"/>
                  <w:caps/>
                  <w:color w:val="156082" w:themeColor="accent1"/>
                  <w:sz w:val="72"/>
                  <w:szCs w:val="72"/>
                </w:rPr>
                <w:t>Business Case &amp; Ai Competition</w:t>
              </w:r>
            </w:p>
          </w:sdtContent>
        </w:sdt>
        <w:sdt>
          <w:sdtPr>
            <w:rPr>
              <w:rFonts w:ascii="Times New Roman" w:hAnsi="Times New Roman" w:cs="Times New Roman"/>
              <w:color w:val="156082" w:themeColor="accent1"/>
              <w:sz w:val="28"/>
              <w:szCs w:val="28"/>
            </w:rPr>
            <w:alias w:val="Subtitle"/>
            <w:tag w:val=""/>
            <w:id w:val="328029620"/>
            <w:placeholder>
              <w:docPart w:val="118B8CFC34C54E658DF70FAB34ABA75A"/>
            </w:placeholder>
            <w:dataBinding w:prefixMappings="xmlns:ns0='http://purl.org/dc/elements/1.1/' xmlns:ns1='http://schemas.openxmlformats.org/package/2006/metadata/core-properties' " w:xpath="/ns1:coreProperties[1]/ns0:subject[1]" w:storeItemID="{6C3C8BC8-F283-45AE-878A-BAB7291924A1}"/>
            <w:text/>
          </w:sdtPr>
          <w:sdtContent>
            <w:p w14:paraId="5B937291" w14:textId="5DC83D4C" w:rsidR="007C13BA" w:rsidRPr="00305DCC" w:rsidRDefault="00C01368">
              <w:pPr>
                <w:pStyle w:val="NoSpacing"/>
                <w:jc w:val="center"/>
                <w:rPr>
                  <w:rFonts w:ascii="Times New Roman" w:hAnsi="Times New Roman" w:cs="Times New Roman"/>
                  <w:color w:val="156082" w:themeColor="accent1"/>
                  <w:sz w:val="28"/>
                  <w:szCs w:val="28"/>
                </w:rPr>
              </w:pPr>
              <w:r>
                <w:rPr>
                  <w:rFonts w:ascii="Times New Roman" w:hAnsi="Times New Roman" w:cs="Times New Roman"/>
                  <w:color w:val="156082" w:themeColor="accent1"/>
                  <w:sz w:val="28"/>
                  <w:szCs w:val="28"/>
                </w:rPr>
                <w:t>LEGO CASE CHALLENGE</w:t>
              </w:r>
            </w:p>
          </w:sdtContent>
        </w:sdt>
        <w:p w14:paraId="429F1811" w14:textId="7AD8F6B3" w:rsidR="007C13BA" w:rsidRPr="00305DCC" w:rsidRDefault="007C13BA">
          <w:pPr>
            <w:pStyle w:val="NoSpacing"/>
            <w:spacing w:before="480"/>
            <w:jc w:val="center"/>
            <w:rPr>
              <w:rFonts w:ascii="Times New Roman" w:hAnsi="Times New Roman" w:cs="Times New Roman"/>
              <w:color w:val="156082" w:themeColor="accent1"/>
            </w:rPr>
          </w:pPr>
          <w:r w:rsidRPr="00305DCC">
            <w:rPr>
              <w:rFonts w:ascii="Times New Roman" w:hAnsi="Times New Roman" w:cs="Times New Roman"/>
              <w:noProof/>
              <w:color w:val="156082" w:themeColor="accent1"/>
            </w:rPr>
            <w:drawing>
              <wp:inline distT="0" distB="0" distL="0" distR="0" wp14:anchorId="1BF27817" wp14:editId="5E64AF75">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90408B" w14:textId="707D1D72" w:rsidR="007C13BA" w:rsidRPr="00305DCC" w:rsidRDefault="00C01368">
          <w:pPr>
            <w:rPr>
              <w:rFonts w:ascii="Times New Roman" w:hAnsi="Times New Roman" w:cs="Times New Roman"/>
            </w:rPr>
          </w:pPr>
          <w:r w:rsidRPr="00305DCC">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35922979" wp14:editId="3127367A">
                    <wp:simplePos x="0" y="0"/>
                    <wp:positionH relativeFrom="margin">
                      <wp:align>right</wp:align>
                    </wp:positionH>
                    <wp:positionV relativeFrom="page">
                      <wp:posOffset>7915275</wp:posOffset>
                    </wp:positionV>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383E8" w14:textId="4F05C826" w:rsidR="007C13BA" w:rsidRPr="00C01368" w:rsidRDefault="00C01368" w:rsidP="00C01368">
                                <w:pPr>
                                  <w:pStyle w:val="NoSpacing"/>
                                  <w:spacing w:line="480" w:lineRule="auto"/>
                                  <w:jc w:val="center"/>
                                  <w:rPr>
                                    <w:rFonts w:ascii="Times New Roman" w:hAnsi="Times New Roman" w:cs="Times New Roman"/>
                                    <w:color w:val="156082" w:themeColor="accent1"/>
                                    <w:sz w:val="24"/>
                                    <w:szCs w:val="24"/>
                                    <w:lang w:val="en-CA"/>
                                  </w:rPr>
                                </w:pPr>
                                <w:r w:rsidRPr="00C01368">
                                  <w:rPr>
                                    <w:rFonts w:ascii="Times New Roman" w:hAnsi="Times New Roman" w:cs="Times New Roman"/>
                                    <w:color w:val="156082" w:themeColor="accent1"/>
                                    <w:sz w:val="24"/>
                                    <w:szCs w:val="24"/>
                                    <w:lang w:val="en-CA"/>
                                  </w:rPr>
                                  <w:t>Justin Kyle Pedro, Naveen Karan Krishna, Sarvagya Gupta &amp; Ulvi Mammadov</w:t>
                                </w:r>
                              </w:p>
                              <w:p w14:paraId="1C381B58" w14:textId="77777777" w:rsidR="00C01368" w:rsidRPr="00C01368" w:rsidRDefault="00C01368" w:rsidP="00C01368">
                                <w:pPr>
                                  <w:pStyle w:val="NoSpacing"/>
                                  <w:spacing w:line="480" w:lineRule="auto"/>
                                  <w:jc w:val="center"/>
                                  <w:rPr>
                                    <w:rFonts w:ascii="Times New Roman" w:hAnsi="Times New Roman" w:cs="Times New Roman"/>
                                    <w:color w:val="156082" w:themeColor="accent1"/>
                                    <w:sz w:val="24"/>
                                    <w:szCs w:val="24"/>
                                    <w:lang w:val="en-CA"/>
                                  </w:rPr>
                                </w:pPr>
                                <w:r w:rsidRPr="00C01368">
                                  <w:rPr>
                                    <w:rFonts w:ascii="Times New Roman" w:hAnsi="Times New Roman" w:cs="Times New Roman"/>
                                    <w:color w:val="156082" w:themeColor="accent1"/>
                                    <w:sz w:val="24"/>
                                    <w:szCs w:val="24"/>
                                    <w:lang w:val="en-CA"/>
                                  </w:rPr>
                                  <w:t>Seneca Polytechnic</w:t>
                                </w:r>
                              </w:p>
                              <w:p w14:paraId="2F7DB12C" w14:textId="77777777" w:rsidR="00C01368" w:rsidRPr="00C01368" w:rsidRDefault="00C01368" w:rsidP="00C01368">
                                <w:pPr>
                                  <w:pStyle w:val="NoSpacing"/>
                                  <w:spacing w:line="480" w:lineRule="auto"/>
                                  <w:jc w:val="center"/>
                                  <w:rPr>
                                    <w:rFonts w:ascii="Times New Roman" w:hAnsi="Times New Roman" w:cs="Times New Roman"/>
                                    <w:color w:val="156082" w:themeColor="accent1"/>
                                    <w:sz w:val="24"/>
                                    <w:szCs w:val="24"/>
                                    <w:lang w:val="en-CA"/>
                                  </w:rPr>
                                </w:pPr>
                                <w:r w:rsidRPr="00C01368">
                                  <w:rPr>
                                    <w:rFonts w:ascii="Times New Roman" w:hAnsi="Times New Roman" w:cs="Times New Roman"/>
                                    <w:color w:val="156082" w:themeColor="accent1"/>
                                    <w:sz w:val="24"/>
                                    <w:szCs w:val="24"/>
                                    <w:lang w:val="en-CA"/>
                                  </w:rPr>
                                  <w:t>BAN240NAA: Business Analytics Consulting Capstone Project</w:t>
                                </w:r>
                              </w:p>
                              <w:p w14:paraId="0402B34A" w14:textId="2FB0D4A9" w:rsidR="00C01368" w:rsidRPr="00C01368" w:rsidRDefault="00C01368" w:rsidP="00C01368">
                                <w:pPr>
                                  <w:pStyle w:val="NoSpacing"/>
                                  <w:spacing w:line="480" w:lineRule="auto"/>
                                  <w:jc w:val="center"/>
                                  <w:rPr>
                                    <w:rFonts w:ascii="Times New Roman" w:hAnsi="Times New Roman" w:cs="Times New Roman"/>
                                    <w:color w:val="156082" w:themeColor="accent1"/>
                                    <w:sz w:val="24"/>
                                    <w:szCs w:val="24"/>
                                    <w:lang w:val="en-CA"/>
                                  </w:rPr>
                                </w:pPr>
                                <w:r w:rsidRPr="00C01368">
                                  <w:rPr>
                                    <w:rFonts w:ascii="Times New Roman" w:hAnsi="Times New Roman" w:cs="Times New Roman"/>
                                    <w:color w:val="156082" w:themeColor="accent1"/>
                                    <w:sz w:val="24"/>
                                    <w:szCs w:val="24"/>
                                    <w:lang w:val="en-CA"/>
                                  </w:rPr>
                                  <w:t>Professor: Stephen Perelgut</w:t>
                                </w:r>
                              </w:p>
                              <w:p w14:paraId="21203B54" w14:textId="362B3666" w:rsidR="00C01368" w:rsidRPr="00C01368" w:rsidRDefault="00C01368" w:rsidP="00C01368">
                                <w:pPr>
                                  <w:pStyle w:val="NoSpacing"/>
                                  <w:spacing w:line="480" w:lineRule="auto"/>
                                  <w:jc w:val="center"/>
                                  <w:rPr>
                                    <w:rFonts w:ascii="Times New Roman" w:hAnsi="Times New Roman" w:cs="Times New Roman"/>
                                    <w:color w:val="156082" w:themeColor="accent1"/>
                                    <w:sz w:val="24"/>
                                    <w:szCs w:val="24"/>
                                    <w:lang w:val="en-CA"/>
                                  </w:rPr>
                                </w:pPr>
                                <w:r w:rsidRPr="00C01368">
                                  <w:rPr>
                                    <w:rFonts w:ascii="Times New Roman" w:hAnsi="Times New Roman" w:cs="Times New Roman"/>
                                    <w:color w:val="156082" w:themeColor="accent1"/>
                                    <w:sz w:val="24"/>
                                    <w:szCs w:val="24"/>
                                    <w:lang w:val="en-CA"/>
                                  </w:rPr>
                                  <w:t>Due Date: Ju</w:t>
                                </w:r>
                                <w:r>
                                  <w:rPr>
                                    <w:rFonts w:ascii="Times New Roman" w:hAnsi="Times New Roman" w:cs="Times New Roman"/>
                                    <w:color w:val="156082" w:themeColor="accent1"/>
                                    <w:sz w:val="24"/>
                                    <w:szCs w:val="24"/>
                                    <w:lang w:val="en-CA"/>
                                  </w:rPr>
                                  <w:t>ly</w:t>
                                </w:r>
                                <w:r w:rsidRPr="00C01368">
                                  <w:rPr>
                                    <w:rFonts w:ascii="Times New Roman" w:hAnsi="Times New Roman" w:cs="Times New Roman"/>
                                    <w:color w:val="156082" w:themeColor="accent1"/>
                                    <w:sz w:val="24"/>
                                    <w:szCs w:val="24"/>
                                    <w:lang w:val="en-CA"/>
                                  </w:rPr>
                                  <w:t xml:space="preserve"> </w:t>
                                </w:r>
                                <w:r>
                                  <w:rPr>
                                    <w:rFonts w:ascii="Times New Roman" w:hAnsi="Times New Roman" w:cs="Times New Roman"/>
                                    <w:color w:val="156082" w:themeColor="accent1"/>
                                    <w:sz w:val="24"/>
                                    <w:szCs w:val="24"/>
                                    <w:lang w:val="en-CA"/>
                                  </w:rPr>
                                  <w:t>13</w:t>
                                </w:r>
                                <w:r w:rsidRPr="00C01368">
                                  <w:rPr>
                                    <w:rFonts w:ascii="Times New Roman" w:hAnsi="Times New Roman" w:cs="Times New Roman"/>
                                    <w:color w:val="156082" w:themeColor="accent1"/>
                                    <w:sz w:val="24"/>
                                    <w:szCs w:val="24"/>
                                    <w:lang w:val="en-CA"/>
                                  </w:rPr>
                                  <w:t>, 2025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5922979" id="_x0000_t202" coordsize="21600,21600" o:spt="202" path="m,l,21600r21600,l21600,xe">
                    <v:stroke joinstyle="miter"/>
                    <v:path gradientshapeok="t" o:connecttype="rect"/>
                  </v:shapetype>
                  <v:shape id="Text Box 146" o:spid="_x0000_s1026" type="#_x0000_t202" style="position:absolute;margin-left:464.8pt;margin-top:623.2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" filled="f" stroked="f" strokeweight=".5pt">
                    <v:textbox style="mso-fit-shape-to-text:t" inset="0,0,0,0">
                      <w:txbxContent>
                        <w:p w14:paraId="0B1383E8" w14:textId="4F05C826" w:rsidR="007C13BA" w:rsidRPr="00C01368" w:rsidRDefault="00C01368" w:rsidP="00C01368">
                          <w:pPr>
                            <w:pStyle w:val="NoSpacing"/>
                            <w:spacing w:line="480" w:lineRule="auto"/>
                            <w:jc w:val="center"/>
                            <w:rPr>
                              <w:rFonts w:ascii="Times New Roman" w:hAnsi="Times New Roman" w:cs="Times New Roman"/>
                              <w:color w:val="156082" w:themeColor="accent1"/>
                              <w:sz w:val="24"/>
                              <w:szCs w:val="24"/>
                              <w:lang w:val="en-CA"/>
                            </w:rPr>
                          </w:pPr>
                          <w:r w:rsidRPr="00C01368">
                            <w:rPr>
                              <w:rFonts w:ascii="Times New Roman" w:hAnsi="Times New Roman" w:cs="Times New Roman"/>
                              <w:color w:val="156082" w:themeColor="accent1"/>
                              <w:sz w:val="24"/>
                              <w:szCs w:val="24"/>
                              <w:lang w:val="en-CA"/>
                            </w:rPr>
                            <w:t>Justin Kyle Pedro, Naveen Karan Krishna, Sarvagya Gupta &amp; Ulvi Mammadov</w:t>
                          </w:r>
                        </w:p>
                        <w:p w14:paraId="1C381B58" w14:textId="77777777" w:rsidR="00C01368" w:rsidRPr="00C01368" w:rsidRDefault="00C01368" w:rsidP="00C01368">
                          <w:pPr>
                            <w:pStyle w:val="NoSpacing"/>
                            <w:spacing w:line="480" w:lineRule="auto"/>
                            <w:jc w:val="center"/>
                            <w:rPr>
                              <w:rFonts w:ascii="Times New Roman" w:hAnsi="Times New Roman" w:cs="Times New Roman"/>
                              <w:color w:val="156082" w:themeColor="accent1"/>
                              <w:sz w:val="24"/>
                              <w:szCs w:val="24"/>
                              <w:lang w:val="en-CA"/>
                            </w:rPr>
                          </w:pPr>
                          <w:r w:rsidRPr="00C01368">
                            <w:rPr>
                              <w:rFonts w:ascii="Times New Roman" w:hAnsi="Times New Roman" w:cs="Times New Roman"/>
                              <w:color w:val="156082" w:themeColor="accent1"/>
                              <w:sz w:val="24"/>
                              <w:szCs w:val="24"/>
                              <w:lang w:val="en-CA"/>
                            </w:rPr>
                            <w:t>Seneca Polytechnic</w:t>
                          </w:r>
                        </w:p>
                        <w:p w14:paraId="2F7DB12C" w14:textId="77777777" w:rsidR="00C01368" w:rsidRPr="00C01368" w:rsidRDefault="00C01368" w:rsidP="00C01368">
                          <w:pPr>
                            <w:pStyle w:val="NoSpacing"/>
                            <w:spacing w:line="480" w:lineRule="auto"/>
                            <w:jc w:val="center"/>
                            <w:rPr>
                              <w:rFonts w:ascii="Times New Roman" w:hAnsi="Times New Roman" w:cs="Times New Roman"/>
                              <w:color w:val="156082" w:themeColor="accent1"/>
                              <w:sz w:val="24"/>
                              <w:szCs w:val="24"/>
                              <w:lang w:val="en-CA"/>
                            </w:rPr>
                          </w:pPr>
                          <w:r w:rsidRPr="00C01368">
                            <w:rPr>
                              <w:rFonts w:ascii="Times New Roman" w:hAnsi="Times New Roman" w:cs="Times New Roman"/>
                              <w:color w:val="156082" w:themeColor="accent1"/>
                              <w:sz w:val="24"/>
                              <w:szCs w:val="24"/>
                              <w:lang w:val="en-CA"/>
                            </w:rPr>
                            <w:t>BAN240NAA: Business Analytics Consulting Capstone Project</w:t>
                          </w:r>
                        </w:p>
                        <w:p w14:paraId="0402B34A" w14:textId="2FB0D4A9" w:rsidR="00C01368" w:rsidRPr="00C01368" w:rsidRDefault="00C01368" w:rsidP="00C01368">
                          <w:pPr>
                            <w:pStyle w:val="NoSpacing"/>
                            <w:spacing w:line="480" w:lineRule="auto"/>
                            <w:jc w:val="center"/>
                            <w:rPr>
                              <w:rFonts w:ascii="Times New Roman" w:hAnsi="Times New Roman" w:cs="Times New Roman"/>
                              <w:color w:val="156082" w:themeColor="accent1"/>
                              <w:sz w:val="24"/>
                              <w:szCs w:val="24"/>
                              <w:lang w:val="en-CA"/>
                            </w:rPr>
                          </w:pPr>
                          <w:r w:rsidRPr="00C01368">
                            <w:rPr>
                              <w:rFonts w:ascii="Times New Roman" w:hAnsi="Times New Roman" w:cs="Times New Roman"/>
                              <w:color w:val="156082" w:themeColor="accent1"/>
                              <w:sz w:val="24"/>
                              <w:szCs w:val="24"/>
                              <w:lang w:val="en-CA"/>
                            </w:rPr>
                            <w:t>Professor: Stephen Perelgut</w:t>
                          </w:r>
                        </w:p>
                        <w:p w14:paraId="21203B54" w14:textId="362B3666" w:rsidR="00C01368" w:rsidRPr="00C01368" w:rsidRDefault="00C01368" w:rsidP="00C01368">
                          <w:pPr>
                            <w:pStyle w:val="NoSpacing"/>
                            <w:spacing w:line="480" w:lineRule="auto"/>
                            <w:jc w:val="center"/>
                            <w:rPr>
                              <w:rFonts w:ascii="Times New Roman" w:hAnsi="Times New Roman" w:cs="Times New Roman"/>
                              <w:color w:val="156082" w:themeColor="accent1"/>
                              <w:sz w:val="24"/>
                              <w:szCs w:val="24"/>
                              <w:lang w:val="en-CA"/>
                            </w:rPr>
                          </w:pPr>
                          <w:r w:rsidRPr="00C01368">
                            <w:rPr>
                              <w:rFonts w:ascii="Times New Roman" w:hAnsi="Times New Roman" w:cs="Times New Roman"/>
                              <w:color w:val="156082" w:themeColor="accent1"/>
                              <w:sz w:val="24"/>
                              <w:szCs w:val="24"/>
                              <w:lang w:val="en-CA"/>
                            </w:rPr>
                            <w:t>Due Date: Ju</w:t>
                          </w:r>
                          <w:r>
                            <w:rPr>
                              <w:rFonts w:ascii="Times New Roman" w:hAnsi="Times New Roman" w:cs="Times New Roman"/>
                              <w:color w:val="156082" w:themeColor="accent1"/>
                              <w:sz w:val="24"/>
                              <w:szCs w:val="24"/>
                              <w:lang w:val="en-CA"/>
                            </w:rPr>
                            <w:t>ly</w:t>
                          </w:r>
                          <w:r w:rsidRPr="00C01368">
                            <w:rPr>
                              <w:rFonts w:ascii="Times New Roman" w:hAnsi="Times New Roman" w:cs="Times New Roman"/>
                              <w:color w:val="156082" w:themeColor="accent1"/>
                              <w:sz w:val="24"/>
                              <w:szCs w:val="24"/>
                              <w:lang w:val="en-CA"/>
                            </w:rPr>
                            <w:t xml:space="preserve"> </w:t>
                          </w:r>
                          <w:r>
                            <w:rPr>
                              <w:rFonts w:ascii="Times New Roman" w:hAnsi="Times New Roman" w:cs="Times New Roman"/>
                              <w:color w:val="156082" w:themeColor="accent1"/>
                              <w:sz w:val="24"/>
                              <w:szCs w:val="24"/>
                              <w:lang w:val="en-CA"/>
                            </w:rPr>
                            <w:t>13</w:t>
                          </w:r>
                          <w:r w:rsidRPr="00C01368">
                            <w:rPr>
                              <w:rFonts w:ascii="Times New Roman" w:hAnsi="Times New Roman" w:cs="Times New Roman"/>
                              <w:color w:val="156082" w:themeColor="accent1"/>
                              <w:sz w:val="24"/>
                              <w:szCs w:val="24"/>
                              <w:lang w:val="en-CA"/>
                            </w:rPr>
                            <w:t>, 2025</w:t>
                          </w:r>
                        </w:p>
                      </w:txbxContent>
                    </v:textbox>
                    <w10:wrap anchorx="margin" anchory="page"/>
                  </v:shape>
                </w:pict>
              </mc:Fallback>
            </mc:AlternateContent>
          </w:r>
          <w:r w:rsidR="007C13BA" w:rsidRPr="00305DCC">
            <w:rPr>
              <w:rFonts w:ascii="Times New Roman" w:hAnsi="Times New Roman" w:cs="Times New Roman"/>
            </w:rPr>
            <w:br w:type="page"/>
          </w:r>
        </w:p>
      </w:sdtContent>
    </w:sdt>
    <w:p w14:paraId="6DCE2D84" w14:textId="77777777" w:rsidR="007C13BA" w:rsidRPr="007C13BA" w:rsidRDefault="007C13BA" w:rsidP="007C13BA">
      <w:pPr>
        <w:spacing w:after="0" w:line="480" w:lineRule="auto"/>
        <w:jc w:val="both"/>
        <w:rPr>
          <w:rFonts w:ascii="Times New Roman" w:hAnsi="Times New Roman" w:cs="Times New Roman"/>
          <w:b/>
          <w:bCs/>
        </w:rPr>
      </w:pPr>
      <w:r w:rsidRPr="007C13BA">
        <w:rPr>
          <w:rFonts w:ascii="Times New Roman" w:hAnsi="Times New Roman" w:cs="Times New Roman"/>
          <w:b/>
          <w:bCs/>
        </w:rPr>
        <w:lastRenderedPageBreak/>
        <w:t>1. Overview and Objective</w:t>
      </w:r>
    </w:p>
    <w:p w14:paraId="5C752FDF" w14:textId="388FD0E4" w:rsidR="00305DCC" w:rsidRPr="00305DCC" w:rsidRDefault="00715CDC" w:rsidP="007C13BA">
      <w:pPr>
        <w:spacing w:after="0" w:line="480" w:lineRule="auto"/>
        <w:jc w:val="both"/>
        <w:rPr>
          <w:rFonts w:ascii="Times New Roman" w:hAnsi="Times New Roman" w:cs="Times New Roman"/>
        </w:rPr>
      </w:pPr>
      <w:r>
        <w:rPr>
          <w:rFonts w:ascii="Times New Roman" w:hAnsi="Times New Roman" w:cs="Times New Roman"/>
        </w:rPr>
        <w:t>This project</w:t>
      </w:r>
      <w:r w:rsidRPr="00715CDC">
        <w:rPr>
          <w:rFonts w:ascii="Times New Roman" w:hAnsi="Times New Roman" w:cs="Times New Roman"/>
        </w:rPr>
        <w:t xml:space="preserve"> seeks to investigate the historical progression of LEGO sets dating from 1970 to 2022, with the assistance of AI tools (ChatGPT) </w:t>
      </w:r>
      <w:r w:rsidR="00A51B2E">
        <w:rPr>
          <w:rFonts w:ascii="Times New Roman" w:hAnsi="Times New Roman" w:cs="Times New Roman"/>
        </w:rPr>
        <w:t>and with</w:t>
      </w:r>
      <w:r w:rsidRPr="00715CDC">
        <w:rPr>
          <w:rFonts w:ascii="Times New Roman" w:hAnsi="Times New Roman" w:cs="Times New Roman"/>
        </w:rPr>
        <w:t xml:space="preserve"> traditional tools (Python + Power BI).</w:t>
      </w:r>
      <w:r w:rsidR="00A51B2E">
        <w:rPr>
          <w:rFonts w:ascii="Times New Roman" w:hAnsi="Times New Roman" w:cs="Times New Roman"/>
        </w:rPr>
        <w:t xml:space="preserve"> </w:t>
      </w:r>
      <w:r w:rsidR="00305DCC" w:rsidRPr="00305DCC">
        <w:rPr>
          <w:rFonts w:ascii="Times New Roman" w:hAnsi="Times New Roman" w:cs="Times New Roman"/>
        </w:rPr>
        <w:t>It will seek trends relating to the release of sets, complexity, value, and theme popularity unto the target demographic, with the aim to compare the clarity, speed, and insight from each approach.</w:t>
      </w:r>
    </w:p>
    <w:p w14:paraId="6F132B00" w14:textId="19BC00BE" w:rsidR="007C13BA" w:rsidRPr="007C13BA" w:rsidRDefault="007C13BA" w:rsidP="007C13BA">
      <w:pPr>
        <w:spacing w:after="0" w:line="480" w:lineRule="auto"/>
        <w:jc w:val="both"/>
        <w:rPr>
          <w:rFonts w:ascii="Times New Roman" w:hAnsi="Times New Roman" w:cs="Times New Roman"/>
          <w:b/>
          <w:bCs/>
        </w:rPr>
      </w:pPr>
      <w:r w:rsidRPr="007C13BA">
        <w:rPr>
          <w:rFonts w:ascii="Times New Roman" w:hAnsi="Times New Roman" w:cs="Times New Roman"/>
          <w:b/>
          <w:bCs/>
        </w:rPr>
        <w:t>2. Dataset Summary</w:t>
      </w:r>
    </w:p>
    <w:p w14:paraId="4D658C8B" w14:textId="77777777" w:rsidR="007C13BA" w:rsidRPr="007C13BA" w:rsidRDefault="007C13BA" w:rsidP="007C13BA">
      <w:pPr>
        <w:numPr>
          <w:ilvl w:val="0"/>
          <w:numId w:val="1"/>
        </w:numPr>
        <w:spacing w:after="0" w:line="480" w:lineRule="auto"/>
        <w:jc w:val="both"/>
        <w:rPr>
          <w:rFonts w:ascii="Times New Roman" w:hAnsi="Times New Roman" w:cs="Times New Roman"/>
        </w:rPr>
      </w:pPr>
      <w:r w:rsidRPr="007C13BA">
        <w:rPr>
          <w:rFonts w:ascii="Times New Roman" w:hAnsi="Times New Roman" w:cs="Times New Roman"/>
          <w:b/>
          <w:bCs/>
        </w:rPr>
        <w:t>Size:</w:t>
      </w:r>
      <w:r w:rsidRPr="007C13BA">
        <w:rPr>
          <w:rFonts w:ascii="Times New Roman" w:hAnsi="Times New Roman" w:cs="Times New Roman"/>
        </w:rPr>
        <w:t xml:space="preserve"> 18,457 LEGO sets, 14 columns</w:t>
      </w:r>
    </w:p>
    <w:p w14:paraId="4BCD9FEA" w14:textId="77777777" w:rsidR="007C13BA" w:rsidRPr="007C13BA" w:rsidRDefault="007C13BA" w:rsidP="007C13BA">
      <w:pPr>
        <w:numPr>
          <w:ilvl w:val="0"/>
          <w:numId w:val="1"/>
        </w:numPr>
        <w:spacing w:after="0" w:line="480" w:lineRule="auto"/>
        <w:jc w:val="both"/>
        <w:rPr>
          <w:rFonts w:ascii="Times New Roman" w:hAnsi="Times New Roman" w:cs="Times New Roman"/>
        </w:rPr>
      </w:pPr>
      <w:r w:rsidRPr="007C13BA">
        <w:rPr>
          <w:rFonts w:ascii="Times New Roman" w:hAnsi="Times New Roman" w:cs="Times New Roman"/>
          <w:b/>
          <w:bCs/>
        </w:rPr>
        <w:t>Key Variables:</w:t>
      </w:r>
      <w:r w:rsidRPr="007C13BA">
        <w:rPr>
          <w:rFonts w:ascii="Times New Roman" w:hAnsi="Times New Roman" w:cs="Times New Roman"/>
        </w:rPr>
        <w:t xml:space="preserve"> Year, Pieces, Theme, Price, Minifigs, Age Range</w:t>
      </w:r>
    </w:p>
    <w:p w14:paraId="0CB8C8E9" w14:textId="3B3FA352" w:rsidR="007C13BA" w:rsidRPr="007C13BA" w:rsidRDefault="007C13BA" w:rsidP="007C13BA">
      <w:pPr>
        <w:numPr>
          <w:ilvl w:val="0"/>
          <w:numId w:val="1"/>
        </w:numPr>
        <w:spacing w:after="0" w:line="480" w:lineRule="auto"/>
        <w:jc w:val="both"/>
        <w:rPr>
          <w:rFonts w:ascii="Times New Roman" w:hAnsi="Times New Roman" w:cs="Times New Roman"/>
        </w:rPr>
      </w:pPr>
      <w:r w:rsidRPr="007C13BA">
        <w:rPr>
          <w:rFonts w:ascii="Times New Roman" w:hAnsi="Times New Roman" w:cs="Times New Roman"/>
          <w:b/>
          <w:bCs/>
        </w:rPr>
        <w:t>Missing Data:</w:t>
      </w:r>
      <w:r w:rsidRPr="00305DCC">
        <w:rPr>
          <w:rFonts w:ascii="Times New Roman" w:hAnsi="Times New Roman" w:cs="Times New Roman"/>
        </w:rPr>
        <w:t xml:space="preserve"> </w:t>
      </w:r>
      <w:r w:rsidRPr="007C13BA">
        <w:rPr>
          <w:rFonts w:ascii="Times New Roman" w:hAnsi="Times New Roman" w:cs="Times New Roman"/>
        </w:rPr>
        <w:t>Pieces (21%), Price (62%), Age (63%), Minifigs (55%)</w:t>
      </w:r>
    </w:p>
    <w:p w14:paraId="516FD756" w14:textId="77777777" w:rsidR="00305DCC" w:rsidRPr="00305DCC" w:rsidRDefault="007C13BA" w:rsidP="00305DCC">
      <w:pPr>
        <w:numPr>
          <w:ilvl w:val="0"/>
          <w:numId w:val="1"/>
        </w:numPr>
        <w:spacing w:after="0" w:line="480" w:lineRule="auto"/>
        <w:jc w:val="both"/>
        <w:rPr>
          <w:rFonts w:ascii="Times New Roman" w:hAnsi="Times New Roman" w:cs="Times New Roman"/>
        </w:rPr>
      </w:pPr>
      <w:r w:rsidRPr="007C13BA">
        <w:rPr>
          <w:rFonts w:ascii="Times New Roman" w:hAnsi="Times New Roman" w:cs="Times New Roman"/>
          <w:b/>
          <w:bCs/>
        </w:rPr>
        <w:t>Action Taken:</w:t>
      </w:r>
      <w:r w:rsidRPr="007C13BA">
        <w:rPr>
          <w:rFonts w:ascii="Times New Roman" w:hAnsi="Times New Roman" w:cs="Times New Roman"/>
        </w:rPr>
        <w:t xml:space="preserve"> Missing values were selectively dropped or imputed using group medians</w:t>
      </w:r>
      <w:r w:rsidRPr="00305DCC">
        <w:rPr>
          <w:rFonts w:ascii="Times New Roman" w:hAnsi="Times New Roman" w:cs="Times New Roman"/>
        </w:rPr>
        <w:t>.</w:t>
      </w:r>
    </w:p>
    <w:p w14:paraId="1527BE22" w14:textId="2C4796C5" w:rsidR="007C13BA" w:rsidRPr="00305DCC" w:rsidRDefault="007C13BA" w:rsidP="00305DCC">
      <w:pPr>
        <w:spacing w:after="0" w:line="480" w:lineRule="auto"/>
        <w:jc w:val="both"/>
        <w:rPr>
          <w:rFonts w:ascii="Times New Roman" w:eastAsia="Times New Roman" w:hAnsi="Times New Roman" w:cs="Times New Roman"/>
          <w:b/>
          <w:bCs/>
          <w:kern w:val="0"/>
          <w:lang w:eastAsia="en-CA"/>
          <w14:ligatures w14:val="none"/>
        </w:rPr>
      </w:pPr>
      <w:r w:rsidRPr="007C13BA">
        <w:rPr>
          <w:rFonts w:ascii="Times New Roman" w:eastAsia="Times New Roman" w:hAnsi="Times New Roman" w:cs="Times New Roman"/>
          <w:b/>
          <w:bCs/>
          <w:kern w:val="0"/>
          <w:lang w:eastAsia="en-CA"/>
          <w14:ligatures w14:val="none"/>
        </w:rPr>
        <w:t>3. Key Analysis Questions (6 Core Areas)</w:t>
      </w:r>
    </w:p>
    <w:tbl>
      <w:tblPr>
        <w:tblStyle w:val="TableGrid"/>
        <w:tblW w:w="0" w:type="auto"/>
        <w:tblLook w:val="04A0" w:firstRow="1" w:lastRow="0" w:firstColumn="1" w:lastColumn="0" w:noHBand="0" w:noVBand="1"/>
      </w:tblPr>
      <w:tblGrid>
        <w:gridCol w:w="5125"/>
        <w:gridCol w:w="4225"/>
      </w:tblGrid>
      <w:tr w:rsidR="00305DCC" w:rsidRPr="00305DCC" w14:paraId="4725BAB4" w14:textId="77777777" w:rsidTr="009D57C2">
        <w:tc>
          <w:tcPr>
            <w:tcW w:w="5125" w:type="dxa"/>
          </w:tcPr>
          <w:p w14:paraId="36FA8826" w14:textId="1822DFBC" w:rsidR="00305DCC" w:rsidRPr="00305DCC" w:rsidRDefault="00305DCC" w:rsidP="00305DCC">
            <w:pPr>
              <w:spacing w:line="360" w:lineRule="auto"/>
              <w:jc w:val="center"/>
              <w:rPr>
                <w:rFonts w:ascii="Times New Roman" w:hAnsi="Times New Roman" w:cs="Times New Roman"/>
              </w:rPr>
            </w:pPr>
            <w:r w:rsidRPr="007C13BA">
              <w:rPr>
                <w:rFonts w:ascii="Times New Roman" w:eastAsia="Times New Roman" w:hAnsi="Times New Roman" w:cs="Times New Roman"/>
                <w:b/>
                <w:bCs/>
                <w:kern w:val="0"/>
                <w:lang w:eastAsia="en-CA"/>
                <w14:ligatures w14:val="none"/>
              </w:rPr>
              <w:t>Question</w:t>
            </w:r>
          </w:p>
        </w:tc>
        <w:tc>
          <w:tcPr>
            <w:tcW w:w="4225" w:type="dxa"/>
          </w:tcPr>
          <w:p w14:paraId="4445DC6A" w14:textId="3070735B" w:rsidR="00305DCC" w:rsidRPr="00305DCC" w:rsidRDefault="00305DCC" w:rsidP="00305DCC">
            <w:pPr>
              <w:spacing w:line="360" w:lineRule="auto"/>
              <w:jc w:val="center"/>
              <w:rPr>
                <w:rFonts w:ascii="Times New Roman" w:hAnsi="Times New Roman" w:cs="Times New Roman"/>
              </w:rPr>
            </w:pPr>
            <w:r w:rsidRPr="007C13BA">
              <w:rPr>
                <w:rFonts w:ascii="Times New Roman" w:eastAsia="Times New Roman" w:hAnsi="Times New Roman" w:cs="Times New Roman"/>
                <w:b/>
                <w:bCs/>
                <w:kern w:val="0"/>
                <w:lang w:eastAsia="en-CA"/>
                <w14:ligatures w14:val="none"/>
              </w:rPr>
              <w:t>Business Purpose</w:t>
            </w:r>
          </w:p>
        </w:tc>
      </w:tr>
      <w:tr w:rsidR="00305DCC" w:rsidRPr="00305DCC" w14:paraId="3AD2CF04" w14:textId="77777777" w:rsidTr="009D57C2">
        <w:tc>
          <w:tcPr>
            <w:tcW w:w="5125" w:type="dxa"/>
          </w:tcPr>
          <w:p w14:paraId="0D787053" w14:textId="2F6E1C7E" w:rsidR="00305DCC" w:rsidRPr="00305DCC" w:rsidRDefault="00305DCC" w:rsidP="00305DCC">
            <w:pPr>
              <w:spacing w:line="360" w:lineRule="auto"/>
              <w:rPr>
                <w:rFonts w:ascii="Times New Roman" w:hAnsi="Times New Roman" w:cs="Times New Roman"/>
              </w:rPr>
            </w:pPr>
            <w:r w:rsidRPr="007C13BA">
              <w:rPr>
                <w:rFonts w:ascii="Times New Roman" w:eastAsia="Times New Roman" w:hAnsi="Times New Roman" w:cs="Times New Roman"/>
                <w:kern w:val="0"/>
                <w:lang w:eastAsia="en-CA"/>
                <w14:ligatures w14:val="none"/>
              </w:rPr>
              <w:t>1. Sets Released per Year</w:t>
            </w:r>
          </w:p>
        </w:tc>
        <w:tc>
          <w:tcPr>
            <w:tcW w:w="4225" w:type="dxa"/>
            <w:vAlign w:val="center"/>
          </w:tcPr>
          <w:p w14:paraId="6079C6F7" w14:textId="3D20FB71" w:rsidR="00305DCC" w:rsidRPr="00305DCC" w:rsidRDefault="00305DCC" w:rsidP="00305DCC">
            <w:pPr>
              <w:spacing w:line="360" w:lineRule="auto"/>
              <w:rPr>
                <w:rFonts w:ascii="Times New Roman" w:hAnsi="Times New Roman" w:cs="Times New Roman"/>
              </w:rPr>
            </w:pPr>
            <w:r w:rsidRPr="007C13BA">
              <w:rPr>
                <w:rFonts w:ascii="Times New Roman" w:eastAsia="Times New Roman" w:hAnsi="Times New Roman" w:cs="Times New Roman"/>
                <w:kern w:val="0"/>
                <w:lang w:eastAsia="en-CA"/>
                <w14:ligatures w14:val="none"/>
              </w:rPr>
              <w:t>Growth, portfolio expansion</w:t>
            </w:r>
          </w:p>
        </w:tc>
      </w:tr>
      <w:tr w:rsidR="00305DCC" w:rsidRPr="00305DCC" w14:paraId="6461AEC7" w14:textId="77777777" w:rsidTr="009D57C2">
        <w:tc>
          <w:tcPr>
            <w:tcW w:w="5125" w:type="dxa"/>
          </w:tcPr>
          <w:p w14:paraId="445CABC3" w14:textId="218A6D41" w:rsidR="00305DCC" w:rsidRPr="00305DCC" w:rsidRDefault="00305DCC" w:rsidP="00305DCC">
            <w:pPr>
              <w:spacing w:line="360" w:lineRule="auto"/>
              <w:rPr>
                <w:rFonts w:ascii="Times New Roman" w:hAnsi="Times New Roman" w:cs="Times New Roman"/>
              </w:rPr>
            </w:pPr>
            <w:r w:rsidRPr="007C13BA">
              <w:rPr>
                <w:rFonts w:ascii="Times New Roman" w:eastAsia="Times New Roman" w:hAnsi="Times New Roman" w:cs="Times New Roman"/>
                <w:kern w:val="0"/>
                <w:lang w:eastAsia="en-CA"/>
                <w14:ligatures w14:val="none"/>
              </w:rPr>
              <w:t>2. Avg Pieces per Set Over Time</w:t>
            </w:r>
          </w:p>
        </w:tc>
        <w:tc>
          <w:tcPr>
            <w:tcW w:w="4225" w:type="dxa"/>
          </w:tcPr>
          <w:p w14:paraId="3236337A" w14:textId="7B8BF287" w:rsidR="00305DCC" w:rsidRPr="00305DCC" w:rsidRDefault="00305DCC" w:rsidP="00305DCC">
            <w:pPr>
              <w:spacing w:line="360" w:lineRule="auto"/>
              <w:rPr>
                <w:rFonts w:ascii="Times New Roman" w:hAnsi="Times New Roman" w:cs="Times New Roman"/>
              </w:rPr>
            </w:pPr>
            <w:r w:rsidRPr="007C13BA">
              <w:rPr>
                <w:rFonts w:ascii="Times New Roman" w:eastAsia="Times New Roman" w:hAnsi="Times New Roman" w:cs="Times New Roman"/>
                <w:kern w:val="0"/>
                <w:lang w:eastAsia="en-CA"/>
                <w14:ligatures w14:val="none"/>
              </w:rPr>
              <w:t>Set complexity trend</w:t>
            </w:r>
          </w:p>
        </w:tc>
      </w:tr>
      <w:tr w:rsidR="00305DCC" w:rsidRPr="00305DCC" w14:paraId="6864109B" w14:textId="77777777" w:rsidTr="009D57C2">
        <w:tc>
          <w:tcPr>
            <w:tcW w:w="5125" w:type="dxa"/>
            <w:vAlign w:val="center"/>
          </w:tcPr>
          <w:p w14:paraId="127AF1DF" w14:textId="6329138F" w:rsidR="00305DCC" w:rsidRPr="00305DCC" w:rsidRDefault="00305DCC" w:rsidP="00305DCC">
            <w:pPr>
              <w:spacing w:line="360" w:lineRule="auto"/>
              <w:rPr>
                <w:rFonts w:ascii="Times New Roman" w:hAnsi="Times New Roman" w:cs="Times New Roman"/>
              </w:rPr>
            </w:pPr>
            <w:r w:rsidRPr="007C13BA">
              <w:rPr>
                <w:rFonts w:ascii="Times New Roman" w:eastAsia="Times New Roman" w:hAnsi="Times New Roman" w:cs="Times New Roman"/>
                <w:kern w:val="0"/>
                <w:lang w:eastAsia="en-CA"/>
                <w14:ligatures w14:val="none"/>
              </w:rPr>
              <w:t>3. Avg Price per Piece Over Time</w:t>
            </w:r>
          </w:p>
        </w:tc>
        <w:tc>
          <w:tcPr>
            <w:tcW w:w="4225" w:type="dxa"/>
          </w:tcPr>
          <w:p w14:paraId="119DA8DE" w14:textId="4CDEA303" w:rsidR="00305DCC" w:rsidRPr="00305DCC" w:rsidRDefault="00305DCC" w:rsidP="00305DCC">
            <w:pPr>
              <w:spacing w:line="360" w:lineRule="auto"/>
              <w:rPr>
                <w:rFonts w:ascii="Times New Roman" w:hAnsi="Times New Roman" w:cs="Times New Roman"/>
              </w:rPr>
            </w:pPr>
            <w:r w:rsidRPr="007C13BA">
              <w:rPr>
                <w:rFonts w:ascii="Times New Roman" w:eastAsia="Times New Roman" w:hAnsi="Times New Roman" w:cs="Times New Roman"/>
                <w:kern w:val="0"/>
                <w:lang w:eastAsia="en-CA"/>
                <w14:ligatures w14:val="none"/>
              </w:rPr>
              <w:t>Value efficiency (</w:t>
            </w:r>
            <w:r w:rsidR="002A626A">
              <w:rPr>
                <w:rFonts w:ascii="Times New Roman" w:eastAsia="Times New Roman" w:hAnsi="Times New Roman" w:cs="Times New Roman"/>
                <w:kern w:val="0"/>
                <w:lang w:eastAsia="en-CA"/>
                <w14:ligatures w14:val="none"/>
              </w:rPr>
              <w:t>price</w:t>
            </w:r>
            <w:r w:rsidRPr="007C13BA">
              <w:rPr>
                <w:rFonts w:ascii="Times New Roman" w:eastAsia="Times New Roman" w:hAnsi="Times New Roman" w:cs="Times New Roman"/>
                <w:kern w:val="0"/>
                <w:lang w:eastAsia="en-CA"/>
                <w14:ligatures w14:val="none"/>
              </w:rPr>
              <w:t>/</w:t>
            </w:r>
            <w:r w:rsidR="002A626A">
              <w:rPr>
                <w:rFonts w:ascii="Times New Roman" w:eastAsia="Times New Roman" w:hAnsi="Times New Roman" w:cs="Times New Roman"/>
                <w:kern w:val="0"/>
                <w:lang w:eastAsia="en-CA"/>
                <w14:ligatures w14:val="none"/>
              </w:rPr>
              <w:t>piece</w:t>
            </w:r>
            <w:r w:rsidRPr="007C13BA">
              <w:rPr>
                <w:rFonts w:ascii="Times New Roman" w:eastAsia="Times New Roman" w:hAnsi="Times New Roman" w:cs="Times New Roman"/>
                <w:kern w:val="0"/>
                <w:lang w:eastAsia="en-CA"/>
                <w14:ligatures w14:val="none"/>
              </w:rPr>
              <w:t>)</w:t>
            </w:r>
          </w:p>
        </w:tc>
      </w:tr>
      <w:tr w:rsidR="00305DCC" w:rsidRPr="00305DCC" w14:paraId="702F28D5" w14:textId="77777777" w:rsidTr="009D57C2">
        <w:tc>
          <w:tcPr>
            <w:tcW w:w="5125" w:type="dxa"/>
            <w:vAlign w:val="center"/>
          </w:tcPr>
          <w:p w14:paraId="61DE00D8" w14:textId="45A940A4" w:rsidR="00305DCC" w:rsidRPr="00305DCC" w:rsidRDefault="00305DCC" w:rsidP="00305DCC">
            <w:pPr>
              <w:spacing w:line="360" w:lineRule="auto"/>
              <w:rPr>
                <w:rFonts w:ascii="Times New Roman" w:hAnsi="Times New Roman" w:cs="Times New Roman"/>
              </w:rPr>
            </w:pPr>
            <w:r w:rsidRPr="007C13BA">
              <w:rPr>
                <w:rFonts w:ascii="Times New Roman" w:eastAsia="Times New Roman" w:hAnsi="Times New Roman" w:cs="Times New Roman"/>
                <w:kern w:val="0"/>
                <w:lang w:eastAsia="en-CA"/>
                <w14:ligatures w14:val="none"/>
              </w:rPr>
              <w:t>4. Theme Popularity Over Time</w:t>
            </w:r>
          </w:p>
        </w:tc>
        <w:tc>
          <w:tcPr>
            <w:tcW w:w="4225" w:type="dxa"/>
          </w:tcPr>
          <w:p w14:paraId="1CD345F2" w14:textId="7B19B22D" w:rsidR="00305DCC" w:rsidRPr="00305DCC" w:rsidRDefault="00305DCC" w:rsidP="00305DCC">
            <w:pPr>
              <w:spacing w:line="360" w:lineRule="auto"/>
              <w:rPr>
                <w:rFonts w:ascii="Times New Roman" w:hAnsi="Times New Roman" w:cs="Times New Roman"/>
              </w:rPr>
            </w:pPr>
            <w:r w:rsidRPr="007C13BA">
              <w:rPr>
                <w:rFonts w:ascii="Times New Roman" w:eastAsia="Times New Roman" w:hAnsi="Times New Roman" w:cs="Times New Roman"/>
                <w:kern w:val="0"/>
                <w:lang w:eastAsia="en-CA"/>
                <w14:ligatures w14:val="none"/>
              </w:rPr>
              <w:t>Thematic evolution</w:t>
            </w:r>
          </w:p>
        </w:tc>
      </w:tr>
      <w:tr w:rsidR="00305DCC" w:rsidRPr="00305DCC" w14:paraId="74290D38" w14:textId="77777777" w:rsidTr="009D57C2">
        <w:tc>
          <w:tcPr>
            <w:tcW w:w="5125" w:type="dxa"/>
            <w:vAlign w:val="center"/>
          </w:tcPr>
          <w:p w14:paraId="5C3E5E00" w14:textId="2F242158" w:rsidR="00305DCC" w:rsidRPr="00305DCC" w:rsidRDefault="00305DCC" w:rsidP="00305DCC">
            <w:pPr>
              <w:spacing w:line="360" w:lineRule="auto"/>
              <w:rPr>
                <w:rFonts w:ascii="Times New Roman" w:hAnsi="Times New Roman" w:cs="Times New Roman"/>
              </w:rPr>
            </w:pPr>
            <w:r w:rsidRPr="007C13BA">
              <w:rPr>
                <w:rFonts w:ascii="Times New Roman" w:eastAsia="Times New Roman" w:hAnsi="Times New Roman" w:cs="Times New Roman"/>
                <w:kern w:val="0"/>
                <w:lang w:eastAsia="en-CA"/>
                <w14:ligatures w14:val="none"/>
              </w:rPr>
              <w:t xml:space="preserve">5. Pieces vs. Price-per-Piece </w:t>
            </w:r>
          </w:p>
        </w:tc>
        <w:tc>
          <w:tcPr>
            <w:tcW w:w="4225" w:type="dxa"/>
          </w:tcPr>
          <w:p w14:paraId="5FA9121F" w14:textId="42BA78CF" w:rsidR="00305DCC" w:rsidRPr="00305DCC" w:rsidRDefault="00305DCC" w:rsidP="00305DCC">
            <w:pPr>
              <w:spacing w:line="360" w:lineRule="auto"/>
              <w:rPr>
                <w:rFonts w:ascii="Times New Roman" w:hAnsi="Times New Roman" w:cs="Times New Roman"/>
              </w:rPr>
            </w:pPr>
            <w:r w:rsidRPr="007C13BA">
              <w:rPr>
                <w:rFonts w:ascii="Times New Roman" w:eastAsia="Times New Roman" w:hAnsi="Times New Roman" w:cs="Times New Roman"/>
                <w:kern w:val="0"/>
                <w:lang w:eastAsia="en-CA"/>
                <w14:ligatures w14:val="none"/>
              </w:rPr>
              <w:t>Budget vs premium positioning</w:t>
            </w:r>
          </w:p>
        </w:tc>
      </w:tr>
      <w:tr w:rsidR="00305DCC" w:rsidRPr="00305DCC" w14:paraId="7838ED5D" w14:textId="77777777" w:rsidTr="009D57C2">
        <w:trPr>
          <w:trHeight w:val="323"/>
        </w:trPr>
        <w:tc>
          <w:tcPr>
            <w:tcW w:w="5125" w:type="dxa"/>
            <w:vAlign w:val="center"/>
          </w:tcPr>
          <w:p w14:paraId="4CA364A5" w14:textId="3E70F1C9" w:rsidR="00305DCC" w:rsidRPr="00305DCC" w:rsidRDefault="00305DCC" w:rsidP="00305DCC">
            <w:pPr>
              <w:spacing w:line="360" w:lineRule="auto"/>
              <w:rPr>
                <w:rFonts w:ascii="Times New Roman" w:eastAsia="Times New Roman" w:hAnsi="Times New Roman" w:cs="Times New Roman"/>
                <w:kern w:val="0"/>
                <w:lang w:eastAsia="en-CA"/>
                <w14:ligatures w14:val="none"/>
              </w:rPr>
            </w:pPr>
            <w:r w:rsidRPr="007C13BA">
              <w:rPr>
                <w:rFonts w:ascii="Times New Roman" w:eastAsia="Times New Roman" w:hAnsi="Times New Roman" w:cs="Times New Roman"/>
                <w:kern w:val="0"/>
                <w:lang w:eastAsia="en-CA"/>
                <w14:ligatures w14:val="none"/>
              </w:rPr>
              <w:t xml:space="preserve">6. </w:t>
            </w:r>
            <w:r w:rsidR="009D57C2">
              <w:rPr>
                <w:rFonts w:ascii="Times New Roman" w:eastAsia="Times New Roman" w:hAnsi="Times New Roman" w:cs="Times New Roman"/>
                <w:kern w:val="0"/>
                <w:lang w:eastAsia="en-CA"/>
                <w14:ligatures w14:val="none"/>
              </w:rPr>
              <w:t xml:space="preserve">Max </w:t>
            </w:r>
            <w:r w:rsidRPr="007C13BA">
              <w:rPr>
                <w:rFonts w:ascii="Times New Roman" w:eastAsia="Times New Roman" w:hAnsi="Times New Roman" w:cs="Times New Roman"/>
                <w:kern w:val="0"/>
                <w:lang w:eastAsia="en-CA"/>
                <w14:ligatures w14:val="none"/>
              </w:rPr>
              <w:t xml:space="preserve">Recommended </w:t>
            </w:r>
            <w:r w:rsidR="009D57C2">
              <w:rPr>
                <w:rFonts w:ascii="Times New Roman" w:eastAsia="Times New Roman" w:hAnsi="Times New Roman" w:cs="Times New Roman"/>
                <w:kern w:val="0"/>
                <w:lang w:eastAsia="en-CA"/>
                <w14:ligatures w14:val="none"/>
              </w:rPr>
              <w:t xml:space="preserve">Min </w:t>
            </w:r>
            <w:r w:rsidRPr="007C13BA">
              <w:rPr>
                <w:rFonts w:ascii="Times New Roman" w:eastAsia="Times New Roman" w:hAnsi="Times New Roman" w:cs="Times New Roman"/>
                <w:kern w:val="0"/>
                <w:lang w:eastAsia="en-CA"/>
                <w14:ligatures w14:val="none"/>
              </w:rPr>
              <w:t>Age Range Over Time</w:t>
            </w:r>
          </w:p>
        </w:tc>
        <w:tc>
          <w:tcPr>
            <w:tcW w:w="4225" w:type="dxa"/>
          </w:tcPr>
          <w:p w14:paraId="3358FEEF" w14:textId="478DB723" w:rsidR="00305DCC" w:rsidRPr="00305DCC" w:rsidRDefault="00305DCC" w:rsidP="00305DCC">
            <w:pPr>
              <w:spacing w:line="360" w:lineRule="auto"/>
              <w:rPr>
                <w:rFonts w:ascii="Times New Roman" w:hAnsi="Times New Roman" w:cs="Times New Roman"/>
              </w:rPr>
            </w:pPr>
            <w:r w:rsidRPr="007C13BA">
              <w:rPr>
                <w:rFonts w:ascii="Times New Roman" w:eastAsia="Times New Roman" w:hAnsi="Times New Roman" w:cs="Times New Roman"/>
                <w:kern w:val="0"/>
                <w:lang w:eastAsia="en-CA"/>
                <w14:ligatures w14:val="none"/>
              </w:rPr>
              <w:t>Target demographic shift</w:t>
            </w:r>
          </w:p>
        </w:tc>
      </w:tr>
    </w:tbl>
    <w:p w14:paraId="334B4D55" w14:textId="77777777" w:rsidR="005503E9" w:rsidRDefault="005503E9" w:rsidP="007C13BA">
      <w:pPr>
        <w:spacing w:after="0" w:line="480" w:lineRule="auto"/>
        <w:jc w:val="both"/>
        <w:rPr>
          <w:rFonts w:ascii="Times New Roman" w:hAnsi="Times New Roman" w:cs="Times New Roman"/>
          <w:b/>
          <w:bCs/>
        </w:rPr>
      </w:pPr>
    </w:p>
    <w:p w14:paraId="55687ED1" w14:textId="794DA8A2" w:rsidR="007C13BA" w:rsidRPr="007C13BA" w:rsidRDefault="007C13BA" w:rsidP="007C13BA">
      <w:pPr>
        <w:spacing w:after="0" w:line="480" w:lineRule="auto"/>
        <w:jc w:val="both"/>
        <w:rPr>
          <w:rFonts w:ascii="Times New Roman" w:hAnsi="Times New Roman" w:cs="Times New Roman"/>
          <w:b/>
          <w:bCs/>
        </w:rPr>
      </w:pPr>
      <w:r w:rsidRPr="007C13BA">
        <w:rPr>
          <w:rFonts w:ascii="Times New Roman" w:hAnsi="Times New Roman" w:cs="Times New Roman"/>
          <w:b/>
          <w:bCs/>
        </w:rPr>
        <w:t>4. Summary of Insights</w:t>
      </w:r>
    </w:p>
    <w:p w14:paraId="26259EC8" w14:textId="573696D9" w:rsidR="005503E9" w:rsidRDefault="00305DCC" w:rsidP="00EE2093">
      <w:pPr>
        <w:pStyle w:val="ListParagraph"/>
        <w:numPr>
          <w:ilvl w:val="0"/>
          <w:numId w:val="4"/>
        </w:numPr>
        <w:spacing w:after="0" w:line="480" w:lineRule="auto"/>
        <w:jc w:val="both"/>
        <w:rPr>
          <w:rFonts w:ascii="Times New Roman" w:hAnsi="Times New Roman" w:cs="Times New Roman"/>
        </w:rPr>
      </w:pPr>
      <w:r w:rsidRPr="005503E9">
        <w:rPr>
          <w:rFonts w:ascii="Times New Roman" w:hAnsi="Times New Roman" w:cs="Times New Roman"/>
          <w:b/>
          <w:bCs/>
        </w:rPr>
        <w:t>Growth:</w:t>
      </w:r>
      <w:r w:rsidRPr="005503E9">
        <w:rPr>
          <w:rFonts w:ascii="Times New Roman" w:hAnsi="Times New Roman" w:cs="Times New Roman"/>
        </w:rPr>
        <w:t xml:space="preserve"> </w:t>
      </w:r>
      <w:r w:rsidR="005503E9" w:rsidRPr="005503E9">
        <w:rPr>
          <w:rFonts w:ascii="Times New Roman" w:hAnsi="Times New Roman" w:cs="Times New Roman"/>
        </w:rPr>
        <w:t xml:space="preserve">LEGO set </w:t>
      </w:r>
      <w:r w:rsidR="00C01368">
        <w:rPr>
          <w:rFonts w:ascii="Times New Roman" w:hAnsi="Times New Roman" w:cs="Times New Roman"/>
        </w:rPr>
        <w:t>output</w:t>
      </w:r>
      <w:r w:rsidR="005503E9" w:rsidRPr="005503E9">
        <w:rPr>
          <w:rFonts w:ascii="Times New Roman" w:hAnsi="Times New Roman" w:cs="Times New Roman"/>
        </w:rPr>
        <w:t xml:space="preserve"> surged post-2000, nearing 1,000 sets/year by 2022.</w:t>
      </w:r>
    </w:p>
    <w:p w14:paraId="27D79F98" w14:textId="49810436" w:rsidR="00305DCC" w:rsidRPr="005503E9" w:rsidRDefault="00305DCC" w:rsidP="00EE2093">
      <w:pPr>
        <w:pStyle w:val="ListParagraph"/>
        <w:numPr>
          <w:ilvl w:val="0"/>
          <w:numId w:val="4"/>
        </w:numPr>
        <w:spacing w:after="0" w:line="480" w:lineRule="auto"/>
        <w:jc w:val="both"/>
        <w:rPr>
          <w:rFonts w:ascii="Times New Roman" w:hAnsi="Times New Roman" w:cs="Times New Roman"/>
        </w:rPr>
      </w:pPr>
      <w:r w:rsidRPr="005503E9">
        <w:rPr>
          <w:rFonts w:ascii="Times New Roman" w:hAnsi="Times New Roman" w:cs="Times New Roman"/>
          <w:b/>
          <w:bCs/>
        </w:rPr>
        <w:t>Complexity:</w:t>
      </w:r>
      <w:r w:rsidRPr="005503E9">
        <w:rPr>
          <w:rFonts w:ascii="Times New Roman" w:hAnsi="Times New Roman" w:cs="Times New Roman"/>
        </w:rPr>
        <w:t xml:space="preserve"> The </w:t>
      </w:r>
      <w:r w:rsidR="00C01368">
        <w:rPr>
          <w:rFonts w:ascii="Times New Roman" w:hAnsi="Times New Roman" w:cs="Times New Roman"/>
        </w:rPr>
        <w:t>average number of</w:t>
      </w:r>
      <w:r w:rsidRPr="005503E9">
        <w:rPr>
          <w:rFonts w:ascii="Times New Roman" w:hAnsi="Times New Roman" w:cs="Times New Roman"/>
        </w:rPr>
        <w:t xml:space="preserve"> </w:t>
      </w:r>
      <w:r w:rsidR="00715CDC" w:rsidRPr="005503E9">
        <w:rPr>
          <w:rFonts w:ascii="Times New Roman" w:hAnsi="Times New Roman" w:cs="Times New Roman"/>
        </w:rPr>
        <w:t>pieces</w:t>
      </w:r>
      <w:r w:rsidR="00715CDC">
        <w:rPr>
          <w:rFonts w:ascii="Times New Roman" w:hAnsi="Times New Roman" w:cs="Times New Roman"/>
        </w:rPr>
        <w:t>/</w:t>
      </w:r>
      <w:r w:rsidR="00715CDC" w:rsidRPr="005503E9">
        <w:rPr>
          <w:rFonts w:ascii="Times New Roman" w:hAnsi="Times New Roman" w:cs="Times New Roman"/>
        </w:rPr>
        <w:t>sets</w:t>
      </w:r>
      <w:r w:rsidRPr="005503E9">
        <w:rPr>
          <w:rFonts w:ascii="Times New Roman" w:hAnsi="Times New Roman" w:cs="Times New Roman"/>
        </w:rPr>
        <w:t xml:space="preserve"> has more than doubled since the 90s.</w:t>
      </w:r>
    </w:p>
    <w:p w14:paraId="161263FD" w14:textId="22F2DF76" w:rsidR="00305DCC" w:rsidRPr="00305DCC" w:rsidRDefault="00305DCC" w:rsidP="00305DCC">
      <w:pPr>
        <w:pStyle w:val="ListParagraph"/>
        <w:numPr>
          <w:ilvl w:val="0"/>
          <w:numId w:val="4"/>
        </w:numPr>
        <w:spacing w:after="0" w:line="480" w:lineRule="auto"/>
        <w:jc w:val="both"/>
        <w:rPr>
          <w:rFonts w:ascii="Times New Roman" w:hAnsi="Times New Roman" w:cs="Times New Roman"/>
        </w:rPr>
      </w:pPr>
      <w:r w:rsidRPr="00305DCC">
        <w:rPr>
          <w:rFonts w:ascii="Times New Roman" w:hAnsi="Times New Roman" w:cs="Times New Roman"/>
          <w:b/>
          <w:bCs/>
        </w:rPr>
        <w:t>Cost Efficiency:</w:t>
      </w:r>
      <w:r w:rsidRPr="00305DCC">
        <w:rPr>
          <w:rFonts w:ascii="Times New Roman" w:hAnsi="Times New Roman" w:cs="Times New Roman"/>
        </w:rPr>
        <w:t xml:space="preserve"> After 2000, the prices per piece basically remain constant; smaller sets, of course, give away a bad deal. </w:t>
      </w:r>
    </w:p>
    <w:p w14:paraId="5A929C41" w14:textId="2ACA0A97" w:rsidR="00305DCC" w:rsidRPr="00305DCC" w:rsidRDefault="00305DCC" w:rsidP="00305DCC">
      <w:pPr>
        <w:pStyle w:val="ListParagraph"/>
        <w:numPr>
          <w:ilvl w:val="0"/>
          <w:numId w:val="4"/>
        </w:numPr>
        <w:spacing w:after="0" w:line="480" w:lineRule="auto"/>
        <w:jc w:val="both"/>
        <w:rPr>
          <w:rFonts w:ascii="Times New Roman" w:hAnsi="Times New Roman" w:cs="Times New Roman"/>
        </w:rPr>
      </w:pPr>
      <w:r w:rsidRPr="00305DCC">
        <w:rPr>
          <w:rFonts w:ascii="Times New Roman" w:hAnsi="Times New Roman" w:cs="Times New Roman"/>
          <w:b/>
          <w:bCs/>
        </w:rPr>
        <w:t>Themes:</w:t>
      </w:r>
      <w:r w:rsidRPr="00305DCC">
        <w:rPr>
          <w:rFonts w:ascii="Times New Roman" w:hAnsi="Times New Roman" w:cs="Times New Roman"/>
        </w:rPr>
        <w:t xml:space="preserve"> </w:t>
      </w:r>
      <w:r w:rsidR="005503E9" w:rsidRPr="005503E9">
        <w:rPr>
          <w:rFonts w:ascii="Times New Roman" w:hAnsi="Times New Roman" w:cs="Times New Roman"/>
        </w:rPr>
        <w:t>Shift from classic (Town, Technic) to licensed themes (Star Wars, Friends)</w:t>
      </w:r>
      <w:r w:rsidRPr="00305DCC">
        <w:rPr>
          <w:rFonts w:ascii="Times New Roman" w:hAnsi="Times New Roman" w:cs="Times New Roman"/>
        </w:rPr>
        <w:t xml:space="preserve"> </w:t>
      </w:r>
    </w:p>
    <w:p w14:paraId="45813E0F" w14:textId="0F4B1047" w:rsidR="00305DCC" w:rsidRPr="00305DCC" w:rsidRDefault="00305DCC" w:rsidP="00305DCC">
      <w:pPr>
        <w:pStyle w:val="ListParagraph"/>
        <w:numPr>
          <w:ilvl w:val="0"/>
          <w:numId w:val="4"/>
        </w:numPr>
        <w:spacing w:after="0" w:line="480" w:lineRule="auto"/>
        <w:jc w:val="both"/>
        <w:rPr>
          <w:rFonts w:ascii="Times New Roman" w:hAnsi="Times New Roman" w:cs="Times New Roman"/>
        </w:rPr>
      </w:pPr>
      <w:r w:rsidRPr="00305DCC">
        <w:rPr>
          <w:rFonts w:ascii="Times New Roman" w:hAnsi="Times New Roman" w:cs="Times New Roman"/>
          <w:b/>
          <w:bCs/>
        </w:rPr>
        <w:lastRenderedPageBreak/>
        <w:t>Value segments:</w:t>
      </w:r>
      <w:r w:rsidRPr="00305DCC">
        <w:rPr>
          <w:rFonts w:ascii="Times New Roman" w:hAnsi="Times New Roman" w:cs="Times New Roman"/>
        </w:rPr>
        <w:t xml:space="preserve"> Big sets are better priced per piece; smaller/licensed sets are at a premium.</w:t>
      </w:r>
    </w:p>
    <w:p w14:paraId="498B9E44" w14:textId="458EDB7F" w:rsidR="00305DCC" w:rsidRPr="00305DCC" w:rsidRDefault="00305DCC" w:rsidP="00305DCC">
      <w:pPr>
        <w:pStyle w:val="ListParagraph"/>
        <w:numPr>
          <w:ilvl w:val="0"/>
          <w:numId w:val="4"/>
        </w:numPr>
        <w:spacing w:after="0" w:line="480" w:lineRule="auto"/>
        <w:jc w:val="both"/>
        <w:rPr>
          <w:rFonts w:ascii="Times New Roman" w:hAnsi="Times New Roman" w:cs="Times New Roman"/>
        </w:rPr>
      </w:pPr>
      <w:r w:rsidRPr="00305DCC">
        <w:rPr>
          <w:rFonts w:ascii="Times New Roman" w:hAnsi="Times New Roman" w:cs="Times New Roman"/>
          <w:b/>
          <w:bCs/>
        </w:rPr>
        <w:t>Demographics:</w:t>
      </w:r>
      <w:r w:rsidRPr="00305DCC">
        <w:rPr>
          <w:rFonts w:ascii="Times New Roman" w:hAnsi="Times New Roman" w:cs="Times New Roman"/>
        </w:rPr>
        <w:t xml:space="preserve"> The range moved from 5-7 in the early years to 12-18 and up for the modern era, indicating a shift toward teen/adult builders.</w:t>
      </w:r>
    </w:p>
    <w:p w14:paraId="279E3AEE" w14:textId="6ADD5ED2" w:rsidR="007C13BA" w:rsidRPr="00305DCC" w:rsidRDefault="007C13BA" w:rsidP="00305DCC">
      <w:pPr>
        <w:spacing w:after="0" w:line="480" w:lineRule="auto"/>
        <w:jc w:val="both"/>
        <w:rPr>
          <w:rFonts w:ascii="Times New Roman" w:hAnsi="Times New Roman" w:cs="Times New Roman"/>
          <w:b/>
          <w:bCs/>
        </w:rPr>
      </w:pPr>
      <w:r w:rsidRPr="007C13BA">
        <w:rPr>
          <w:rFonts w:ascii="Times New Roman" w:hAnsi="Times New Roman" w:cs="Times New Roman"/>
          <w:b/>
          <w:bCs/>
        </w:rPr>
        <w:t>5. AI Tools vs Traditional Methods: Comparison</w:t>
      </w:r>
    </w:p>
    <w:tbl>
      <w:tblPr>
        <w:tblStyle w:val="TableGrid"/>
        <w:tblW w:w="0" w:type="auto"/>
        <w:tblLook w:val="04A0" w:firstRow="1" w:lastRow="0" w:firstColumn="1" w:lastColumn="0" w:noHBand="0" w:noVBand="1"/>
      </w:tblPr>
      <w:tblGrid>
        <w:gridCol w:w="3116"/>
        <w:gridCol w:w="3117"/>
        <w:gridCol w:w="3117"/>
      </w:tblGrid>
      <w:tr w:rsidR="00305DCC" w:rsidRPr="00305DCC" w14:paraId="4B621661" w14:textId="77777777">
        <w:tc>
          <w:tcPr>
            <w:tcW w:w="3116" w:type="dxa"/>
          </w:tcPr>
          <w:p w14:paraId="401470BC" w14:textId="246592F4" w:rsidR="00305DCC" w:rsidRPr="00305DCC" w:rsidRDefault="00305DCC" w:rsidP="005503E9">
            <w:pPr>
              <w:spacing w:line="360" w:lineRule="auto"/>
              <w:jc w:val="center"/>
              <w:rPr>
                <w:rFonts w:ascii="Times New Roman" w:hAnsi="Times New Roman" w:cs="Times New Roman"/>
                <w:b/>
                <w:bCs/>
              </w:rPr>
            </w:pPr>
            <w:r w:rsidRPr="00305DCC">
              <w:rPr>
                <w:rFonts w:ascii="Times New Roman" w:hAnsi="Times New Roman" w:cs="Times New Roman"/>
                <w:b/>
                <w:bCs/>
              </w:rPr>
              <w:t>Aspect</w:t>
            </w:r>
          </w:p>
        </w:tc>
        <w:tc>
          <w:tcPr>
            <w:tcW w:w="3117" w:type="dxa"/>
          </w:tcPr>
          <w:p w14:paraId="6B35B589" w14:textId="421C3E1C" w:rsidR="00305DCC" w:rsidRPr="00305DCC" w:rsidRDefault="00305DCC" w:rsidP="005503E9">
            <w:pPr>
              <w:spacing w:line="360" w:lineRule="auto"/>
              <w:jc w:val="center"/>
              <w:rPr>
                <w:rFonts w:ascii="Times New Roman" w:hAnsi="Times New Roman" w:cs="Times New Roman"/>
                <w:b/>
                <w:bCs/>
              </w:rPr>
            </w:pPr>
            <w:r>
              <w:rPr>
                <w:rFonts w:ascii="Times New Roman" w:hAnsi="Times New Roman" w:cs="Times New Roman"/>
                <w:b/>
                <w:bCs/>
              </w:rPr>
              <w:t>AI Tools (ChatGPT)</w:t>
            </w:r>
          </w:p>
        </w:tc>
        <w:tc>
          <w:tcPr>
            <w:tcW w:w="3117" w:type="dxa"/>
          </w:tcPr>
          <w:p w14:paraId="06822F6D" w14:textId="5749FFFB" w:rsidR="00305DCC" w:rsidRPr="00305DCC" w:rsidRDefault="00305DCC" w:rsidP="005503E9">
            <w:pPr>
              <w:spacing w:line="360" w:lineRule="auto"/>
              <w:jc w:val="center"/>
              <w:rPr>
                <w:rFonts w:ascii="Times New Roman" w:hAnsi="Times New Roman" w:cs="Times New Roman"/>
                <w:b/>
                <w:bCs/>
              </w:rPr>
            </w:pPr>
            <w:r w:rsidRPr="00305DCC">
              <w:rPr>
                <w:rFonts w:ascii="Times New Roman" w:hAnsi="Times New Roman" w:cs="Times New Roman"/>
                <w:b/>
                <w:bCs/>
              </w:rPr>
              <w:t>Traditional Methods (Python + Power BI)</w:t>
            </w:r>
          </w:p>
        </w:tc>
      </w:tr>
      <w:tr w:rsidR="00305DCC" w:rsidRPr="00305DCC" w14:paraId="00D8EF2C" w14:textId="77777777">
        <w:tc>
          <w:tcPr>
            <w:tcW w:w="3116" w:type="dxa"/>
          </w:tcPr>
          <w:p w14:paraId="0D016068" w14:textId="2DD15FCC" w:rsidR="00305DCC" w:rsidRPr="00305DCC" w:rsidRDefault="00305DCC" w:rsidP="005503E9">
            <w:pPr>
              <w:spacing w:line="360" w:lineRule="auto"/>
              <w:rPr>
                <w:rFonts w:ascii="Times New Roman" w:hAnsi="Times New Roman" w:cs="Times New Roman"/>
              </w:rPr>
            </w:pPr>
            <w:r w:rsidRPr="00305DCC">
              <w:rPr>
                <w:rFonts w:ascii="Times New Roman" w:hAnsi="Times New Roman" w:cs="Times New Roman"/>
              </w:rPr>
              <w:t>Accuracy &amp; Depth of Insight</w:t>
            </w:r>
          </w:p>
        </w:tc>
        <w:tc>
          <w:tcPr>
            <w:tcW w:w="3117" w:type="dxa"/>
          </w:tcPr>
          <w:p w14:paraId="1FBE5695" w14:textId="77777777" w:rsidR="00305DCC" w:rsidRDefault="005503E9" w:rsidP="005503E9">
            <w:pPr>
              <w:spacing w:line="360" w:lineRule="auto"/>
              <w:rPr>
                <w:rFonts w:ascii="Times New Roman" w:hAnsi="Times New Roman" w:cs="Times New Roman"/>
              </w:rPr>
            </w:pPr>
            <w:r>
              <w:rPr>
                <w:rFonts w:ascii="Times New Roman" w:hAnsi="Times New Roman" w:cs="Times New Roman"/>
              </w:rPr>
              <w:t xml:space="preserve">1. </w:t>
            </w:r>
            <w:r w:rsidR="00305DCC" w:rsidRPr="00305DCC">
              <w:rPr>
                <w:rFonts w:ascii="Times New Roman" w:hAnsi="Times New Roman" w:cs="Times New Roman"/>
              </w:rPr>
              <w:t>Good summaries with business context</w:t>
            </w:r>
          </w:p>
          <w:p w14:paraId="08DC2F1B" w14:textId="6E2256EB" w:rsidR="005503E9" w:rsidRPr="00305DCC" w:rsidRDefault="005503E9" w:rsidP="005503E9">
            <w:pPr>
              <w:spacing w:line="360" w:lineRule="auto"/>
              <w:rPr>
                <w:rFonts w:ascii="Times New Roman" w:hAnsi="Times New Roman" w:cs="Times New Roman"/>
              </w:rPr>
            </w:pPr>
            <w:r>
              <w:rPr>
                <w:rFonts w:ascii="Times New Roman" w:hAnsi="Times New Roman" w:cs="Times New Roman"/>
              </w:rPr>
              <w:t xml:space="preserve">2. </w:t>
            </w:r>
            <w:r w:rsidRPr="005503E9">
              <w:rPr>
                <w:rFonts w:ascii="Times New Roman" w:hAnsi="Times New Roman" w:cs="Times New Roman"/>
              </w:rPr>
              <w:t>Might miss small details or outliers</w:t>
            </w:r>
          </w:p>
        </w:tc>
        <w:tc>
          <w:tcPr>
            <w:tcW w:w="3117" w:type="dxa"/>
          </w:tcPr>
          <w:p w14:paraId="370E60A2" w14:textId="77777777" w:rsidR="00305DCC" w:rsidRDefault="005503E9" w:rsidP="005503E9">
            <w:pPr>
              <w:spacing w:line="360" w:lineRule="auto"/>
              <w:rPr>
                <w:rFonts w:ascii="Times New Roman" w:hAnsi="Times New Roman" w:cs="Times New Roman"/>
              </w:rPr>
            </w:pPr>
            <w:r>
              <w:rPr>
                <w:rFonts w:ascii="Times New Roman" w:hAnsi="Times New Roman" w:cs="Times New Roman"/>
              </w:rPr>
              <w:t xml:space="preserve">1. </w:t>
            </w:r>
            <w:r w:rsidRPr="005503E9">
              <w:rPr>
                <w:rFonts w:ascii="Times New Roman" w:hAnsi="Times New Roman" w:cs="Times New Roman"/>
              </w:rPr>
              <w:t>Precise, data-backed insights</w:t>
            </w:r>
          </w:p>
          <w:p w14:paraId="0207D091" w14:textId="49835AD2" w:rsidR="005503E9" w:rsidRPr="00305DCC" w:rsidRDefault="005503E9" w:rsidP="005503E9">
            <w:pPr>
              <w:spacing w:line="360" w:lineRule="auto"/>
              <w:rPr>
                <w:rFonts w:ascii="Times New Roman" w:hAnsi="Times New Roman" w:cs="Times New Roman"/>
              </w:rPr>
            </w:pPr>
            <w:r>
              <w:rPr>
                <w:rFonts w:ascii="Times New Roman" w:hAnsi="Times New Roman" w:cs="Times New Roman"/>
              </w:rPr>
              <w:t xml:space="preserve">2. </w:t>
            </w:r>
            <w:r w:rsidRPr="005503E9">
              <w:rPr>
                <w:rFonts w:ascii="Times New Roman" w:hAnsi="Times New Roman" w:cs="Times New Roman"/>
              </w:rPr>
              <w:t>Requires correct logic and interpretation</w:t>
            </w:r>
          </w:p>
        </w:tc>
      </w:tr>
      <w:tr w:rsidR="00305DCC" w:rsidRPr="00305DCC" w14:paraId="28480B78" w14:textId="77777777">
        <w:tc>
          <w:tcPr>
            <w:tcW w:w="3116" w:type="dxa"/>
          </w:tcPr>
          <w:p w14:paraId="1D5C09B6" w14:textId="5AF86044" w:rsidR="00305DCC" w:rsidRPr="00305DCC" w:rsidRDefault="005503E9" w:rsidP="005503E9">
            <w:pPr>
              <w:spacing w:line="360" w:lineRule="auto"/>
              <w:rPr>
                <w:rFonts w:ascii="Times New Roman" w:hAnsi="Times New Roman" w:cs="Times New Roman"/>
              </w:rPr>
            </w:pPr>
            <w:r w:rsidRPr="005503E9">
              <w:rPr>
                <w:rFonts w:ascii="Times New Roman" w:hAnsi="Times New Roman" w:cs="Times New Roman"/>
              </w:rPr>
              <w:t>Time &amp; Effort Required</w:t>
            </w:r>
          </w:p>
        </w:tc>
        <w:tc>
          <w:tcPr>
            <w:tcW w:w="3117" w:type="dxa"/>
          </w:tcPr>
          <w:p w14:paraId="41D14F12" w14:textId="77777777" w:rsidR="00305DCC" w:rsidRDefault="005503E9" w:rsidP="005503E9">
            <w:pPr>
              <w:spacing w:line="360" w:lineRule="auto"/>
              <w:rPr>
                <w:rFonts w:ascii="Times New Roman" w:hAnsi="Times New Roman" w:cs="Times New Roman"/>
              </w:rPr>
            </w:pPr>
            <w:r>
              <w:rPr>
                <w:rFonts w:ascii="Times New Roman" w:hAnsi="Times New Roman" w:cs="Times New Roman"/>
              </w:rPr>
              <w:t xml:space="preserve">1. </w:t>
            </w:r>
            <w:r w:rsidRPr="005503E9">
              <w:rPr>
                <w:rFonts w:ascii="Times New Roman" w:hAnsi="Times New Roman" w:cs="Times New Roman"/>
              </w:rPr>
              <w:t>Very fast with the right prompt</w:t>
            </w:r>
          </w:p>
          <w:p w14:paraId="6EED415B" w14:textId="0B187EDE" w:rsidR="005503E9" w:rsidRPr="00305DCC" w:rsidRDefault="005503E9" w:rsidP="005503E9">
            <w:pPr>
              <w:spacing w:line="360" w:lineRule="auto"/>
              <w:rPr>
                <w:rFonts w:ascii="Times New Roman" w:hAnsi="Times New Roman" w:cs="Times New Roman"/>
              </w:rPr>
            </w:pPr>
            <w:r>
              <w:rPr>
                <w:rFonts w:ascii="Times New Roman" w:hAnsi="Times New Roman" w:cs="Times New Roman"/>
              </w:rPr>
              <w:t xml:space="preserve">2. </w:t>
            </w:r>
            <w:r w:rsidRPr="005503E9">
              <w:rPr>
                <w:rFonts w:ascii="Times New Roman" w:hAnsi="Times New Roman" w:cs="Times New Roman"/>
              </w:rPr>
              <w:t>Limited by prompt clarity and data prep</w:t>
            </w:r>
          </w:p>
        </w:tc>
        <w:tc>
          <w:tcPr>
            <w:tcW w:w="3117" w:type="dxa"/>
          </w:tcPr>
          <w:p w14:paraId="0366F8A2" w14:textId="77777777" w:rsidR="00305DCC" w:rsidRDefault="005503E9" w:rsidP="005503E9">
            <w:pPr>
              <w:spacing w:line="360" w:lineRule="auto"/>
              <w:rPr>
                <w:rFonts w:ascii="Times New Roman" w:hAnsi="Times New Roman" w:cs="Times New Roman"/>
              </w:rPr>
            </w:pPr>
            <w:r>
              <w:rPr>
                <w:rFonts w:ascii="Times New Roman" w:hAnsi="Times New Roman" w:cs="Times New Roman"/>
              </w:rPr>
              <w:t xml:space="preserve">1. </w:t>
            </w:r>
            <w:r w:rsidRPr="005503E9">
              <w:rPr>
                <w:rFonts w:ascii="Times New Roman" w:hAnsi="Times New Roman" w:cs="Times New Roman"/>
              </w:rPr>
              <w:t>Time-consuming (cleaning, coding, visuals)</w:t>
            </w:r>
          </w:p>
          <w:p w14:paraId="1EF1409A" w14:textId="122A292C" w:rsidR="005503E9" w:rsidRPr="00305DCC" w:rsidRDefault="005503E9" w:rsidP="005503E9">
            <w:pPr>
              <w:spacing w:line="360" w:lineRule="auto"/>
              <w:rPr>
                <w:rFonts w:ascii="Times New Roman" w:hAnsi="Times New Roman" w:cs="Times New Roman"/>
              </w:rPr>
            </w:pPr>
            <w:r>
              <w:rPr>
                <w:rFonts w:ascii="Times New Roman" w:hAnsi="Times New Roman" w:cs="Times New Roman"/>
              </w:rPr>
              <w:t xml:space="preserve">2. </w:t>
            </w:r>
            <w:r w:rsidRPr="005503E9">
              <w:rPr>
                <w:rFonts w:ascii="Times New Roman" w:hAnsi="Times New Roman" w:cs="Times New Roman"/>
              </w:rPr>
              <w:t>Tailored and reliable output</w:t>
            </w:r>
          </w:p>
        </w:tc>
      </w:tr>
      <w:tr w:rsidR="00305DCC" w:rsidRPr="00305DCC" w14:paraId="278F1FAB" w14:textId="77777777">
        <w:tc>
          <w:tcPr>
            <w:tcW w:w="3116" w:type="dxa"/>
          </w:tcPr>
          <w:p w14:paraId="6EECC4EC" w14:textId="0AF47A24" w:rsidR="00305DCC" w:rsidRPr="00305DCC" w:rsidRDefault="005503E9" w:rsidP="005503E9">
            <w:pPr>
              <w:spacing w:line="360" w:lineRule="auto"/>
              <w:rPr>
                <w:rFonts w:ascii="Times New Roman" w:hAnsi="Times New Roman" w:cs="Times New Roman"/>
              </w:rPr>
            </w:pPr>
            <w:r w:rsidRPr="005503E9">
              <w:rPr>
                <w:rFonts w:ascii="Times New Roman" w:hAnsi="Times New Roman" w:cs="Times New Roman"/>
              </w:rPr>
              <w:t>Ease of Use &amp; Accessibility</w:t>
            </w:r>
          </w:p>
        </w:tc>
        <w:tc>
          <w:tcPr>
            <w:tcW w:w="3117" w:type="dxa"/>
          </w:tcPr>
          <w:p w14:paraId="4C8576F6" w14:textId="77777777" w:rsidR="00305DCC" w:rsidRDefault="005503E9" w:rsidP="005503E9">
            <w:pPr>
              <w:spacing w:line="360" w:lineRule="auto"/>
              <w:rPr>
                <w:rFonts w:ascii="Times New Roman" w:hAnsi="Times New Roman" w:cs="Times New Roman"/>
              </w:rPr>
            </w:pPr>
            <w:r>
              <w:rPr>
                <w:rFonts w:ascii="Times New Roman" w:hAnsi="Times New Roman" w:cs="Times New Roman"/>
              </w:rPr>
              <w:t xml:space="preserve">1. </w:t>
            </w:r>
            <w:r w:rsidRPr="005503E9">
              <w:rPr>
                <w:rFonts w:ascii="Times New Roman" w:hAnsi="Times New Roman" w:cs="Times New Roman"/>
              </w:rPr>
              <w:t>Easy to use, no coding, chat-based</w:t>
            </w:r>
          </w:p>
          <w:p w14:paraId="0C4B72C5" w14:textId="400461AE" w:rsidR="005503E9" w:rsidRPr="00305DCC" w:rsidRDefault="005503E9" w:rsidP="005503E9">
            <w:pPr>
              <w:spacing w:line="360" w:lineRule="auto"/>
              <w:rPr>
                <w:rFonts w:ascii="Times New Roman" w:hAnsi="Times New Roman" w:cs="Times New Roman"/>
              </w:rPr>
            </w:pPr>
            <w:r>
              <w:rPr>
                <w:rFonts w:ascii="Times New Roman" w:hAnsi="Times New Roman" w:cs="Times New Roman"/>
              </w:rPr>
              <w:t xml:space="preserve">2. </w:t>
            </w:r>
            <w:r w:rsidRPr="005503E9">
              <w:rPr>
                <w:rFonts w:ascii="Times New Roman" w:hAnsi="Times New Roman" w:cs="Times New Roman"/>
              </w:rPr>
              <w:t>Less flexible for edits or tweaks</w:t>
            </w:r>
          </w:p>
        </w:tc>
        <w:tc>
          <w:tcPr>
            <w:tcW w:w="3117" w:type="dxa"/>
          </w:tcPr>
          <w:p w14:paraId="7AD2FB27" w14:textId="77777777" w:rsidR="00305DCC" w:rsidRDefault="005503E9" w:rsidP="005503E9">
            <w:pPr>
              <w:spacing w:line="360" w:lineRule="auto"/>
              <w:rPr>
                <w:rFonts w:ascii="Times New Roman" w:hAnsi="Times New Roman" w:cs="Times New Roman"/>
              </w:rPr>
            </w:pPr>
            <w:r>
              <w:rPr>
                <w:rFonts w:ascii="Times New Roman" w:hAnsi="Times New Roman" w:cs="Times New Roman"/>
              </w:rPr>
              <w:t xml:space="preserve">1. </w:t>
            </w:r>
            <w:r w:rsidRPr="005503E9">
              <w:rPr>
                <w:rFonts w:ascii="Times New Roman" w:hAnsi="Times New Roman" w:cs="Times New Roman"/>
              </w:rPr>
              <w:t>Needs coding &amp; BI tool skills</w:t>
            </w:r>
          </w:p>
          <w:p w14:paraId="457EABBC" w14:textId="76B1DF0C" w:rsidR="005503E9" w:rsidRPr="00305DCC" w:rsidRDefault="005503E9" w:rsidP="005503E9">
            <w:pPr>
              <w:spacing w:line="360" w:lineRule="auto"/>
              <w:rPr>
                <w:rFonts w:ascii="Times New Roman" w:hAnsi="Times New Roman" w:cs="Times New Roman"/>
              </w:rPr>
            </w:pPr>
            <w:r>
              <w:rPr>
                <w:rFonts w:ascii="Times New Roman" w:hAnsi="Times New Roman" w:cs="Times New Roman"/>
              </w:rPr>
              <w:t xml:space="preserve">2. </w:t>
            </w:r>
            <w:r w:rsidRPr="005503E9">
              <w:rPr>
                <w:rFonts w:ascii="Times New Roman" w:hAnsi="Times New Roman" w:cs="Times New Roman"/>
              </w:rPr>
              <w:t>More control, shareable and customizable</w:t>
            </w:r>
          </w:p>
        </w:tc>
      </w:tr>
    </w:tbl>
    <w:p w14:paraId="0E717162" w14:textId="77777777" w:rsidR="005503E9" w:rsidRDefault="005503E9" w:rsidP="007C13BA">
      <w:pPr>
        <w:spacing w:after="0" w:line="480" w:lineRule="auto"/>
        <w:jc w:val="both"/>
        <w:rPr>
          <w:rFonts w:ascii="Times New Roman" w:hAnsi="Times New Roman" w:cs="Times New Roman"/>
          <w:b/>
          <w:bCs/>
        </w:rPr>
      </w:pPr>
    </w:p>
    <w:p w14:paraId="0B76F0FB" w14:textId="6AE280BB" w:rsidR="007C13BA" w:rsidRPr="007C13BA" w:rsidRDefault="007C13BA" w:rsidP="007C13BA">
      <w:pPr>
        <w:spacing w:after="0" w:line="480" w:lineRule="auto"/>
        <w:jc w:val="both"/>
        <w:rPr>
          <w:rFonts w:ascii="Times New Roman" w:hAnsi="Times New Roman" w:cs="Times New Roman"/>
          <w:b/>
          <w:bCs/>
        </w:rPr>
      </w:pPr>
      <w:r w:rsidRPr="007C13BA">
        <w:rPr>
          <w:rFonts w:ascii="Times New Roman" w:hAnsi="Times New Roman" w:cs="Times New Roman"/>
          <w:b/>
          <w:bCs/>
        </w:rPr>
        <w:t>6. Final Reflection</w:t>
      </w:r>
    </w:p>
    <w:p w14:paraId="6D077F29" w14:textId="77777777" w:rsidR="007C13BA" w:rsidRPr="007C13BA" w:rsidRDefault="007C13BA" w:rsidP="007C13BA">
      <w:pPr>
        <w:numPr>
          <w:ilvl w:val="0"/>
          <w:numId w:val="3"/>
        </w:numPr>
        <w:spacing w:after="0" w:line="480" w:lineRule="auto"/>
        <w:jc w:val="both"/>
        <w:rPr>
          <w:rFonts w:ascii="Times New Roman" w:hAnsi="Times New Roman" w:cs="Times New Roman"/>
        </w:rPr>
      </w:pPr>
      <w:r w:rsidRPr="007C13BA">
        <w:rPr>
          <w:rFonts w:ascii="Times New Roman" w:hAnsi="Times New Roman" w:cs="Times New Roman"/>
        </w:rPr>
        <w:t>ChatGPT helped quickly surface high-level insights, validate hypotheses, and generate narrative-ready summaries.</w:t>
      </w:r>
    </w:p>
    <w:p w14:paraId="53A627A7" w14:textId="77777777" w:rsidR="007C13BA" w:rsidRPr="007C13BA" w:rsidRDefault="007C13BA" w:rsidP="007C13BA">
      <w:pPr>
        <w:numPr>
          <w:ilvl w:val="0"/>
          <w:numId w:val="3"/>
        </w:numPr>
        <w:spacing w:after="0" w:line="480" w:lineRule="auto"/>
        <w:jc w:val="both"/>
        <w:rPr>
          <w:rFonts w:ascii="Times New Roman" w:hAnsi="Times New Roman" w:cs="Times New Roman"/>
        </w:rPr>
      </w:pPr>
      <w:r w:rsidRPr="007C13BA">
        <w:rPr>
          <w:rFonts w:ascii="Times New Roman" w:hAnsi="Times New Roman" w:cs="Times New Roman"/>
        </w:rPr>
        <w:t>Python + Power BI allowed for data cleaning, transformation, and detailed visualizations tailored to business questions.</w:t>
      </w:r>
    </w:p>
    <w:p w14:paraId="71355FBA" w14:textId="2F120DCB" w:rsidR="007C13BA" w:rsidRPr="00740A95" w:rsidRDefault="007C13BA" w:rsidP="007C13BA">
      <w:pPr>
        <w:numPr>
          <w:ilvl w:val="0"/>
          <w:numId w:val="3"/>
        </w:numPr>
        <w:spacing w:after="0" w:line="480" w:lineRule="auto"/>
        <w:jc w:val="both"/>
        <w:rPr>
          <w:rFonts w:ascii="Times New Roman" w:hAnsi="Times New Roman" w:cs="Times New Roman"/>
        </w:rPr>
      </w:pPr>
      <w:r w:rsidRPr="007C13BA">
        <w:rPr>
          <w:rFonts w:ascii="Times New Roman" w:hAnsi="Times New Roman" w:cs="Times New Roman"/>
        </w:rPr>
        <w:t>Combining both gave a robust hybrid approach: AI for initial direction, and traditional tools for depth and clarity.</w:t>
      </w:r>
    </w:p>
    <w:sectPr w:rsidR="007C13BA" w:rsidRPr="00740A95" w:rsidSect="007C13B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A282F"/>
    <w:multiLevelType w:val="hybridMultilevel"/>
    <w:tmpl w:val="A0845D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24A03D52"/>
    <w:multiLevelType w:val="multilevel"/>
    <w:tmpl w:val="58B4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E7A76"/>
    <w:multiLevelType w:val="multilevel"/>
    <w:tmpl w:val="88A6A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04782D"/>
    <w:multiLevelType w:val="hybridMultilevel"/>
    <w:tmpl w:val="42CE5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FA2105"/>
    <w:multiLevelType w:val="hybridMultilevel"/>
    <w:tmpl w:val="E946AF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C446136"/>
    <w:multiLevelType w:val="multilevel"/>
    <w:tmpl w:val="27B0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300266">
    <w:abstractNumId w:val="2"/>
  </w:num>
  <w:num w:numId="2" w16cid:durableId="901600659">
    <w:abstractNumId w:val="1"/>
  </w:num>
  <w:num w:numId="3" w16cid:durableId="1949505493">
    <w:abstractNumId w:val="5"/>
  </w:num>
  <w:num w:numId="4" w16cid:durableId="1589146496">
    <w:abstractNumId w:val="3"/>
  </w:num>
  <w:num w:numId="5" w16cid:durableId="3747040">
    <w:abstractNumId w:val="4"/>
  </w:num>
  <w:num w:numId="6" w16cid:durableId="167209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BA"/>
    <w:rsid w:val="002A626A"/>
    <w:rsid w:val="00305DCC"/>
    <w:rsid w:val="005122C5"/>
    <w:rsid w:val="005503E9"/>
    <w:rsid w:val="00715CDC"/>
    <w:rsid w:val="00740A95"/>
    <w:rsid w:val="007C13BA"/>
    <w:rsid w:val="009D57C2"/>
    <w:rsid w:val="00A51B2E"/>
    <w:rsid w:val="00C01368"/>
    <w:rsid w:val="00D90D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E53CB4"/>
  <w15:chartTrackingRefBased/>
  <w15:docId w15:val="{40BF33D7-44C3-4DD0-A5BF-3C1FCE44B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3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13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3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3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3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3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3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3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3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3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13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3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3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3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3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3BA"/>
    <w:rPr>
      <w:rFonts w:eastAsiaTheme="majorEastAsia" w:cstheme="majorBidi"/>
      <w:color w:val="272727" w:themeColor="text1" w:themeTint="D8"/>
    </w:rPr>
  </w:style>
  <w:style w:type="paragraph" w:styleId="Title">
    <w:name w:val="Title"/>
    <w:basedOn w:val="Normal"/>
    <w:next w:val="Normal"/>
    <w:link w:val="TitleChar"/>
    <w:uiPriority w:val="10"/>
    <w:qFormat/>
    <w:rsid w:val="007C1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3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3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3BA"/>
    <w:pPr>
      <w:spacing w:before="160"/>
      <w:jc w:val="center"/>
    </w:pPr>
    <w:rPr>
      <w:i/>
      <w:iCs/>
      <w:color w:val="404040" w:themeColor="text1" w:themeTint="BF"/>
    </w:rPr>
  </w:style>
  <w:style w:type="character" w:customStyle="1" w:styleId="QuoteChar">
    <w:name w:val="Quote Char"/>
    <w:basedOn w:val="DefaultParagraphFont"/>
    <w:link w:val="Quote"/>
    <w:uiPriority w:val="29"/>
    <w:rsid w:val="007C13BA"/>
    <w:rPr>
      <w:i/>
      <w:iCs/>
      <w:color w:val="404040" w:themeColor="text1" w:themeTint="BF"/>
    </w:rPr>
  </w:style>
  <w:style w:type="paragraph" w:styleId="ListParagraph">
    <w:name w:val="List Paragraph"/>
    <w:basedOn w:val="Normal"/>
    <w:uiPriority w:val="34"/>
    <w:qFormat/>
    <w:rsid w:val="007C13BA"/>
    <w:pPr>
      <w:ind w:left="720"/>
      <w:contextualSpacing/>
    </w:pPr>
  </w:style>
  <w:style w:type="character" w:styleId="IntenseEmphasis">
    <w:name w:val="Intense Emphasis"/>
    <w:basedOn w:val="DefaultParagraphFont"/>
    <w:uiPriority w:val="21"/>
    <w:qFormat/>
    <w:rsid w:val="007C13BA"/>
    <w:rPr>
      <w:i/>
      <w:iCs/>
      <w:color w:val="0F4761" w:themeColor="accent1" w:themeShade="BF"/>
    </w:rPr>
  </w:style>
  <w:style w:type="paragraph" w:styleId="IntenseQuote">
    <w:name w:val="Intense Quote"/>
    <w:basedOn w:val="Normal"/>
    <w:next w:val="Normal"/>
    <w:link w:val="IntenseQuoteChar"/>
    <w:uiPriority w:val="30"/>
    <w:qFormat/>
    <w:rsid w:val="007C1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3BA"/>
    <w:rPr>
      <w:i/>
      <w:iCs/>
      <w:color w:val="0F4761" w:themeColor="accent1" w:themeShade="BF"/>
    </w:rPr>
  </w:style>
  <w:style w:type="character" w:styleId="IntenseReference">
    <w:name w:val="Intense Reference"/>
    <w:basedOn w:val="DefaultParagraphFont"/>
    <w:uiPriority w:val="32"/>
    <w:qFormat/>
    <w:rsid w:val="007C13BA"/>
    <w:rPr>
      <w:b/>
      <w:bCs/>
      <w:smallCaps/>
      <w:color w:val="0F4761" w:themeColor="accent1" w:themeShade="BF"/>
      <w:spacing w:val="5"/>
    </w:rPr>
  </w:style>
  <w:style w:type="paragraph" w:styleId="NoSpacing">
    <w:name w:val="No Spacing"/>
    <w:link w:val="NoSpacingChar"/>
    <w:uiPriority w:val="1"/>
    <w:qFormat/>
    <w:rsid w:val="007C13B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C13BA"/>
    <w:rPr>
      <w:rFonts w:eastAsiaTheme="minorEastAsia"/>
      <w:kern w:val="0"/>
      <w:sz w:val="22"/>
      <w:szCs w:val="22"/>
      <w:lang w:val="en-US"/>
      <w14:ligatures w14:val="none"/>
    </w:rPr>
  </w:style>
  <w:style w:type="character" w:styleId="Strong">
    <w:name w:val="Strong"/>
    <w:basedOn w:val="DefaultParagraphFont"/>
    <w:uiPriority w:val="22"/>
    <w:qFormat/>
    <w:rsid w:val="007C13BA"/>
    <w:rPr>
      <w:b/>
      <w:bCs/>
    </w:rPr>
  </w:style>
  <w:style w:type="table" w:styleId="TableGrid">
    <w:name w:val="Table Grid"/>
    <w:basedOn w:val="TableNormal"/>
    <w:uiPriority w:val="39"/>
    <w:rsid w:val="00305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07554">
      <w:bodyDiv w:val="1"/>
      <w:marLeft w:val="0"/>
      <w:marRight w:val="0"/>
      <w:marTop w:val="0"/>
      <w:marBottom w:val="0"/>
      <w:divBdr>
        <w:top w:val="none" w:sz="0" w:space="0" w:color="auto"/>
        <w:left w:val="none" w:sz="0" w:space="0" w:color="auto"/>
        <w:bottom w:val="none" w:sz="0" w:space="0" w:color="auto"/>
        <w:right w:val="none" w:sz="0" w:space="0" w:color="auto"/>
      </w:divBdr>
      <w:divsChild>
        <w:div w:id="728967298">
          <w:marLeft w:val="0"/>
          <w:marRight w:val="0"/>
          <w:marTop w:val="0"/>
          <w:marBottom w:val="0"/>
          <w:divBdr>
            <w:top w:val="none" w:sz="0" w:space="0" w:color="auto"/>
            <w:left w:val="none" w:sz="0" w:space="0" w:color="auto"/>
            <w:bottom w:val="none" w:sz="0" w:space="0" w:color="auto"/>
            <w:right w:val="none" w:sz="0" w:space="0" w:color="auto"/>
          </w:divBdr>
          <w:divsChild>
            <w:div w:id="19889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05878">
      <w:bodyDiv w:val="1"/>
      <w:marLeft w:val="0"/>
      <w:marRight w:val="0"/>
      <w:marTop w:val="0"/>
      <w:marBottom w:val="0"/>
      <w:divBdr>
        <w:top w:val="none" w:sz="0" w:space="0" w:color="auto"/>
        <w:left w:val="none" w:sz="0" w:space="0" w:color="auto"/>
        <w:bottom w:val="none" w:sz="0" w:space="0" w:color="auto"/>
        <w:right w:val="none" w:sz="0" w:space="0" w:color="auto"/>
      </w:divBdr>
    </w:div>
    <w:div w:id="378356271">
      <w:bodyDiv w:val="1"/>
      <w:marLeft w:val="0"/>
      <w:marRight w:val="0"/>
      <w:marTop w:val="0"/>
      <w:marBottom w:val="0"/>
      <w:divBdr>
        <w:top w:val="none" w:sz="0" w:space="0" w:color="auto"/>
        <w:left w:val="none" w:sz="0" w:space="0" w:color="auto"/>
        <w:bottom w:val="none" w:sz="0" w:space="0" w:color="auto"/>
        <w:right w:val="none" w:sz="0" w:space="0" w:color="auto"/>
      </w:divBdr>
    </w:div>
    <w:div w:id="553469060">
      <w:bodyDiv w:val="1"/>
      <w:marLeft w:val="0"/>
      <w:marRight w:val="0"/>
      <w:marTop w:val="0"/>
      <w:marBottom w:val="0"/>
      <w:divBdr>
        <w:top w:val="none" w:sz="0" w:space="0" w:color="auto"/>
        <w:left w:val="none" w:sz="0" w:space="0" w:color="auto"/>
        <w:bottom w:val="none" w:sz="0" w:space="0" w:color="auto"/>
        <w:right w:val="none" w:sz="0" w:space="0" w:color="auto"/>
      </w:divBdr>
    </w:div>
    <w:div w:id="951786218">
      <w:bodyDiv w:val="1"/>
      <w:marLeft w:val="0"/>
      <w:marRight w:val="0"/>
      <w:marTop w:val="0"/>
      <w:marBottom w:val="0"/>
      <w:divBdr>
        <w:top w:val="none" w:sz="0" w:space="0" w:color="auto"/>
        <w:left w:val="none" w:sz="0" w:space="0" w:color="auto"/>
        <w:bottom w:val="none" w:sz="0" w:space="0" w:color="auto"/>
        <w:right w:val="none" w:sz="0" w:space="0" w:color="auto"/>
      </w:divBdr>
    </w:div>
    <w:div w:id="986327431">
      <w:bodyDiv w:val="1"/>
      <w:marLeft w:val="0"/>
      <w:marRight w:val="0"/>
      <w:marTop w:val="0"/>
      <w:marBottom w:val="0"/>
      <w:divBdr>
        <w:top w:val="none" w:sz="0" w:space="0" w:color="auto"/>
        <w:left w:val="none" w:sz="0" w:space="0" w:color="auto"/>
        <w:bottom w:val="none" w:sz="0" w:space="0" w:color="auto"/>
        <w:right w:val="none" w:sz="0" w:space="0" w:color="auto"/>
      </w:divBdr>
    </w:div>
    <w:div w:id="1003124680">
      <w:bodyDiv w:val="1"/>
      <w:marLeft w:val="0"/>
      <w:marRight w:val="0"/>
      <w:marTop w:val="0"/>
      <w:marBottom w:val="0"/>
      <w:divBdr>
        <w:top w:val="none" w:sz="0" w:space="0" w:color="auto"/>
        <w:left w:val="none" w:sz="0" w:space="0" w:color="auto"/>
        <w:bottom w:val="none" w:sz="0" w:space="0" w:color="auto"/>
        <w:right w:val="none" w:sz="0" w:space="0" w:color="auto"/>
      </w:divBdr>
    </w:div>
    <w:div w:id="1006710957">
      <w:bodyDiv w:val="1"/>
      <w:marLeft w:val="0"/>
      <w:marRight w:val="0"/>
      <w:marTop w:val="0"/>
      <w:marBottom w:val="0"/>
      <w:divBdr>
        <w:top w:val="none" w:sz="0" w:space="0" w:color="auto"/>
        <w:left w:val="none" w:sz="0" w:space="0" w:color="auto"/>
        <w:bottom w:val="none" w:sz="0" w:space="0" w:color="auto"/>
        <w:right w:val="none" w:sz="0" w:space="0" w:color="auto"/>
      </w:divBdr>
    </w:div>
    <w:div w:id="1029574391">
      <w:bodyDiv w:val="1"/>
      <w:marLeft w:val="0"/>
      <w:marRight w:val="0"/>
      <w:marTop w:val="0"/>
      <w:marBottom w:val="0"/>
      <w:divBdr>
        <w:top w:val="none" w:sz="0" w:space="0" w:color="auto"/>
        <w:left w:val="none" w:sz="0" w:space="0" w:color="auto"/>
        <w:bottom w:val="none" w:sz="0" w:space="0" w:color="auto"/>
        <w:right w:val="none" w:sz="0" w:space="0" w:color="auto"/>
      </w:divBdr>
    </w:div>
    <w:div w:id="1086612123">
      <w:bodyDiv w:val="1"/>
      <w:marLeft w:val="0"/>
      <w:marRight w:val="0"/>
      <w:marTop w:val="0"/>
      <w:marBottom w:val="0"/>
      <w:divBdr>
        <w:top w:val="none" w:sz="0" w:space="0" w:color="auto"/>
        <w:left w:val="none" w:sz="0" w:space="0" w:color="auto"/>
        <w:bottom w:val="none" w:sz="0" w:space="0" w:color="auto"/>
        <w:right w:val="none" w:sz="0" w:space="0" w:color="auto"/>
      </w:divBdr>
    </w:div>
    <w:div w:id="1589002363">
      <w:bodyDiv w:val="1"/>
      <w:marLeft w:val="0"/>
      <w:marRight w:val="0"/>
      <w:marTop w:val="0"/>
      <w:marBottom w:val="0"/>
      <w:divBdr>
        <w:top w:val="none" w:sz="0" w:space="0" w:color="auto"/>
        <w:left w:val="none" w:sz="0" w:space="0" w:color="auto"/>
        <w:bottom w:val="none" w:sz="0" w:space="0" w:color="auto"/>
        <w:right w:val="none" w:sz="0" w:space="0" w:color="auto"/>
      </w:divBdr>
    </w:div>
    <w:div w:id="1811826765">
      <w:bodyDiv w:val="1"/>
      <w:marLeft w:val="0"/>
      <w:marRight w:val="0"/>
      <w:marTop w:val="0"/>
      <w:marBottom w:val="0"/>
      <w:divBdr>
        <w:top w:val="none" w:sz="0" w:space="0" w:color="auto"/>
        <w:left w:val="none" w:sz="0" w:space="0" w:color="auto"/>
        <w:bottom w:val="none" w:sz="0" w:space="0" w:color="auto"/>
        <w:right w:val="none" w:sz="0" w:space="0" w:color="auto"/>
      </w:divBdr>
    </w:div>
    <w:div w:id="1848322567">
      <w:bodyDiv w:val="1"/>
      <w:marLeft w:val="0"/>
      <w:marRight w:val="0"/>
      <w:marTop w:val="0"/>
      <w:marBottom w:val="0"/>
      <w:divBdr>
        <w:top w:val="none" w:sz="0" w:space="0" w:color="auto"/>
        <w:left w:val="none" w:sz="0" w:space="0" w:color="auto"/>
        <w:bottom w:val="none" w:sz="0" w:space="0" w:color="auto"/>
        <w:right w:val="none" w:sz="0" w:space="0" w:color="auto"/>
      </w:divBdr>
      <w:divsChild>
        <w:div w:id="1950432342">
          <w:marLeft w:val="0"/>
          <w:marRight w:val="0"/>
          <w:marTop w:val="0"/>
          <w:marBottom w:val="0"/>
          <w:divBdr>
            <w:top w:val="none" w:sz="0" w:space="0" w:color="auto"/>
            <w:left w:val="none" w:sz="0" w:space="0" w:color="auto"/>
            <w:bottom w:val="none" w:sz="0" w:space="0" w:color="auto"/>
            <w:right w:val="none" w:sz="0" w:space="0" w:color="auto"/>
          </w:divBdr>
          <w:divsChild>
            <w:div w:id="14872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065">
      <w:bodyDiv w:val="1"/>
      <w:marLeft w:val="0"/>
      <w:marRight w:val="0"/>
      <w:marTop w:val="0"/>
      <w:marBottom w:val="0"/>
      <w:divBdr>
        <w:top w:val="none" w:sz="0" w:space="0" w:color="auto"/>
        <w:left w:val="none" w:sz="0" w:space="0" w:color="auto"/>
        <w:bottom w:val="none" w:sz="0" w:space="0" w:color="auto"/>
        <w:right w:val="none" w:sz="0" w:space="0" w:color="auto"/>
      </w:divBdr>
      <w:divsChild>
        <w:div w:id="312373536">
          <w:marLeft w:val="0"/>
          <w:marRight w:val="0"/>
          <w:marTop w:val="0"/>
          <w:marBottom w:val="0"/>
          <w:divBdr>
            <w:top w:val="none" w:sz="0" w:space="0" w:color="auto"/>
            <w:left w:val="none" w:sz="0" w:space="0" w:color="auto"/>
            <w:bottom w:val="none" w:sz="0" w:space="0" w:color="auto"/>
            <w:right w:val="none" w:sz="0" w:space="0" w:color="auto"/>
          </w:divBdr>
          <w:divsChild>
            <w:div w:id="6946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4122">
      <w:bodyDiv w:val="1"/>
      <w:marLeft w:val="0"/>
      <w:marRight w:val="0"/>
      <w:marTop w:val="0"/>
      <w:marBottom w:val="0"/>
      <w:divBdr>
        <w:top w:val="none" w:sz="0" w:space="0" w:color="auto"/>
        <w:left w:val="none" w:sz="0" w:space="0" w:color="auto"/>
        <w:bottom w:val="none" w:sz="0" w:space="0" w:color="auto"/>
        <w:right w:val="none" w:sz="0" w:space="0" w:color="auto"/>
      </w:divBdr>
      <w:divsChild>
        <w:div w:id="1092314357">
          <w:marLeft w:val="0"/>
          <w:marRight w:val="0"/>
          <w:marTop w:val="0"/>
          <w:marBottom w:val="0"/>
          <w:divBdr>
            <w:top w:val="none" w:sz="0" w:space="0" w:color="auto"/>
            <w:left w:val="none" w:sz="0" w:space="0" w:color="auto"/>
            <w:bottom w:val="none" w:sz="0" w:space="0" w:color="auto"/>
            <w:right w:val="none" w:sz="0" w:space="0" w:color="auto"/>
          </w:divBdr>
          <w:divsChild>
            <w:div w:id="9766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8701">
      <w:bodyDiv w:val="1"/>
      <w:marLeft w:val="0"/>
      <w:marRight w:val="0"/>
      <w:marTop w:val="0"/>
      <w:marBottom w:val="0"/>
      <w:divBdr>
        <w:top w:val="none" w:sz="0" w:space="0" w:color="auto"/>
        <w:left w:val="none" w:sz="0" w:space="0" w:color="auto"/>
        <w:bottom w:val="none" w:sz="0" w:space="0" w:color="auto"/>
        <w:right w:val="none" w:sz="0" w:space="0" w:color="auto"/>
      </w:divBdr>
    </w:div>
    <w:div w:id="205527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299DABFAEC94FB78C19D1916E8B846D"/>
        <w:category>
          <w:name w:val="General"/>
          <w:gallery w:val="placeholder"/>
        </w:category>
        <w:types>
          <w:type w:val="bbPlcHdr"/>
        </w:types>
        <w:behaviors>
          <w:behavior w:val="content"/>
        </w:behaviors>
        <w:guid w:val="{DA6FB158-23EA-486F-8DE5-7389045D9A41}"/>
      </w:docPartPr>
      <w:docPartBody>
        <w:p w:rsidR="00CE7E8D" w:rsidRDefault="00AB5683" w:rsidP="00AB5683">
          <w:pPr>
            <w:pStyle w:val="E299DABFAEC94FB78C19D1916E8B846D"/>
          </w:pPr>
          <w:r>
            <w:rPr>
              <w:rFonts w:asciiTheme="majorHAnsi" w:eastAsiaTheme="majorEastAsia" w:hAnsiTheme="majorHAnsi" w:cstheme="majorBidi"/>
              <w:caps/>
              <w:color w:val="156082" w:themeColor="accent1"/>
              <w:sz w:val="80"/>
              <w:szCs w:val="80"/>
            </w:rPr>
            <w:t>[Document title]</w:t>
          </w:r>
        </w:p>
      </w:docPartBody>
    </w:docPart>
    <w:docPart>
      <w:docPartPr>
        <w:name w:val="118B8CFC34C54E658DF70FAB34ABA75A"/>
        <w:category>
          <w:name w:val="General"/>
          <w:gallery w:val="placeholder"/>
        </w:category>
        <w:types>
          <w:type w:val="bbPlcHdr"/>
        </w:types>
        <w:behaviors>
          <w:behavior w:val="content"/>
        </w:behaviors>
        <w:guid w:val="{67F8D5B3-A495-41B3-9D5E-B5046F7D16FA}"/>
      </w:docPartPr>
      <w:docPartBody>
        <w:p w:rsidR="00CE7E8D" w:rsidRDefault="00AB5683" w:rsidP="00AB5683">
          <w:pPr>
            <w:pStyle w:val="118B8CFC34C54E658DF70FAB34ABA75A"/>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83"/>
    <w:rsid w:val="00066E99"/>
    <w:rsid w:val="005122C5"/>
    <w:rsid w:val="006B2375"/>
    <w:rsid w:val="00AB5683"/>
    <w:rsid w:val="00CE7E8D"/>
    <w:rsid w:val="00D90D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99DABFAEC94FB78C19D1916E8B846D">
    <w:name w:val="E299DABFAEC94FB78C19D1916E8B846D"/>
    <w:rsid w:val="00AB5683"/>
  </w:style>
  <w:style w:type="paragraph" w:customStyle="1" w:styleId="118B8CFC34C54E658DF70FAB34ABA75A">
    <w:name w:val="118B8CFC34C54E658DF70FAB34ABA75A"/>
    <w:rsid w:val="00AB56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434</Words>
  <Characters>2397</Characters>
  <Application>Microsoft Office Word</Application>
  <DocSecurity>0</DocSecurity>
  <Lines>82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&amp; Ai Competition</dc:title>
  <dc:subject>LEGO CASE CHALLENGE</dc:subject>
  <dc:creator>Naveen Karan Krishna</dc:creator>
  <cp:keywords/>
  <dc:description/>
  <cp:lastModifiedBy>Naveen Karan Krishna</cp:lastModifiedBy>
  <cp:revision>7</cp:revision>
  <dcterms:created xsi:type="dcterms:W3CDTF">2025-07-10T01:02:00Z</dcterms:created>
  <dcterms:modified xsi:type="dcterms:W3CDTF">2025-07-10T15:45:00Z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719e44d6-8e6a-42de-b3ce-e5c5cc0f6f1c</vt:lpwstr>
  </property>
</Properties>
</file>