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ja-JP"/>
        </w:rPr>
        <w:id w:val="-1556462556"/>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3950D193" w14:textId="383E85BD" w:rsidR="0082164D" w:rsidRDefault="0082164D">
          <w:pPr>
            <w:pStyle w:val="ac"/>
          </w:pPr>
          <w:r>
            <w:rPr>
              <w:lang w:val="ja-JP"/>
            </w:rPr>
            <w:t>目次</w:t>
          </w:r>
        </w:p>
        <w:p w14:paraId="5D522A0D" w14:textId="0D459292" w:rsidR="00A57BD8" w:rsidRDefault="0082164D">
          <w:pPr>
            <w:pStyle w:val="25"/>
            <w:tabs>
              <w:tab w:val="right" w:leader="dot" w:pos="8494"/>
            </w:tabs>
            <w:rPr>
              <w:noProof/>
            </w:rPr>
          </w:pPr>
          <w:r>
            <w:fldChar w:fldCharType="begin"/>
          </w:r>
          <w:r>
            <w:instrText xml:space="preserve"> TOC \o "1-3" \h \z \u </w:instrText>
          </w:r>
          <w:r>
            <w:fldChar w:fldCharType="separate"/>
          </w:r>
          <w:hyperlink w:anchor="_Toc164528136" w:history="1">
            <w:r w:rsidR="00A57BD8" w:rsidRPr="00592E8A">
              <w:rPr>
                <w:rStyle w:val="ad"/>
                <w:noProof/>
              </w:rPr>
              <w:t>学習の大まかな流れ</w:t>
            </w:r>
            <w:r w:rsidR="00A57BD8">
              <w:rPr>
                <w:noProof/>
                <w:webHidden/>
              </w:rPr>
              <w:tab/>
            </w:r>
            <w:r w:rsidR="00A57BD8">
              <w:rPr>
                <w:noProof/>
                <w:webHidden/>
              </w:rPr>
              <w:fldChar w:fldCharType="begin"/>
            </w:r>
            <w:r w:rsidR="00A57BD8">
              <w:rPr>
                <w:noProof/>
                <w:webHidden/>
              </w:rPr>
              <w:instrText xml:space="preserve"> PAGEREF _Toc164528136 \h </w:instrText>
            </w:r>
            <w:r w:rsidR="00A57BD8">
              <w:rPr>
                <w:noProof/>
                <w:webHidden/>
              </w:rPr>
            </w:r>
            <w:r w:rsidR="00A57BD8">
              <w:rPr>
                <w:noProof/>
                <w:webHidden/>
              </w:rPr>
              <w:fldChar w:fldCharType="separate"/>
            </w:r>
            <w:r w:rsidR="00A57BD8">
              <w:rPr>
                <w:noProof/>
                <w:webHidden/>
              </w:rPr>
              <w:t>2</w:t>
            </w:r>
            <w:r w:rsidR="00A57BD8">
              <w:rPr>
                <w:noProof/>
                <w:webHidden/>
              </w:rPr>
              <w:fldChar w:fldCharType="end"/>
            </w:r>
          </w:hyperlink>
        </w:p>
        <w:p w14:paraId="342427E3" w14:textId="1BE39E0D" w:rsidR="00A57BD8" w:rsidRDefault="00A57BD8">
          <w:pPr>
            <w:pStyle w:val="25"/>
            <w:tabs>
              <w:tab w:val="right" w:leader="dot" w:pos="8494"/>
            </w:tabs>
            <w:rPr>
              <w:noProof/>
            </w:rPr>
          </w:pPr>
          <w:hyperlink w:anchor="_Toc164528137" w:history="1">
            <w:r w:rsidRPr="00592E8A">
              <w:rPr>
                <w:rStyle w:val="ad"/>
                <w:noProof/>
                <w:shd w:val="clear" w:color="auto" w:fill="FFFFFF"/>
              </w:rPr>
              <w:t>活性化関数</w:t>
            </w:r>
            <w:r>
              <w:rPr>
                <w:noProof/>
                <w:webHidden/>
              </w:rPr>
              <w:tab/>
            </w:r>
            <w:r>
              <w:rPr>
                <w:noProof/>
                <w:webHidden/>
              </w:rPr>
              <w:fldChar w:fldCharType="begin"/>
            </w:r>
            <w:r>
              <w:rPr>
                <w:noProof/>
                <w:webHidden/>
              </w:rPr>
              <w:instrText xml:space="preserve"> PAGEREF _Toc164528137 \h </w:instrText>
            </w:r>
            <w:r>
              <w:rPr>
                <w:noProof/>
                <w:webHidden/>
              </w:rPr>
            </w:r>
            <w:r>
              <w:rPr>
                <w:noProof/>
                <w:webHidden/>
              </w:rPr>
              <w:fldChar w:fldCharType="separate"/>
            </w:r>
            <w:r>
              <w:rPr>
                <w:noProof/>
                <w:webHidden/>
              </w:rPr>
              <w:t>3</w:t>
            </w:r>
            <w:r>
              <w:rPr>
                <w:noProof/>
                <w:webHidden/>
              </w:rPr>
              <w:fldChar w:fldCharType="end"/>
            </w:r>
          </w:hyperlink>
        </w:p>
        <w:p w14:paraId="6A1B1045" w14:textId="411D708B" w:rsidR="00A57BD8" w:rsidRDefault="00A57BD8">
          <w:pPr>
            <w:pStyle w:val="31"/>
            <w:tabs>
              <w:tab w:val="right" w:leader="dot" w:pos="8494"/>
            </w:tabs>
            <w:rPr>
              <w:rFonts w:cstheme="minorBidi"/>
              <w:noProof/>
              <w:kern w:val="2"/>
              <w:szCs w:val="24"/>
              <w14:ligatures w14:val="standardContextual"/>
            </w:rPr>
          </w:pPr>
          <w:hyperlink w:anchor="_Toc164528138" w:history="1">
            <w:r w:rsidRPr="00592E8A">
              <w:rPr>
                <w:rStyle w:val="ad"/>
                <w:noProof/>
                <w:shd w:val="clear" w:color="auto" w:fill="FFFFFF"/>
              </w:rPr>
              <w:t>隠れ層</w:t>
            </w:r>
            <w:r>
              <w:rPr>
                <w:noProof/>
                <w:webHidden/>
              </w:rPr>
              <w:tab/>
            </w:r>
            <w:r>
              <w:rPr>
                <w:noProof/>
                <w:webHidden/>
              </w:rPr>
              <w:fldChar w:fldCharType="begin"/>
            </w:r>
            <w:r>
              <w:rPr>
                <w:noProof/>
                <w:webHidden/>
              </w:rPr>
              <w:instrText xml:space="preserve"> PAGEREF _Toc164528138 \h </w:instrText>
            </w:r>
            <w:r>
              <w:rPr>
                <w:noProof/>
                <w:webHidden/>
              </w:rPr>
            </w:r>
            <w:r>
              <w:rPr>
                <w:noProof/>
                <w:webHidden/>
              </w:rPr>
              <w:fldChar w:fldCharType="separate"/>
            </w:r>
            <w:r>
              <w:rPr>
                <w:noProof/>
                <w:webHidden/>
              </w:rPr>
              <w:t>3</w:t>
            </w:r>
            <w:r>
              <w:rPr>
                <w:noProof/>
                <w:webHidden/>
              </w:rPr>
              <w:fldChar w:fldCharType="end"/>
            </w:r>
          </w:hyperlink>
        </w:p>
        <w:p w14:paraId="2B4C1AFB" w14:textId="33042A65" w:rsidR="00A57BD8" w:rsidRDefault="00A57BD8">
          <w:pPr>
            <w:pStyle w:val="31"/>
            <w:tabs>
              <w:tab w:val="right" w:leader="dot" w:pos="8494"/>
            </w:tabs>
            <w:rPr>
              <w:rFonts w:cstheme="minorBidi"/>
              <w:noProof/>
              <w:kern w:val="2"/>
              <w:szCs w:val="24"/>
              <w14:ligatures w14:val="standardContextual"/>
            </w:rPr>
          </w:pPr>
          <w:hyperlink w:anchor="_Toc164528139" w:history="1">
            <w:r w:rsidRPr="00592E8A">
              <w:rPr>
                <w:rStyle w:val="ad"/>
                <w:noProof/>
                <w:shd w:val="clear" w:color="auto" w:fill="FFFFFF"/>
              </w:rPr>
              <w:t>出力層</w:t>
            </w:r>
            <w:r>
              <w:rPr>
                <w:noProof/>
                <w:webHidden/>
              </w:rPr>
              <w:tab/>
            </w:r>
            <w:r>
              <w:rPr>
                <w:noProof/>
                <w:webHidden/>
              </w:rPr>
              <w:fldChar w:fldCharType="begin"/>
            </w:r>
            <w:r>
              <w:rPr>
                <w:noProof/>
                <w:webHidden/>
              </w:rPr>
              <w:instrText xml:space="preserve"> PAGEREF _Toc164528139 \h </w:instrText>
            </w:r>
            <w:r>
              <w:rPr>
                <w:noProof/>
                <w:webHidden/>
              </w:rPr>
            </w:r>
            <w:r>
              <w:rPr>
                <w:noProof/>
                <w:webHidden/>
              </w:rPr>
              <w:fldChar w:fldCharType="separate"/>
            </w:r>
            <w:r>
              <w:rPr>
                <w:noProof/>
                <w:webHidden/>
              </w:rPr>
              <w:t>3</w:t>
            </w:r>
            <w:r>
              <w:rPr>
                <w:noProof/>
                <w:webHidden/>
              </w:rPr>
              <w:fldChar w:fldCharType="end"/>
            </w:r>
          </w:hyperlink>
        </w:p>
        <w:p w14:paraId="21B3E8F3" w14:textId="4FC3FE99" w:rsidR="00A57BD8" w:rsidRDefault="00A57BD8">
          <w:pPr>
            <w:pStyle w:val="25"/>
            <w:tabs>
              <w:tab w:val="right" w:leader="dot" w:pos="8494"/>
            </w:tabs>
            <w:rPr>
              <w:noProof/>
            </w:rPr>
          </w:pPr>
          <w:hyperlink w:anchor="_Toc164528140" w:history="1">
            <w:r w:rsidRPr="00592E8A">
              <w:rPr>
                <w:rStyle w:val="ad"/>
                <w:noProof/>
                <w:shd w:val="clear" w:color="auto" w:fill="FFFFFF"/>
              </w:rPr>
              <w:t>損失関数</w:t>
            </w:r>
            <w:r>
              <w:rPr>
                <w:noProof/>
                <w:webHidden/>
              </w:rPr>
              <w:tab/>
            </w:r>
            <w:r>
              <w:rPr>
                <w:noProof/>
                <w:webHidden/>
              </w:rPr>
              <w:fldChar w:fldCharType="begin"/>
            </w:r>
            <w:r>
              <w:rPr>
                <w:noProof/>
                <w:webHidden/>
              </w:rPr>
              <w:instrText xml:space="preserve"> PAGEREF _Toc164528140 \h </w:instrText>
            </w:r>
            <w:r>
              <w:rPr>
                <w:noProof/>
                <w:webHidden/>
              </w:rPr>
            </w:r>
            <w:r>
              <w:rPr>
                <w:noProof/>
                <w:webHidden/>
              </w:rPr>
              <w:fldChar w:fldCharType="separate"/>
            </w:r>
            <w:r>
              <w:rPr>
                <w:noProof/>
                <w:webHidden/>
              </w:rPr>
              <w:t>4</w:t>
            </w:r>
            <w:r>
              <w:rPr>
                <w:noProof/>
                <w:webHidden/>
              </w:rPr>
              <w:fldChar w:fldCharType="end"/>
            </w:r>
          </w:hyperlink>
        </w:p>
        <w:p w14:paraId="0DFC7CFC" w14:textId="56A4C263" w:rsidR="00A57BD8" w:rsidRDefault="00A57BD8">
          <w:pPr>
            <w:pStyle w:val="25"/>
            <w:tabs>
              <w:tab w:val="right" w:leader="dot" w:pos="8494"/>
            </w:tabs>
            <w:rPr>
              <w:noProof/>
            </w:rPr>
          </w:pPr>
          <w:hyperlink w:anchor="_Toc164528141" w:history="1">
            <w:r w:rsidRPr="00592E8A">
              <w:rPr>
                <w:rStyle w:val="ad"/>
                <w:noProof/>
                <w:shd w:val="clear" w:color="auto" w:fill="FFFFFF"/>
              </w:rPr>
              <w:t>重みパラメータの初期値の決め方(手法)</w:t>
            </w:r>
            <w:r>
              <w:rPr>
                <w:noProof/>
                <w:webHidden/>
              </w:rPr>
              <w:tab/>
            </w:r>
            <w:r>
              <w:rPr>
                <w:noProof/>
                <w:webHidden/>
              </w:rPr>
              <w:fldChar w:fldCharType="begin"/>
            </w:r>
            <w:r>
              <w:rPr>
                <w:noProof/>
                <w:webHidden/>
              </w:rPr>
              <w:instrText xml:space="preserve"> PAGEREF _Toc164528141 \h </w:instrText>
            </w:r>
            <w:r>
              <w:rPr>
                <w:noProof/>
                <w:webHidden/>
              </w:rPr>
            </w:r>
            <w:r>
              <w:rPr>
                <w:noProof/>
                <w:webHidden/>
              </w:rPr>
              <w:fldChar w:fldCharType="separate"/>
            </w:r>
            <w:r>
              <w:rPr>
                <w:noProof/>
                <w:webHidden/>
              </w:rPr>
              <w:t>4</w:t>
            </w:r>
            <w:r>
              <w:rPr>
                <w:noProof/>
                <w:webHidden/>
              </w:rPr>
              <w:fldChar w:fldCharType="end"/>
            </w:r>
          </w:hyperlink>
        </w:p>
        <w:p w14:paraId="2A5386B2" w14:textId="1C45CF2C" w:rsidR="00A57BD8" w:rsidRDefault="00A57BD8">
          <w:pPr>
            <w:pStyle w:val="25"/>
            <w:tabs>
              <w:tab w:val="right" w:leader="dot" w:pos="8494"/>
            </w:tabs>
            <w:rPr>
              <w:noProof/>
            </w:rPr>
          </w:pPr>
          <w:hyperlink w:anchor="_Toc164528142" w:history="1">
            <w:r w:rsidRPr="00592E8A">
              <w:rPr>
                <w:rStyle w:val="ad"/>
                <w:noProof/>
                <w:shd w:val="clear" w:color="auto" w:fill="FFFFFF"/>
              </w:rPr>
              <w:t>誤差逆伝播法</w:t>
            </w:r>
            <w:r>
              <w:rPr>
                <w:noProof/>
                <w:webHidden/>
              </w:rPr>
              <w:tab/>
            </w:r>
            <w:r>
              <w:rPr>
                <w:noProof/>
                <w:webHidden/>
              </w:rPr>
              <w:fldChar w:fldCharType="begin"/>
            </w:r>
            <w:r>
              <w:rPr>
                <w:noProof/>
                <w:webHidden/>
              </w:rPr>
              <w:instrText xml:space="preserve"> PAGEREF _Toc164528142 \h </w:instrText>
            </w:r>
            <w:r>
              <w:rPr>
                <w:noProof/>
                <w:webHidden/>
              </w:rPr>
            </w:r>
            <w:r>
              <w:rPr>
                <w:noProof/>
                <w:webHidden/>
              </w:rPr>
              <w:fldChar w:fldCharType="separate"/>
            </w:r>
            <w:r>
              <w:rPr>
                <w:noProof/>
                <w:webHidden/>
              </w:rPr>
              <w:t>4</w:t>
            </w:r>
            <w:r>
              <w:rPr>
                <w:noProof/>
                <w:webHidden/>
              </w:rPr>
              <w:fldChar w:fldCharType="end"/>
            </w:r>
          </w:hyperlink>
        </w:p>
        <w:p w14:paraId="61632883" w14:textId="1786D039" w:rsidR="00A57BD8" w:rsidRDefault="00A57BD8">
          <w:pPr>
            <w:pStyle w:val="31"/>
            <w:tabs>
              <w:tab w:val="right" w:leader="dot" w:pos="8494"/>
            </w:tabs>
            <w:rPr>
              <w:rFonts w:cstheme="minorBidi"/>
              <w:noProof/>
              <w:kern w:val="2"/>
              <w:szCs w:val="24"/>
              <w14:ligatures w14:val="standardContextual"/>
            </w:rPr>
          </w:pPr>
          <w:hyperlink w:anchor="_Toc164528143" w:history="1">
            <w:r w:rsidRPr="00592E8A">
              <w:rPr>
                <w:rStyle w:val="ad"/>
                <w:noProof/>
                <w:shd w:val="clear" w:color="auto" w:fill="FFFFFF"/>
              </w:rPr>
              <w:t>勾配降下法</w:t>
            </w:r>
            <w:r>
              <w:rPr>
                <w:noProof/>
                <w:webHidden/>
              </w:rPr>
              <w:tab/>
            </w:r>
            <w:r>
              <w:rPr>
                <w:noProof/>
                <w:webHidden/>
              </w:rPr>
              <w:fldChar w:fldCharType="begin"/>
            </w:r>
            <w:r>
              <w:rPr>
                <w:noProof/>
                <w:webHidden/>
              </w:rPr>
              <w:instrText xml:space="preserve"> PAGEREF _Toc164528143 \h </w:instrText>
            </w:r>
            <w:r>
              <w:rPr>
                <w:noProof/>
                <w:webHidden/>
              </w:rPr>
            </w:r>
            <w:r>
              <w:rPr>
                <w:noProof/>
                <w:webHidden/>
              </w:rPr>
              <w:fldChar w:fldCharType="separate"/>
            </w:r>
            <w:r>
              <w:rPr>
                <w:noProof/>
                <w:webHidden/>
              </w:rPr>
              <w:t>4</w:t>
            </w:r>
            <w:r>
              <w:rPr>
                <w:noProof/>
                <w:webHidden/>
              </w:rPr>
              <w:fldChar w:fldCharType="end"/>
            </w:r>
          </w:hyperlink>
        </w:p>
        <w:p w14:paraId="34161F3A" w14:textId="192D2511" w:rsidR="00A57BD8" w:rsidRDefault="00A57BD8">
          <w:pPr>
            <w:pStyle w:val="31"/>
            <w:tabs>
              <w:tab w:val="right" w:leader="dot" w:pos="8494"/>
            </w:tabs>
            <w:rPr>
              <w:rFonts w:cstheme="minorBidi"/>
              <w:noProof/>
              <w:kern w:val="2"/>
              <w:szCs w:val="24"/>
              <w14:ligatures w14:val="standardContextual"/>
            </w:rPr>
          </w:pPr>
          <w:hyperlink w:anchor="_Toc164528144" w:history="1">
            <w:r w:rsidRPr="00592E8A">
              <w:rPr>
                <w:rStyle w:val="ad"/>
                <w:noProof/>
                <w:shd w:val="clear" w:color="auto" w:fill="FFFFFF"/>
              </w:rPr>
              <w:t>確率的勾配降下法</w:t>
            </w:r>
            <w:r>
              <w:rPr>
                <w:noProof/>
                <w:webHidden/>
              </w:rPr>
              <w:tab/>
            </w:r>
            <w:r>
              <w:rPr>
                <w:noProof/>
                <w:webHidden/>
              </w:rPr>
              <w:fldChar w:fldCharType="begin"/>
            </w:r>
            <w:r>
              <w:rPr>
                <w:noProof/>
                <w:webHidden/>
              </w:rPr>
              <w:instrText xml:space="preserve"> PAGEREF _Toc164528144 \h </w:instrText>
            </w:r>
            <w:r>
              <w:rPr>
                <w:noProof/>
                <w:webHidden/>
              </w:rPr>
            </w:r>
            <w:r>
              <w:rPr>
                <w:noProof/>
                <w:webHidden/>
              </w:rPr>
              <w:fldChar w:fldCharType="separate"/>
            </w:r>
            <w:r>
              <w:rPr>
                <w:noProof/>
                <w:webHidden/>
              </w:rPr>
              <w:t>4</w:t>
            </w:r>
            <w:r>
              <w:rPr>
                <w:noProof/>
                <w:webHidden/>
              </w:rPr>
              <w:fldChar w:fldCharType="end"/>
            </w:r>
          </w:hyperlink>
        </w:p>
        <w:p w14:paraId="4FB8D4A7" w14:textId="7283B16F" w:rsidR="00A57BD8" w:rsidRDefault="00A57BD8">
          <w:pPr>
            <w:pStyle w:val="31"/>
            <w:tabs>
              <w:tab w:val="right" w:leader="dot" w:pos="8494"/>
            </w:tabs>
            <w:rPr>
              <w:rFonts w:cstheme="minorBidi"/>
              <w:noProof/>
              <w:kern w:val="2"/>
              <w:szCs w:val="24"/>
              <w14:ligatures w14:val="standardContextual"/>
            </w:rPr>
          </w:pPr>
          <w:hyperlink w:anchor="_Toc164528145" w:history="1">
            <w:r w:rsidRPr="00592E8A">
              <w:rPr>
                <w:rStyle w:val="ad"/>
                <w:noProof/>
                <w:shd w:val="clear" w:color="auto" w:fill="FFFFFF"/>
              </w:rPr>
              <w:t>モーメンタム</w:t>
            </w:r>
            <w:r>
              <w:rPr>
                <w:noProof/>
                <w:webHidden/>
              </w:rPr>
              <w:tab/>
            </w:r>
            <w:r>
              <w:rPr>
                <w:noProof/>
                <w:webHidden/>
              </w:rPr>
              <w:fldChar w:fldCharType="begin"/>
            </w:r>
            <w:r>
              <w:rPr>
                <w:noProof/>
                <w:webHidden/>
              </w:rPr>
              <w:instrText xml:space="preserve"> PAGEREF _Toc164528145 \h </w:instrText>
            </w:r>
            <w:r>
              <w:rPr>
                <w:noProof/>
                <w:webHidden/>
              </w:rPr>
            </w:r>
            <w:r>
              <w:rPr>
                <w:noProof/>
                <w:webHidden/>
              </w:rPr>
              <w:fldChar w:fldCharType="separate"/>
            </w:r>
            <w:r>
              <w:rPr>
                <w:noProof/>
                <w:webHidden/>
              </w:rPr>
              <w:t>5</w:t>
            </w:r>
            <w:r>
              <w:rPr>
                <w:noProof/>
                <w:webHidden/>
              </w:rPr>
              <w:fldChar w:fldCharType="end"/>
            </w:r>
          </w:hyperlink>
        </w:p>
        <w:p w14:paraId="00C2E9AE" w14:textId="189ED370" w:rsidR="00A57BD8" w:rsidRDefault="00A57BD8">
          <w:pPr>
            <w:pStyle w:val="31"/>
            <w:tabs>
              <w:tab w:val="right" w:leader="dot" w:pos="8494"/>
            </w:tabs>
            <w:rPr>
              <w:rFonts w:cstheme="minorBidi"/>
              <w:noProof/>
              <w:kern w:val="2"/>
              <w:szCs w:val="24"/>
              <w14:ligatures w14:val="standardContextual"/>
            </w:rPr>
          </w:pPr>
          <w:hyperlink w:anchor="_Toc164528146" w:history="1">
            <w:r w:rsidRPr="00592E8A">
              <w:rPr>
                <w:rStyle w:val="ad"/>
                <w:noProof/>
                <w:shd w:val="clear" w:color="auto" w:fill="FFFFFF"/>
              </w:rPr>
              <w:t>AdaGrad</w:t>
            </w:r>
            <w:r>
              <w:rPr>
                <w:noProof/>
                <w:webHidden/>
              </w:rPr>
              <w:tab/>
            </w:r>
            <w:r>
              <w:rPr>
                <w:noProof/>
                <w:webHidden/>
              </w:rPr>
              <w:fldChar w:fldCharType="begin"/>
            </w:r>
            <w:r>
              <w:rPr>
                <w:noProof/>
                <w:webHidden/>
              </w:rPr>
              <w:instrText xml:space="preserve"> PAGEREF _Toc164528146 \h </w:instrText>
            </w:r>
            <w:r>
              <w:rPr>
                <w:noProof/>
                <w:webHidden/>
              </w:rPr>
            </w:r>
            <w:r>
              <w:rPr>
                <w:noProof/>
                <w:webHidden/>
              </w:rPr>
              <w:fldChar w:fldCharType="separate"/>
            </w:r>
            <w:r>
              <w:rPr>
                <w:noProof/>
                <w:webHidden/>
              </w:rPr>
              <w:t>5</w:t>
            </w:r>
            <w:r>
              <w:rPr>
                <w:noProof/>
                <w:webHidden/>
              </w:rPr>
              <w:fldChar w:fldCharType="end"/>
            </w:r>
          </w:hyperlink>
        </w:p>
        <w:p w14:paraId="508B77F9" w14:textId="3161E2B2" w:rsidR="00A57BD8" w:rsidRDefault="00A57BD8">
          <w:pPr>
            <w:pStyle w:val="31"/>
            <w:tabs>
              <w:tab w:val="right" w:leader="dot" w:pos="8494"/>
            </w:tabs>
            <w:rPr>
              <w:rFonts w:cstheme="minorBidi"/>
              <w:noProof/>
              <w:kern w:val="2"/>
              <w:szCs w:val="24"/>
              <w14:ligatures w14:val="standardContextual"/>
            </w:rPr>
          </w:pPr>
          <w:hyperlink w:anchor="_Toc164528147" w:history="1">
            <w:r w:rsidRPr="00592E8A">
              <w:rPr>
                <w:rStyle w:val="ad"/>
                <w:noProof/>
                <w:shd w:val="clear" w:color="auto" w:fill="FFFFFF"/>
              </w:rPr>
              <w:t>Adam</w:t>
            </w:r>
            <w:r>
              <w:rPr>
                <w:noProof/>
                <w:webHidden/>
              </w:rPr>
              <w:tab/>
            </w:r>
            <w:r>
              <w:rPr>
                <w:noProof/>
                <w:webHidden/>
              </w:rPr>
              <w:fldChar w:fldCharType="begin"/>
            </w:r>
            <w:r>
              <w:rPr>
                <w:noProof/>
                <w:webHidden/>
              </w:rPr>
              <w:instrText xml:space="preserve"> PAGEREF _Toc164528147 \h </w:instrText>
            </w:r>
            <w:r>
              <w:rPr>
                <w:noProof/>
                <w:webHidden/>
              </w:rPr>
            </w:r>
            <w:r>
              <w:rPr>
                <w:noProof/>
                <w:webHidden/>
              </w:rPr>
              <w:fldChar w:fldCharType="separate"/>
            </w:r>
            <w:r>
              <w:rPr>
                <w:noProof/>
                <w:webHidden/>
              </w:rPr>
              <w:t>6</w:t>
            </w:r>
            <w:r>
              <w:rPr>
                <w:noProof/>
                <w:webHidden/>
              </w:rPr>
              <w:fldChar w:fldCharType="end"/>
            </w:r>
          </w:hyperlink>
        </w:p>
        <w:p w14:paraId="11867B67" w14:textId="7E834954" w:rsidR="00A57BD8" w:rsidRDefault="00A57BD8">
          <w:pPr>
            <w:pStyle w:val="25"/>
            <w:tabs>
              <w:tab w:val="right" w:leader="dot" w:pos="8494"/>
            </w:tabs>
            <w:rPr>
              <w:noProof/>
            </w:rPr>
          </w:pPr>
          <w:hyperlink w:anchor="_Toc164528148" w:history="1">
            <w:r w:rsidRPr="00592E8A">
              <w:rPr>
                <w:rStyle w:val="ad"/>
                <w:noProof/>
                <w:shd w:val="clear" w:color="auto" w:fill="FFFFFF"/>
              </w:rPr>
              <w:t>Batch Normalization</w:t>
            </w:r>
            <w:r>
              <w:rPr>
                <w:noProof/>
                <w:webHidden/>
              </w:rPr>
              <w:tab/>
            </w:r>
            <w:r>
              <w:rPr>
                <w:noProof/>
                <w:webHidden/>
              </w:rPr>
              <w:fldChar w:fldCharType="begin"/>
            </w:r>
            <w:r>
              <w:rPr>
                <w:noProof/>
                <w:webHidden/>
              </w:rPr>
              <w:instrText xml:space="preserve"> PAGEREF _Toc164528148 \h </w:instrText>
            </w:r>
            <w:r>
              <w:rPr>
                <w:noProof/>
                <w:webHidden/>
              </w:rPr>
            </w:r>
            <w:r>
              <w:rPr>
                <w:noProof/>
                <w:webHidden/>
              </w:rPr>
              <w:fldChar w:fldCharType="separate"/>
            </w:r>
            <w:r>
              <w:rPr>
                <w:noProof/>
                <w:webHidden/>
              </w:rPr>
              <w:t>6</w:t>
            </w:r>
            <w:r>
              <w:rPr>
                <w:noProof/>
                <w:webHidden/>
              </w:rPr>
              <w:fldChar w:fldCharType="end"/>
            </w:r>
          </w:hyperlink>
        </w:p>
        <w:p w14:paraId="6C84CE64" w14:textId="6F38EB97" w:rsidR="0082164D" w:rsidRDefault="0082164D">
          <w:r>
            <w:rPr>
              <w:b/>
              <w:bCs/>
              <w:lang w:val="ja-JP"/>
            </w:rPr>
            <w:fldChar w:fldCharType="end"/>
          </w:r>
        </w:p>
      </w:sdtContent>
    </w:sdt>
    <w:p w14:paraId="0F45F323" w14:textId="32FD24BD" w:rsidR="00BA34BC" w:rsidRPr="00A57BD8" w:rsidRDefault="00A15392" w:rsidP="0082164D">
      <w:pPr>
        <w:pStyle w:val="2"/>
        <w:rPr>
          <w:color w:val="153D63" w:themeColor="text2" w:themeTint="E6"/>
        </w:rPr>
      </w:pPr>
      <w:bookmarkStart w:id="0" w:name="_Toc164528136"/>
      <w:r w:rsidRPr="00A57BD8">
        <w:rPr>
          <w:rFonts w:hint="eastAsia"/>
          <w:color w:val="153D63" w:themeColor="text2" w:themeTint="E6"/>
        </w:rPr>
        <w:lastRenderedPageBreak/>
        <w:t>学習の大まかな流れ</w:t>
      </w:r>
      <w:bookmarkEnd w:id="0"/>
    </w:p>
    <w:tbl>
      <w:tblPr>
        <w:tblStyle w:val="aa"/>
        <w:tblW w:w="0" w:type="auto"/>
        <w:tblLook w:val="04A0" w:firstRow="1" w:lastRow="0" w:firstColumn="1" w:lastColumn="0" w:noHBand="0" w:noVBand="1"/>
      </w:tblPr>
      <w:tblGrid>
        <w:gridCol w:w="4247"/>
        <w:gridCol w:w="4247"/>
      </w:tblGrid>
      <w:tr w:rsidR="006D0030" w14:paraId="453E364E" w14:textId="77777777" w:rsidTr="006D0030">
        <w:trPr>
          <w:trHeight w:val="899"/>
        </w:trPr>
        <w:tc>
          <w:tcPr>
            <w:tcW w:w="4247" w:type="dxa"/>
          </w:tcPr>
          <w:p w14:paraId="73B30656" w14:textId="522F1B5C" w:rsidR="006D0030" w:rsidRPr="00A15392" w:rsidRDefault="006D0030" w:rsidP="006D0030">
            <w:pPr>
              <w:spacing w:after="160" w:line="259" w:lineRule="auto"/>
              <w:rPr>
                <w:rFonts w:hint="eastAsia"/>
                <w:sz w:val="20"/>
                <w:szCs w:val="20"/>
              </w:rPr>
            </w:pPr>
            <w:r w:rsidRPr="00A15392">
              <w:rPr>
                <w:rFonts w:hint="eastAsia"/>
                <w:color w:val="FF0000"/>
                <w:sz w:val="20"/>
                <w:szCs w:val="20"/>
              </w:rPr>
              <w:t>STEP1</w:t>
            </w:r>
            <w:r w:rsidRPr="00A15392">
              <w:rPr>
                <w:rFonts w:hint="eastAsia"/>
                <w:color w:val="FF0000"/>
                <w:sz w:val="20"/>
                <w:szCs w:val="20"/>
              </w:rPr>
              <w:t>データをバッチに分ける</w:t>
            </w:r>
          </w:p>
        </w:tc>
        <w:tc>
          <w:tcPr>
            <w:tcW w:w="4247" w:type="dxa"/>
          </w:tcPr>
          <w:p w14:paraId="0C3FDB39" w14:textId="77777777" w:rsidR="006D0030" w:rsidRPr="006D0030" w:rsidRDefault="006D0030">
            <w:pPr>
              <w:rPr>
                <w:sz w:val="20"/>
                <w:szCs w:val="20"/>
              </w:rPr>
            </w:pPr>
            <w:r w:rsidRPr="006D0030">
              <w:rPr>
                <w:rFonts w:hint="eastAsia"/>
                <w:sz w:val="20"/>
                <w:szCs w:val="20"/>
              </w:rPr>
              <w:t>60000個のデータを100個のデータで</w:t>
            </w:r>
          </w:p>
          <w:p w14:paraId="3606FDAA" w14:textId="08C9C3BF" w:rsidR="006D0030" w:rsidRDefault="006D0030">
            <w:pPr>
              <w:rPr>
                <w:rFonts w:hint="eastAsia"/>
              </w:rPr>
            </w:pPr>
            <w:r w:rsidRPr="006D0030">
              <w:rPr>
                <w:rFonts w:hint="eastAsia"/>
                <w:sz w:val="20"/>
                <w:szCs w:val="20"/>
              </w:rPr>
              <w:t>1</w:t>
            </w:r>
            <w:r w:rsidRPr="006D0030">
              <w:rPr>
                <w:rFonts w:hint="eastAsia"/>
                <w:sz w:val="20"/>
                <w:szCs w:val="20"/>
              </w:rPr>
              <w:t>バッチとして、600バッチ用意</w:t>
            </w:r>
          </w:p>
        </w:tc>
      </w:tr>
      <w:tr w:rsidR="006D0030" w14:paraId="064F9DCC" w14:textId="77777777" w:rsidTr="006D0030">
        <w:trPr>
          <w:trHeight w:val="899"/>
        </w:trPr>
        <w:tc>
          <w:tcPr>
            <w:tcW w:w="4247" w:type="dxa"/>
          </w:tcPr>
          <w:p w14:paraId="4F688740" w14:textId="43890D88" w:rsidR="006D0030" w:rsidRPr="00A15392" w:rsidRDefault="006D0030" w:rsidP="006D0030">
            <w:pPr>
              <w:rPr>
                <w:rFonts w:hint="eastAsia"/>
                <w:sz w:val="20"/>
                <w:szCs w:val="20"/>
              </w:rPr>
            </w:pPr>
            <w:r w:rsidRPr="00A15392">
              <w:rPr>
                <w:rFonts w:hint="eastAsia"/>
                <w:color w:val="FF0000"/>
                <w:sz w:val="20"/>
                <w:szCs w:val="20"/>
              </w:rPr>
              <w:t>STEP2 バッチをランダムに選択</w:t>
            </w:r>
          </w:p>
        </w:tc>
        <w:tc>
          <w:tcPr>
            <w:tcW w:w="4247" w:type="dxa"/>
          </w:tcPr>
          <w:p w14:paraId="781986A7" w14:textId="67EEDD31" w:rsidR="006D0030" w:rsidRPr="00A26D32" w:rsidRDefault="00A26D32">
            <w:pPr>
              <w:rPr>
                <w:rFonts w:hint="eastAsia"/>
                <w:sz w:val="21"/>
                <w:szCs w:val="21"/>
              </w:rPr>
            </w:pPr>
            <w:r w:rsidRPr="00A26D32">
              <w:rPr>
                <w:rFonts w:hint="eastAsia"/>
                <w:sz w:val="21"/>
                <w:szCs w:val="21"/>
              </w:rPr>
              <w:t>600バッチから1バッチをランダムに選択する</w:t>
            </w:r>
          </w:p>
        </w:tc>
      </w:tr>
      <w:tr w:rsidR="00A26D32" w14:paraId="534580C1" w14:textId="77777777" w:rsidTr="006D0030">
        <w:trPr>
          <w:trHeight w:val="899"/>
        </w:trPr>
        <w:tc>
          <w:tcPr>
            <w:tcW w:w="4247" w:type="dxa"/>
          </w:tcPr>
          <w:p w14:paraId="7FD3B554" w14:textId="77777777" w:rsidR="00A26D32" w:rsidRPr="00A15392" w:rsidRDefault="00A26D32" w:rsidP="006D0030">
            <w:pPr>
              <w:rPr>
                <w:color w:val="FF0000"/>
                <w:sz w:val="20"/>
                <w:szCs w:val="20"/>
              </w:rPr>
            </w:pPr>
            <w:r w:rsidRPr="00A15392">
              <w:rPr>
                <w:rFonts w:hint="eastAsia"/>
                <w:color w:val="FF0000"/>
                <w:sz w:val="20"/>
                <w:szCs w:val="20"/>
              </w:rPr>
              <w:t>STEP3　前向き伝播</w:t>
            </w:r>
          </w:p>
          <w:p w14:paraId="77E06607" w14:textId="77777777" w:rsidR="00A15392" w:rsidRDefault="00A15392" w:rsidP="00A15392">
            <w:pPr>
              <w:rPr>
                <w:rFonts w:ascii="Segoe UI" w:hAnsi="Segoe UI" w:cs="Segoe UI"/>
                <w:color w:val="0D0D0D"/>
                <w:sz w:val="20"/>
                <w:szCs w:val="20"/>
                <w:shd w:val="clear" w:color="auto" w:fill="FFFFFF"/>
              </w:rPr>
            </w:pPr>
            <w:r w:rsidRPr="00A26D32">
              <w:rPr>
                <w:rFonts w:hint="eastAsia"/>
                <w:sz w:val="20"/>
                <w:szCs w:val="20"/>
              </w:rPr>
              <w:t>※1バッチ目でパラメータの初期値を決めるため、</w:t>
            </w:r>
            <w:r w:rsidRPr="00A26D32">
              <w:rPr>
                <w:rFonts w:ascii="Segoe UI" w:hAnsi="Segoe UI" w:cs="Segoe UI"/>
                <w:color w:val="0D0D0D"/>
                <w:sz w:val="20"/>
                <w:szCs w:val="20"/>
                <w:shd w:val="clear" w:color="auto" w:fill="FFFFFF"/>
              </w:rPr>
              <w:t>Xavier</w:t>
            </w:r>
            <w:r w:rsidRPr="00A26D32">
              <w:rPr>
                <w:rFonts w:ascii="Segoe UI" w:hAnsi="Segoe UI" w:cs="Segoe UI"/>
                <w:color w:val="0D0D0D"/>
                <w:sz w:val="20"/>
                <w:szCs w:val="20"/>
                <w:shd w:val="clear" w:color="auto" w:fill="FFFFFF"/>
              </w:rPr>
              <w:t>や</w:t>
            </w:r>
            <w:r w:rsidRPr="00A26D32">
              <w:rPr>
                <w:rFonts w:ascii="Segoe UI" w:hAnsi="Segoe UI" w:cs="Segoe UI"/>
                <w:color w:val="0D0D0D"/>
                <w:sz w:val="20"/>
                <w:szCs w:val="20"/>
                <w:shd w:val="clear" w:color="auto" w:fill="FFFFFF"/>
              </w:rPr>
              <w:t>He</w:t>
            </w:r>
            <w:r w:rsidRPr="00A26D32">
              <w:rPr>
                <w:rFonts w:ascii="Segoe UI" w:hAnsi="Segoe UI" w:cs="Segoe UI"/>
                <w:color w:val="0D0D0D"/>
                <w:sz w:val="20"/>
                <w:szCs w:val="20"/>
                <w:shd w:val="clear" w:color="auto" w:fill="FFFFFF"/>
              </w:rPr>
              <w:t>などの手法</w:t>
            </w:r>
            <w:r w:rsidRPr="00A26D32">
              <w:rPr>
                <w:rFonts w:ascii="Segoe UI" w:hAnsi="Segoe UI" w:cs="Segoe UI" w:hint="eastAsia"/>
                <w:color w:val="0D0D0D"/>
                <w:sz w:val="20"/>
                <w:szCs w:val="20"/>
                <w:shd w:val="clear" w:color="auto" w:fill="FFFFFF"/>
              </w:rPr>
              <w:t>が使われる</w:t>
            </w:r>
          </w:p>
          <w:p w14:paraId="5BD72808" w14:textId="76B706F6" w:rsidR="00A15392" w:rsidRPr="00A15392" w:rsidRDefault="00A15392" w:rsidP="00A15392">
            <w:pPr>
              <w:rPr>
                <w:rFonts w:hint="eastAsia"/>
                <w:sz w:val="20"/>
                <w:szCs w:val="20"/>
              </w:rPr>
            </w:pPr>
            <w:r>
              <w:rPr>
                <w:rFonts w:hint="eastAsia"/>
                <w:sz w:val="20"/>
                <w:szCs w:val="20"/>
              </w:rPr>
              <w:t>※</w:t>
            </w:r>
            <w:r w:rsidRPr="00A26D32">
              <w:rPr>
                <w:rFonts w:ascii="Segoe UI" w:hAnsi="Segoe UI" w:cs="Segoe UI"/>
                <w:color w:val="0D0D0D"/>
                <w:sz w:val="21"/>
                <w:szCs w:val="21"/>
                <w:shd w:val="clear" w:color="auto" w:fill="FFFFFF"/>
              </w:rPr>
              <w:t>誤差逆伝播法で学習効率を上げるため、正規化を行う</w:t>
            </w:r>
            <w:r>
              <w:rPr>
                <w:rFonts w:ascii="Segoe UI" w:hAnsi="Segoe UI" w:cs="Segoe UI" w:hint="eastAsia"/>
                <w:color w:val="0D0D0D"/>
                <w:sz w:val="21"/>
                <w:szCs w:val="21"/>
                <w:shd w:val="clear" w:color="auto" w:fill="FFFFFF"/>
              </w:rPr>
              <w:t>ため</w:t>
            </w:r>
            <w:r w:rsidRPr="00A26D32">
              <w:rPr>
                <w:rFonts w:ascii="Segoe UI" w:hAnsi="Segoe UI" w:cs="Segoe UI"/>
                <w:color w:val="0D0D0D"/>
                <w:sz w:val="21"/>
                <w:szCs w:val="21"/>
                <w:shd w:val="clear" w:color="auto" w:fill="FFFFFF"/>
              </w:rPr>
              <w:t>Batch Normalization</w:t>
            </w:r>
            <w:r>
              <w:rPr>
                <w:rFonts w:ascii="Segoe UI" w:hAnsi="Segoe UI" w:cs="Segoe UI" w:hint="eastAsia"/>
                <w:color w:val="0D0D0D"/>
                <w:sz w:val="21"/>
                <w:szCs w:val="21"/>
                <w:shd w:val="clear" w:color="auto" w:fill="FFFFFF"/>
              </w:rPr>
              <w:t>などを使う</w:t>
            </w:r>
          </w:p>
        </w:tc>
        <w:tc>
          <w:tcPr>
            <w:tcW w:w="4247" w:type="dxa"/>
          </w:tcPr>
          <w:p w14:paraId="33B4A631" w14:textId="77777777" w:rsidR="00A26D32" w:rsidRDefault="00A26D32">
            <w:pPr>
              <w:rPr>
                <w:sz w:val="21"/>
                <w:szCs w:val="21"/>
              </w:rPr>
            </w:pPr>
            <w:r w:rsidRPr="00A26D32">
              <w:rPr>
                <w:rFonts w:hint="eastAsia"/>
                <w:sz w:val="21"/>
                <w:szCs w:val="21"/>
              </w:rPr>
              <w:t>選択したミニバッチのデータをモデルに入力して、出力を得る</w:t>
            </w:r>
          </w:p>
          <w:p w14:paraId="6827A082" w14:textId="752B3C2B" w:rsidR="00A15392" w:rsidRPr="00A26D32" w:rsidRDefault="00A15392">
            <w:pPr>
              <w:rPr>
                <w:rFonts w:hint="eastAsia"/>
                <w:sz w:val="20"/>
                <w:szCs w:val="20"/>
              </w:rPr>
            </w:pPr>
          </w:p>
        </w:tc>
      </w:tr>
      <w:tr w:rsidR="00A26D32" w14:paraId="71912C43" w14:textId="77777777" w:rsidTr="006D0030">
        <w:trPr>
          <w:trHeight w:val="899"/>
        </w:trPr>
        <w:tc>
          <w:tcPr>
            <w:tcW w:w="4247" w:type="dxa"/>
          </w:tcPr>
          <w:p w14:paraId="4086A808" w14:textId="01DBF531" w:rsidR="00A26D32" w:rsidRPr="00A15392" w:rsidRDefault="00A26D32" w:rsidP="00A26D32">
            <w:pPr>
              <w:spacing w:after="160" w:line="259" w:lineRule="auto"/>
              <w:rPr>
                <w:rFonts w:hint="eastAsia"/>
                <w:sz w:val="20"/>
                <w:szCs w:val="20"/>
              </w:rPr>
            </w:pPr>
            <w:r w:rsidRPr="00A15392">
              <w:rPr>
                <w:rFonts w:hint="eastAsia"/>
                <w:color w:val="FF0000"/>
                <w:sz w:val="20"/>
                <w:szCs w:val="20"/>
              </w:rPr>
              <w:t>STEP4</w:t>
            </w:r>
            <w:r w:rsidRPr="00A15392">
              <w:rPr>
                <w:rFonts w:hint="eastAsia"/>
                <w:color w:val="FF0000"/>
                <w:sz w:val="20"/>
                <w:szCs w:val="20"/>
              </w:rPr>
              <w:t>損失の計算</w:t>
            </w:r>
          </w:p>
        </w:tc>
        <w:tc>
          <w:tcPr>
            <w:tcW w:w="4247" w:type="dxa"/>
          </w:tcPr>
          <w:p w14:paraId="08E919D8" w14:textId="330FCA02" w:rsidR="00A26D32" w:rsidRPr="00A26D32" w:rsidRDefault="00A26D32">
            <w:pPr>
              <w:rPr>
                <w:rFonts w:hint="eastAsia"/>
                <w:sz w:val="21"/>
                <w:szCs w:val="21"/>
              </w:rPr>
            </w:pPr>
            <w:r w:rsidRPr="00A26D32">
              <w:rPr>
                <w:rFonts w:hint="eastAsia"/>
                <w:sz w:val="21"/>
                <w:szCs w:val="21"/>
              </w:rPr>
              <w:t>モデルの出力である予測値と実際のラベルの正解データを比較して損失関数を求める</w:t>
            </w:r>
          </w:p>
        </w:tc>
      </w:tr>
      <w:tr w:rsidR="00A26D32" w14:paraId="4EA12A08" w14:textId="77777777" w:rsidTr="006D0030">
        <w:trPr>
          <w:trHeight w:val="899"/>
        </w:trPr>
        <w:tc>
          <w:tcPr>
            <w:tcW w:w="4247" w:type="dxa"/>
          </w:tcPr>
          <w:p w14:paraId="65FBE2BF" w14:textId="77777777" w:rsidR="00A26D32" w:rsidRDefault="00A26D32" w:rsidP="00A26D32">
            <w:pPr>
              <w:rPr>
                <w:sz w:val="20"/>
                <w:szCs w:val="20"/>
              </w:rPr>
            </w:pPr>
            <w:r w:rsidRPr="00A15392">
              <w:rPr>
                <w:rFonts w:hint="eastAsia"/>
                <w:color w:val="FF0000"/>
                <w:sz w:val="20"/>
                <w:szCs w:val="20"/>
              </w:rPr>
              <w:t>STEP5 誤差逆伝播法</w:t>
            </w:r>
          </w:p>
          <w:p w14:paraId="2A5F98A6" w14:textId="43BE7C48" w:rsidR="00A15392" w:rsidRPr="00A15392" w:rsidRDefault="00A15392" w:rsidP="00A26D32">
            <w:pPr>
              <w:rPr>
                <w:rFonts w:hint="eastAsia"/>
                <w:sz w:val="20"/>
                <w:szCs w:val="20"/>
              </w:rPr>
            </w:pPr>
            <w:r w:rsidRPr="00A15392">
              <w:rPr>
                <w:rFonts w:hint="eastAsia"/>
                <w:sz w:val="20"/>
                <w:szCs w:val="20"/>
              </w:rPr>
              <w:t>※</w:t>
            </w:r>
            <w:r w:rsidRPr="00A15392">
              <w:rPr>
                <w:rFonts w:ascii="Segoe UI" w:hAnsi="Segoe UI" w:cs="Segoe UI"/>
                <w:color w:val="0D0D0D"/>
                <w:sz w:val="20"/>
                <w:szCs w:val="20"/>
                <w:shd w:val="clear" w:color="auto" w:fill="FFFFFF"/>
              </w:rPr>
              <w:t>100</w:t>
            </w:r>
            <w:r w:rsidRPr="00A15392">
              <w:rPr>
                <w:rFonts w:ascii="Segoe UI" w:hAnsi="Segoe UI" w:cs="Segoe UI"/>
                <w:color w:val="0D0D0D"/>
                <w:sz w:val="20"/>
                <w:szCs w:val="20"/>
                <w:shd w:val="clear" w:color="auto" w:fill="FFFFFF"/>
              </w:rPr>
              <w:t>個のデータが含まれるミニバッチに対して損失関数の平均を一度計算した後、その平均損失に基づいて一度だけ勾配を計算し、パラメータ（重みとバイアス）を更新します</w:t>
            </w:r>
          </w:p>
        </w:tc>
        <w:tc>
          <w:tcPr>
            <w:tcW w:w="4247" w:type="dxa"/>
          </w:tcPr>
          <w:p w14:paraId="4C51FCC5" w14:textId="17492AA1" w:rsidR="00A26D32" w:rsidRPr="00A26D32" w:rsidRDefault="00A26D32" w:rsidP="00A26D32">
            <w:pPr>
              <w:rPr>
                <w:rFonts w:ascii="Segoe UI" w:hAnsi="Segoe UI" w:cs="Segoe UI"/>
                <w:color w:val="0D0D0D"/>
                <w:sz w:val="21"/>
                <w:szCs w:val="21"/>
                <w:shd w:val="clear" w:color="auto" w:fill="FFFFFF"/>
              </w:rPr>
            </w:pPr>
            <w:r w:rsidRPr="00A26D32">
              <w:rPr>
                <w:rFonts w:hint="eastAsia"/>
                <w:sz w:val="21"/>
                <w:szCs w:val="21"/>
              </w:rPr>
              <w:t>計算された損失関数</w:t>
            </w:r>
            <w:r w:rsidRPr="00A26D32">
              <w:rPr>
                <w:rFonts w:hint="eastAsia"/>
                <w:sz w:val="21"/>
                <w:szCs w:val="21"/>
              </w:rPr>
              <w:t>から後ろ向き伝播により</w:t>
            </w:r>
            <w:r w:rsidRPr="00A26D32">
              <w:rPr>
                <w:rFonts w:hint="eastAsia"/>
                <w:sz w:val="21"/>
                <w:szCs w:val="21"/>
              </w:rPr>
              <w:t>勾配を求めて、</w:t>
            </w:r>
            <w:r w:rsidRPr="00A26D32">
              <w:rPr>
                <w:rFonts w:ascii="Segoe UI" w:hAnsi="Segoe UI" w:cs="Segoe UI"/>
                <w:color w:val="0D0D0D"/>
                <w:sz w:val="21"/>
                <w:szCs w:val="21"/>
                <w:shd w:val="clear" w:color="auto" w:fill="FFFFFF"/>
              </w:rPr>
              <w:t>モデルの各パラメータに関して損失を最小化する方向を計算</w:t>
            </w:r>
          </w:p>
          <w:p w14:paraId="306FDDEA" w14:textId="130BF210" w:rsidR="00A26D32" w:rsidRPr="00A26D32" w:rsidRDefault="00A26D32">
            <w:pPr>
              <w:rPr>
                <w:rFonts w:hint="eastAsia"/>
                <w:sz w:val="21"/>
                <w:szCs w:val="21"/>
              </w:rPr>
            </w:pPr>
          </w:p>
        </w:tc>
      </w:tr>
      <w:tr w:rsidR="00A26D32" w14:paraId="0BCE16E4" w14:textId="77777777" w:rsidTr="006D0030">
        <w:trPr>
          <w:trHeight w:val="899"/>
        </w:trPr>
        <w:tc>
          <w:tcPr>
            <w:tcW w:w="4247" w:type="dxa"/>
          </w:tcPr>
          <w:p w14:paraId="49CE241A" w14:textId="77777777" w:rsidR="00A26D32" w:rsidRPr="00A15392" w:rsidRDefault="00A26D32" w:rsidP="00A26D32">
            <w:pPr>
              <w:rPr>
                <w:color w:val="FF0000"/>
                <w:sz w:val="20"/>
                <w:szCs w:val="20"/>
              </w:rPr>
            </w:pPr>
            <w:r w:rsidRPr="00A15392">
              <w:rPr>
                <w:rFonts w:hint="eastAsia"/>
                <w:color w:val="FF0000"/>
                <w:sz w:val="20"/>
                <w:szCs w:val="20"/>
              </w:rPr>
              <w:t>STEP6 パラメータの更新</w:t>
            </w:r>
          </w:p>
          <w:p w14:paraId="015DFD2D" w14:textId="044BC667" w:rsidR="00A15392" w:rsidRPr="00A15392" w:rsidRDefault="00A15392" w:rsidP="00A26D32">
            <w:pPr>
              <w:rPr>
                <w:rFonts w:hint="eastAsia"/>
                <w:sz w:val="20"/>
                <w:szCs w:val="20"/>
              </w:rPr>
            </w:pPr>
            <w:r w:rsidRPr="00A15392">
              <w:rPr>
                <w:rFonts w:ascii="Segoe UI" w:hAnsi="Segoe UI" w:cs="Segoe UI" w:hint="eastAsia"/>
                <w:color w:val="0D0D0D"/>
                <w:sz w:val="20"/>
                <w:szCs w:val="20"/>
                <w:shd w:val="clear" w:color="auto" w:fill="FFFFFF"/>
              </w:rPr>
              <w:t>※更新の仕方は手法に応じて違う</w:t>
            </w:r>
          </w:p>
        </w:tc>
        <w:tc>
          <w:tcPr>
            <w:tcW w:w="4247" w:type="dxa"/>
          </w:tcPr>
          <w:p w14:paraId="6506E990" w14:textId="7777777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求められた勾配方向に、あらかじめ設定した</w:t>
            </w:r>
            <w:r w:rsidRPr="00A26D32">
              <w:rPr>
                <w:rFonts w:ascii="Segoe UI" w:hAnsi="Segoe UI" w:cs="Segoe UI"/>
                <w:color w:val="0D0D0D"/>
                <w:sz w:val="21"/>
                <w:szCs w:val="21"/>
                <w:shd w:val="clear" w:color="auto" w:fill="FFFFFF"/>
              </w:rPr>
              <w:t>学習率に応じて、パラメータ（重みとバイアス）を更新</w:t>
            </w:r>
          </w:p>
          <w:p w14:paraId="0DC64EEA" w14:textId="3BA98D90" w:rsidR="00A26D32" w:rsidRPr="00A26D32" w:rsidRDefault="00A26D32" w:rsidP="00A26D32">
            <w:pPr>
              <w:spacing w:after="160" w:line="259" w:lineRule="auto"/>
              <w:rPr>
                <w:rFonts w:ascii="Segoe UI" w:hAnsi="Segoe UI" w:cs="Segoe UI" w:hint="eastAsia"/>
                <w:color w:val="0D0D0D"/>
                <w:shd w:val="clear" w:color="auto" w:fill="FFFFFF"/>
              </w:rPr>
            </w:pPr>
          </w:p>
        </w:tc>
      </w:tr>
    </w:tbl>
    <w:p w14:paraId="7A9FD2E8" w14:textId="27FA7876" w:rsidR="006D0030" w:rsidRDefault="00A26D32">
      <w:pPr>
        <w:rPr>
          <w:rFonts w:ascii="Segoe UI" w:hAnsi="Segoe UI" w:cs="Segoe UI"/>
          <w:color w:val="0D0D0D"/>
          <w:shd w:val="clear" w:color="auto" w:fill="FFFFFF"/>
        </w:rPr>
      </w:pPr>
      <w:r>
        <w:rPr>
          <w:rFonts w:hint="eastAsia"/>
        </w:rPr>
        <w:t>・</w:t>
      </w:r>
      <w:r>
        <w:rPr>
          <w:rFonts w:ascii="Segoe UI" w:hAnsi="Segoe UI" w:cs="Segoe UI"/>
          <w:color w:val="0D0D0D"/>
          <w:shd w:val="clear" w:color="auto" w:fill="FFFFFF"/>
        </w:rPr>
        <w:t>ミニバッチ全てに対して繰り返</w:t>
      </w:r>
      <w:r>
        <w:rPr>
          <w:rFonts w:ascii="Segoe UI" w:hAnsi="Segoe UI" w:cs="Segoe UI" w:hint="eastAsia"/>
          <w:color w:val="0D0D0D"/>
          <w:shd w:val="clear" w:color="auto" w:fill="FFFFFF"/>
        </w:rPr>
        <w:t>すか、満足いくまで行う</w:t>
      </w:r>
    </w:p>
    <w:p w14:paraId="0634B8CF" w14:textId="77777777" w:rsidR="00A26D32" w:rsidRPr="00A26D32" w:rsidRDefault="00A26D32" w:rsidP="00A26D32">
      <w:pPr>
        <w:rPr>
          <w:rFonts w:ascii="Segoe UI" w:hAnsi="Segoe UI" w:cs="Segoe UI"/>
          <w:color w:val="0D0D0D"/>
          <w:sz w:val="21"/>
          <w:szCs w:val="21"/>
          <w:shd w:val="clear" w:color="auto" w:fill="FFFFFF"/>
        </w:rPr>
      </w:pPr>
      <w:r>
        <w:rPr>
          <w:rFonts w:ascii="Segoe UI" w:hAnsi="Segoe UI" w:cs="Segoe UI" w:hint="eastAsia"/>
          <w:color w:val="0D0D0D"/>
          <w:shd w:val="clear" w:color="auto" w:fill="FFFFFF"/>
        </w:rPr>
        <w:t xml:space="preserve">　</w:t>
      </w:r>
      <w:r w:rsidRPr="00A26D32">
        <w:rPr>
          <w:rFonts w:ascii="Segoe UI" w:hAnsi="Segoe UI" w:cs="Segoe UI"/>
          <w:color w:val="0D0D0D"/>
          <w:sz w:val="21"/>
          <w:szCs w:val="21"/>
          <w:shd w:val="clear" w:color="auto" w:fill="FFFFFF"/>
        </w:rPr>
        <w:t>2</w:t>
      </w:r>
      <w:r w:rsidRPr="00A26D32">
        <w:rPr>
          <w:rFonts w:ascii="Segoe UI" w:hAnsi="Segoe UI" w:cs="Segoe UI"/>
          <w:color w:val="0D0D0D"/>
          <w:sz w:val="21"/>
          <w:szCs w:val="21"/>
          <w:shd w:val="clear" w:color="auto" w:fill="FFFFFF"/>
        </w:rPr>
        <w:t>バッチ目では、</w:t>
      </w:r>
      <w:r w:rsidRPr="00A26D32">
        <w:rPr>
          <w:rFonts w:ascii="Segoe UI" w:hAnsi="Segoe UI" w:cs="Segoe UI"/>
          <w:color w:val="0D0D0D"/>
          <w:sz w:val="21"/>
          <w:szCs w:val="21"/>
          <w:shd w:val="clear" w:color="auto" w:fill="FFFFFF"/>
        </w:rPr>
        <w:t>1</w:t>
      </w:r>
      <w:r w:rsidRPr="00A26D32">
        <w:rPr>
          <w:rFonts w:ascii="Segoe UI" w:hAnsi="Segoe UI" w:cs="Segoe UI"/>
          <w:color w:val="0D0D0D"/>
          <w:sz w:val="21"/>
          <w:szCs w:val="21"/>
          <w:shd w:val="clear" w:color="auto" w:fill="FFFFFF"/>
        </w:rPr>
        <w:t>バッチ目で更新した重みの</w:t>
      </w:r>
      <w:r w:rsidRPr="00A26D32">
        <w:rPr>
          <w:rFonts w:ascii="Segoe UI" w:hAnsi="Segoe UI" w:cs="Segoe UI" w:hint="eastAsia"/>
          <w:color w:val="0D0D0D"/>
          <w:sz w:val="21"/>
          <w:szCs w:val="21"/>
          <w:shd w:val="clear" w:color="auto" w:fill="FFFFFF"/>
        </w:rPr>
        <w:t>パラメータ</w:t>
      </w:r>
      <w:r w:rsidRPr="00A26D32">
        <w:rPr>
          <w:rFonts w:ascii="Segoe UI" w:hAnsi="Segoe UI" w:cs="Segoe UI"/>
          <w:color w:val="0D0D0D"/>
          <w:sz w:val="21"/>
          <w:szCs w:val="21"/>
          <w:shd w:val="clear" w:color="auto" w:fill="FFFFFF"/>
        </w:rPr>
        <w:t>からスタートする</w:t>
      </w:r>
    </w:p>
    <w:p w14:paraId="41BEC994" w14:textId="77777777" w:rsidR="00A26D32" w:rsidRP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 xml:space="preserve">　</w:t>
      </w:r>
      <w:r w:rsidRPr="00A26D32">
        <w:rPr>
          <w:rFonts w:ascii="Segoe UI" w:hAnsi="Segoe UI" w:cs="Segoe UI" w:hint="eastAsia"/>
          <w:color w:val="0D0D0D"/>
          <w:sz w:val="21"/>
          <w:szCs w:val="21"/>
          <w:shd w:val="clear" w:color="auto" w:fill="FFFFFF"/>
        </w:rPr>
        <w:t>3</w:t>
      </w:r>
      <w:r w:rsidRPr="00A26D32">
        <w:rPr>
          <w:rFonts w:ascii="Segoe UI" w:hAnsi="Segoe UI" w:cs="Segoe UI" w:hint="eastAsia"/>
          <w:color w:val="0D0D0D"/>
          <w:sz w:val="21"/>
          <w:szCs w:val="21"/>
          <w:shd w:val="clear" w:color="auto" w:fill="FFFFFF"/>
        </w:rPr>
        <w:t>バッチ目では、</w:t>
      </w:r>
      <w:r w:rsidRPr="00A26D32">
        <w:rPr>
          <w:rFonts w:ascii="Segoe UI" w:hAnsi="Segoe UI" w:cs="Segoe UI" w:hint="eastAsia"/>
          <w:color w:val="0D0D0D"/>
          <w:sz w:val="21"/>
          <w:szCs w:val="21"/>
          <w:shd w:val="clear" w:color="auto" w:fill="FFFFFF"/>
        </w:rPr>
        <w:t>2</w:t>
      </w:r>
      <w:r w:rsidRPr="00A26D32">
        <w:rPr>
          <w:rFonts w:ascii="Segoe UI" w:hAnsi="Segoe UI" w:cs="Segoe UI" w:hint="eastAsia"/>
          <w:color w:val="0D0D0D"/>
          <w:sz w:val="21"/>
          <w:szCs w:val="21"/>
          <w:shd w:val="clear" w:color="auto" w:fill="FFFFFF"/>
        </w:rPr>
        <w:t>バッチ目で更新した重みのパラメータからスタートする</w:t>
      </w:r>
    </w:p>
    <w:p w14:paraId="7FE09089" w14:textId="134D2EB9" w:rsidR="00A26D32" w:rsidRDefault="00A26D32" w:rsidP="00A26D32">
      <w:pPr>
        <w:rPr>
          <w:rFonts w:ascii="Segoe UI" w:hAnsi="Segoe UI" w:cs="Segoe UI"/>
          <w:color w:val="0D0D0D"/>
          <w:shd w:val="clear" w:color="auto" w:fill="FFFFFF"/>
        </w:rPr>
      </w:pP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これを繰り返す</w:t>
      </w:r>
      <w:r>
        <w:rPr>
          <w:rFonts w:ascii="Segoe UI" w:hAnsi="Segoe UI" w:cs="Segoe UI" w:hint="eastAsia"/>
          <w:color w:val="0D0D0D"/>
          <w:shd w:val="clear" w:color="auto" w:fill="FFFFFF"/>
        </w:rPr>
        <w:t>)</w:t>
      </w:r>
    </w:p>
    <w:p w14:paraId="1F46E64E" w14:textId="21F4566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バッチの場合は、</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回誤差逆伝播法が行われる</w:t>
      </w:r>
    </w:p>
    <w:p w14:paraId="51A76FD9" w14:textId="77777777" w:rsidR="00A26D32" w:rsidRDefault="00A26D32" w:rsidP="00A26D32">
      <w:pPr>
        <w:rPr>
          <w:rFonts w:ascii="Segoe UI" w:hAnsi="Segoe UI" w:cs="Segoe UI"/>
          <w:color w:val="0D0D0D"/>
          <w:sz w:val="21"/>
          <w:szCs w:val="21"/>
          <w:shd w:val="clear" w:color="auto" w:fill="FFFFFF"/>
        </w:rPr>
      </w:pPr>
    </w:p>
    <w:p w14:paraId="444BFF22" w14:textId="6865D560" w:rsidR="00A26D32" w:rsidRPr="00A57BD8" w:rsidRDefault="00A15392" w:rsidP="0082164D">
      <w:pPr>
        <w:pStyle w:val="2"/>
        <w:rPr>
          <w:color w:val="153D63" w:themeColor="text2" w:themeTint="E6"/>
          <w:shd w:val="clear" w:color="auto" w:fill="FFFFFF"/>
        </w:rPr>
      </w:pPr>
      <w:bookmarkStart w:id="1" w:name="_Toc164528137"/>
      <w:r w:rsidRPr="00A57BD8">
        <w:rPr>
          <w:rFonts w:hint="eastAsia"/>
          <w:color w:val="153D63" w:themeColor="text2" w:themeTint="E6"/>
          <w:shd w:val="clear" w:color="auto" w:fill="FFFFFF"/>
        </w:rPr>
        <w:lastRenderedPageBreak/>
        <w:t>活性化関数</w:t>
      </w:r>
      <w:bookmarkEnd w:id="1"/>
    </w:p>
    <w:p w14:paraId="093951C6" w14:textId="30C80F67" w:rsidR="007A7097" w:rsidRDefault="00A15392" w:rsidP="00A26D32">
      <w:pPr>
        <w:rPr>
          <w:rFonts w:ascii="Segoe UI" w:hAnsi="Segoe UI" w:cs="Segoe UI" w:hint="eastAsia"/>
          <w:color w:val="0D0D0D"/>
          <w:shd w:val="clear" w:color="auto" w:fill="FFFFFF"/>
        </w:rPr>
      </w:pPr>
      <w:r>
        <w:rPr>
          <w:rFonts w:ascii="Segoe UI" w:hAnsi="Segoe UI" w:cs="Segoe UI" w:hint="eastAsia"/>
          <w:color w:val="0D0D0D"/>
          <w:sz w:val="21"/>
          <w:szCs w:val="21"/>
          <w:shd w:val="clear" w:color="auto" w:fill="FFFFFF"/>
        </w:rPr>
        <w:t>順方向伝播において、</w:t>
      </w:r>
      <w:r>
        <w:rPr>
          <w:rFonts w:ascii="Segoe UI" w:hAnsi="Segoe UI" w:cs="Segoe UI"/>
          <w:color w:val="0D0D0D"/>
          <w:shd w:val="clear" w:color="auto" w:fill="FFFFFF"/>
        </w:rPr>
        <w:t>前の層からの入力に対してアフィン変換（線形変換：重み付き和＋バイアス）を行い</w:t>
      </w:r>
      <w:r w:rsidR="00C43876">
        <w:rPr>
          <w:rFonts w:ascii="Segoe UI" w:hAnsi="Segoe UI" w:cs="Segoe UI" w:hint="eastAsia"/>
          <w:color w:val="0D0D0D"/>
          <w:shd w:val="clear" w:color="auto" w:fill="FFFFFF"/>
        </w:rPr>
        <w:t>、それを基に</w:t>
      </w:r>
      <w:r w:rsidR="00C43876">
        <w:rPr>
          <w:rFonts w:ascii="Segoe UI" w:hAnsi="Segoe UI" w:cs="Segoe UI"/>
          <w:color w:val="0D0D0D"/>
          <w:shd w:val="clear" w:color="auto" w:fill="FFFFFF"/>
        </w:rPr>
        <w:t>次の層への出力（または最終出力）を決定</w:t>
      </w:r>
    </w:p>
    <w:p w14:paraId="428236C8" w14:textId="22CC2890" w:rsidR="007A7097" w:rsidRPr="00A57BD8" w:rsidRDefault="007A7097" w:rsidP="0082164D">
      <w:pPr>
        <w:pStyle w:val="3"/>
        <w:rPr>
          <w:color w:val="BF4E14" w:themeColor="accent2" w:themeShade="BF"/>
          <w:shd w:val="clear" w:color="auto" w:fill="FFFFFF"/>
        </w:rPr>
      </w:pPr>
      <w:bookmarkStart w:id="2" w:name="_Toc164528138"/>
      <w:r w:rsidRPr="00A57BD8">
        <w:rPr>
          <w:rFonts w:hint="eastAsia"/>
          <w:color w:val="BF4E14" w:themeColor="accent2" w:themeShade="BF"/>
          <w:shd w:val="clear" w:color="auto" w:fill="FFFFFF"/>
        </w:rPr>
        <w:t>隠れ層</w:t>
      </w:r>
      <w:bookmarkEnd w:id="2"/>
    </w:p>
    <w:p w14:paraId="241F4346" w14:textId="4627BC46" w:rsidR="00C43876" w:rsidRPr="00B41503" w:rsidRDefault="00C43876" w:rsidP="007A7097">
      <w:pPr>
        <w:ind w:leftChars="100" w:left="1980" w:hangingChars="800" w:hanging="1760"/>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シグモイド関数</w:t>
      </w:r>
      <w:r w:rsidR="00283E55">
        <w:rPr>
          <w:rFonts w:ascii="Segoe UI" w:hAnsi="Segoe UI" w:cs="Segoe UI" w:hint="eastAsia"/>
          <w:color w:val="0D0D0D"/>
          <w:shd w:val="clear" w:color="auto" w:fill="FFFFFF"/>
        </w:rPr>
        <w:t>→</w:t>
      </w:r>
      <w:r w:rsidR="00283E55" w:rsidRPr="00B41503">
        <w:rPr>
          <w:rFonts w:ascii="Segoe UI" w:hAnsi="Segoe UI" w:cs="Segoe UI"/>
          <w:color w:val="0D0D0D"/>
          <w:szCs w:val="22"/>
          <w:shd w:val="clear" w:color="auto" w:fill="FFFFFF"/>
        </w:rPr>
        <w:t>出力を確率として解釈することができるため、二値分類問題の出力層によく</w:t>
      </w:r>
      <w:r w:rsidR="00283E55" w:rsidRPr="00B41503">
        <w:rPr>
          <w:rFonts w:ascii="Segoe UI" w:hAnsi="Segoe UI" w:cs="Segoe UI" w:hint="eastAsia"/>
          <w:color w:val="0D0D0D"/>
          <w:szCs w:val="22"/>
          <w:shd w:val="clear" w:color="auto" w:fill="FFFFFF"/>
        </w:rPr>
        <w:t>用いられる</w:t>
      </w:r>
    </w:p>
    <w:p w14:paraId="2384AF53" w14:textId="06039F57" w:rsidR="007A7097" w:rsidRDefault="00283E55" w:rsidP="00A57BD8">
      <w:pPr>
        <w:ind w:leftChars="100" w:left="1540" w:hangingChars="600" w:hanging="1320"/>
        <w:rPr>
          <w:rFonts w:ascii="Segoe UI" w:hAnsi="Segoe UI" w:cs="Segoe UI" w:hint="eastAsia"/>
          <w:color w:val="0D0D0D"/>
          <w:sz w:val="20"/>
          <w:szCs w:val="20"/>
          <w:shd w:val="clear" w:color="auto" w:fill="FFFFFF"/>
        </w:rPr>
      </w:pPr>
      <w:proofErr w:type="spellStart"/>
      <w:r w:rsidRPr="00B41503">
        <w:rPr>
          <w:rFonts w:ascii="Segoe UI" w:hAnsi="Segoe UI" w:cs="Segoe UI" w:hint="eastAsia"/>
          <w:color w:val="124F1A" w:themeColor="accent3" w:themeShade="BF"/>
          <w:shd w:val="clear" w:color="auto" w:fill="FFFFFF"/>
        </w:rPr>
        <w:t>ReLu</w:t>
      </w:r>
      <w:proofErr w:type="spellEnd"/>
      <w:r w:rsidRPr="00B41503">
        <w:rPr>
          <w:rFonts w:ascii="Segoe UI" w:hAnsi="Segoe UI" w:cs="Segoe UI" w:hint="eastAsia"/>
          <w:color w:val="124F1A" w:themeColor="accent3" w:themeShade="BF"/>
          <w:shd w:val="clear" w:color="auto" w:fill="FFFFFF"/>
        </w:rPr>
        <w:t>関数</w:t>
      </w:r>
      <w:r w:rsidR="007A7097">
        <w:rPr>
          <w:rFonts w:ascii="Segoe UI" w:hAnsi="Segoe UI" w:cs="Segoe UI" w:hint="eastAsia"/>
          <w:color w:val="0D0D0D"/>
          <w:shd w:val="clear" w:color="auto" w:fill="FFFFFF"/>
        </w:rPr>
        <w:t>→</w:t>
      </w:r>
      <w:r w:rsidR="007A7097" w:rsidRPr="00B41503">
        <w:rPr>
          <w:rFonts w:ascii="Segoe UI" w:hAnsi="Segoe UI" w:cs="Segoe UI"/>
          <w:color w:val="0D0D0D"/>
          <w:szCs w:val="22"/>
          <w:shd w:val="clear" w:color="auto" w:fill="FFFFFF"/>
        </w:rPr>
        <w:t>多くの問題において良好な結果をもたら</w:t>
      </w:r>
      <w:r w:rsidR="00B41503">
        <w:rPr>
          <w:rFonts w:ascii="Segoe UI" w:hAnsi="Segoe UI" w:cs="Segoe UI" w:hint="eastAsia"/>
          <w:color w:val="0D0D0D"/>
          <w:szCs w:val="22"/>
          <w:shd w:val="clear" w:color="auto" w:fill="FFFFFF"/>
        </w:rPr>
        <w:t>す</w:t>
      </w:r>
      <w:r w:rsidR="007A7097" w:rsidRPr="00B41503">
        <w:rPr>
          <w:rFonts w:ascii="Segoe UI" w:hAnsi="Segoe UI" w:cs="Segoe UI"/>
          <w:color w:val="0D0D0D"/>
          <w:szCs w:val="22"/>
          <w:shd w:val="clear" w:color="auto" w:fill="FFFFFF"/>
        </w:rPr>
        <w:t>。特に、勾配消失問題の影響を受けにくいため、深いネットワークにおいて有効</w:t>
      </w:r>
    </w:p>
    <w:p w14:paraId="19575EF6" w14:textId="1DEDAD48" w:rsidR="007A7097" w:rsidRPr="00A57BD8" w:rsidRDefault="007A7097" w:rsidP="00A57BD8">
      <w:pPr>
        <w:pStyle w:val="3"/>
        <w:rPr>
          <w:color w:val="BF4E14" w:themeColor="accent2" w:themeShade="BF"/>
          <w:shd w:val="clear" w:color="auto" w:fill="FFFFFF"/>
        </w:rPr>
      </w:pPr>
      <w:bookmarkStart w:id="3" w:name="_Toc164528139"/>
      <w:r w:rsidRPr="00A57BD8">
        <w:rPr>
          <w:rFonts w:hint="eastAsia"/>
          <w:color w:val="BF4E14" w:themeColor="accent2" w:themeShade="BF"/>
          <w:shd w:val="clear" w:color="auto" w:fill="FFFFFF"/>
        </w:rPr>
        <w:t>出力層</w:t>
      </w:r>
      <w:bookmarkEnd w:id="3"/>
    </w:p>
    <w:p w14:paraId="496B6A4F" w14:textId="4CC8FA16" w:rsidR="007A7097" w:rsidRDefault="007A7097" w:rsidP="007A7097">
      <w:pPr>
        <w:rPr>
          <w:rFonts w:ascii="Segoe UI" w:hAnsi="Segoe UI" w:cs="Segoe UI"/>
          <w:color w:val="0D0D0D"/>
          <w:shd w:val="clear" w:color="auto" w:fill="FFFFFF"/>
        </w:rPr>
      </w:pPr>
      <w:r>
        <w:rPr>
          <w:rFonts w:ascii="Segoe UI" w:hAnsi="Segoe UI" w:cs="Segoe UI" w:hint="eastAsia"/>
          <w:color w:val="0D0D0D"/>
          <w:sz w:val="20"/>
          <w:szCs w:val="20"/>
          <w:shd w:val="clear" w:color="auto" w:fill="FFFFFF"/>
        </w:rPr>
        <w:t xml:space="preserve">　　</w:t>
      </w:r>
      <w:r>
        <w:rPr>
          <w:rFonts w:ascii="Segoe UI" w:hAnsi="Segoe UI" w:cs="Segoe UI" w:hint="eastAsia"/>
          <w:color w:val="0D0D0D"/>
          <w:shd w:val="clear" w:color="auto" w:fill="FFFFFF"/>
        </w:rPr>
        <w:t>・ソフトマックス関数</w:t>
      </w:r>
      <w:r>
        <w:rPr>
          <w:rFonts w:ascii="Segoe UI" w:hAnsi="Segoe UI" w:cs="Segoe UI" w:hint="eastAsia"/>
          <w:color w:val="0D0D0D"/>
          <w:shd w:val="clear" w:color="auto" w:fill="FFFFFF"/>
        </w:rPr>
        <w:t xml:space="preserve">　→　分類問題</w:t>
      </w:r>
    </w:p>
    <w:p w14:paraId="38DA408D" w14:textId="3F91B92B" w:rsidR="007A7097" w:rsidRDefault="007A7097" w:rsidP="007A7097">
      <w:pPr>
        <w:ind w:firstLineChars="200" w:firstLine="440"/>
        <w:rPr>
          <w:rFonts w:ascii="Segoe UI" w:hAnsi="Segoe UI" w:cs="Segoe UI" w:hint="eastAsia"/>
          <w:color w:val="0D0D0D"/>
          <w:shd w:val="clear" w:color="auto" w:fill="FFFFFF"/>
        </w:rPr>
      </w:pPr>
      <w:r>
        <w:rPr>
          <w:rFonts w:ascii="Segoe UI" w:hAnsi="Segoe UI" w:cs="Segoe UI" w:hint="eastAsia"/>
          <w:color w:val="0D0D0D"/>
          <w:shd w:val="clear" w:color="auto" w:fill="FFFFFF"/>
        </w:rPr>
        <w:t>・恒等関数</w:t>
      </w:r>
      <w:r>
        <w:rPr>
          <w:rFonts w:ascii="Segoe UI" w:hAnsi="Segoe UI" w:cs="Segoe UI" w:hint="eastAsia"/>
          <w:color w:val="0D0D0D"/>
          <w:shd w:val="clear" w:color="auto" w:fill="FFFFFF"/>
        </w:rPr>
        <w:t xml:space="preserve">　→　回帰問題</w:t>
      </w:r>
    </w:p>
    <w:p w14:paraId="3B7FC4BB" w14:textId="3DE94104" w:rsidR="000B76B3" w:rsidRPr="00A57BD8" w:rsidRDefault="000B76B3" w:rsidP="0082164D">
      <w:pPr>
        <w:pStyle w:val="2"/>
        <w:rPr>
          <w:color w:val="153D63" w:themeColor="text2" w:themeTint="E6"/>
          <w:shd w:val="clear" w:color="auto" w:fill="FFFFFF"/>
        </w:rPr>
      </w:pPr>
      <w:bookmarkStart w:id="4" w:name="_Toc164528140"/>
      <w:r w:rsidRPr="00A57BD8">
        <w:rPr>
          <w:rFonts w:hint="eastAsia"/>
          <w:color w:val="153D63" w:themeColor="text2" w:themeTint="E6"/>
          <w:shd w:val="clear" w:color="auto" w:fill="FFFFFF"/>
        </w:rPr>
        <w:t>損失関数</w:t>
      </w:r>
      <w:bookmarkEnd w:id="4"/>
    </w:p>
    <w:p w14:paraId="5342A16F" w14:textId="526604C0" w:rsidR="000B76B3" w:rsidRPr="00B41503" w:rsidRDefault="000B76B3"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交差エントロピー誤差</w:t>
      </w:r>
      <w:r w:rsidR="007A7097">
        <w:rPr>
          <w:rFonts w:ascii="Segoe UI" w:hAnsi="Segoe UI" w:cs="Segoe UI" w:hint="eastAsia"/>
          <w:color w:val="0D0D0D"/>
          <w:shd w:val="clear" w:color="auto" w:fill="FFFFFF"/>
        </w:rPr>
        <w:t>→</w:t>
      </w:r>
      <w:r w:rsidR="007A7097" w:rsidRPr="00B41503">
        <w:rPr>
          <w:rFonts w:ascii="Segoe UI" w:hAnsi="Segoe UI" w:cs="Segoe UI" w:hint="eastAsia"/>
          <w:color w:val="0D0D0D"/>
          <w:szCs w:val="22"/>
          <w:shd w:val="clear" w:color="auto" w:fill="FFFFFF"/>
        </w:rPr>
        <w:t>分類問題</w:t>
      </w:r>
      <w:r w:rsidR="00B41503">
        <w:rPr>
          <w:rFonts w:ascii="Segoe UI" w:hAnsi="Segoe UI" w:cs="Segoe UI" w:hint="eastAsia"/>
          <w:color w:val="0D0D0D"/>
          <w:szCs w:val="22"/>
          <w:shd w:val="clear" w:color="auto" w:fill="FFFFFF"/>
        </w:rPr>
        <w:t>で有効</w:t>
      </w:r>
    </w:p>
    <w:p w14:paraId="5BE18B01" w14:textId="58AE9366" w:rsidR="007A7097" w:rsidRDefault="007A7097" w:rsidP="00283E55">
      <w:pPr>
        <w:rPr>
          <w:rFonts w:ascii="Segoe UI" w:hAnsi="Segoe UI" w:cs="Segoe UI"/>
          <w:color w:val="0D0D0D"/>
          <w:shd w:val="clear" w:color="auto" w:fill="FFFFFF"/>
        </w:rPr>
      </w:pPr>
      <w:r w:rsidRPr="00B41503">
        <w:rPr>
          <w:rFonts w:ascii="Segoe UI" w:hAnsi="Segoe UI" w:cs="Segoe UI" w:hint="eastAsia"/>
          <w:color w:val="124F1A" w:themeColor="accent3" w:themeShade="BF"/>
          <w:shd w:val="clear" w:color="auto" w:fill="FFFFFF"/>
        </w:rPr>
        <w:t>二乗和誤差</w:t>
      </w:r>
      <w:r>
        <w:rPr>
          <w:rFonts w:ascii="Segoe UI" w:hAnsi="Segoe UI" w:cs="Segoe UI" w:hint="eastAsia"/>
          <w:color w:val="0D0D0D"/>
          <w:shd w:val="clear" w:color="auto" w:fill="FFFFFF"/>
        </w:rPr>
        <w:t>→回帰問題</w:t>
      </w:r>
      <w:r w:rsidR="00B41503">
        <w:rPr>
          <w:rFonts w:ascii="Segoe UI" w:hAnsi="Segoe UI" w:cs="Segoe UI" w:hint="eastAsia"/>
          <w:color w:val="0D0D0D"/>
          <w:shd w:val="clear" w:color="auto" w:fill="FFFFFF"/>
        </w:rPr>
        <w:t>で有効</w:t>
      </w:r>
    </w:p>
    <w:p w14:paraId="10FC7161" w14:textId="77777777" w:rsidR="00A57BD8" w:rsidRPr="00B41503" w:rsidRDefault="00A57BD8" w:rsidP="00283E55">
      <w:pPr>
        <w:rPr>
          <w:rFonts w:ascii="Segoe UI" w:hAnsi="Segoe UI" w:cs="Segoe UI" w:hint="eastAsia"/>
          <w:color w:val="0D0D0D"/>
          <w:shd w:val="clear" w:color="auto" w:fill="FFFFFF"/>
        </w:rPr>
      </w:pPr>
    </w:p>
    <w:p w14:paraId="3C378065" w14:textId="77246631" w:rsidR="007A7097" w:rsidRPr="00B41503" w:rsidRDefault="000B76B3" w:rsidP="0082164D">
      <w:pPr>
        <w:pStyle w:val="2"/>
        <w:rPr>
          <w:rFonts w:hint="eastAsia"/>
          <w:shd w:val="clear" w:color="auto" w:fill="FFFFFF"/>
        </w:rPr>
      </w:pPr>
      <w:bookmarkStart w:id="5" w:name="_Toc164528141"/>
      <w:r w:rsidRPr="00A57BD8">
        <w:rPr>
          <w:rFonts w:hint="eastAsia"/>
          <w:color w:val="153D63" w:themeColor="text2" w:themeTint="E6"/>
          <w:shd w:val="clear" w:color="auto" w:fill="FFFFFF"/>
        </w:rPr>
        <w:lastRenderedPageBreak/>
        <w:t>重みパラメータの初期値の決め方</w:t>
      </w:r>
      <w:r w:rsidR="00B41503" w:rsidRPr="00A57BD8">
        <w:rPr>
          <w:rFonts w:hint="eastAsia"/>
          <w:color w:val="153D63" w:themeColor="text2" w:themeTint="E6"/>
          <w:shd w:val="clear" w:color="auto" w:fill="FFFFFF"/>
        </w:rPr>
        <w:t>(手法)</w:t>
      </w:r>
      <w:bookmarkEnd w:id="5"/>
    </w:p>
    <w:p w14:paraId="7B0047F6" w14:textId="6D2EE4BC" w:rsidR="00283E55" w:rsidRPr="00B41503" w:rsidRDefault="00283E55"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zCs w:val="22"/>
          <w:shd w:val="clear" w:color="auto" w:fill="FFFFFF"/>
        </w:rPr>
        <w:t>シグモイド関数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Xavier</w:t>
      </w:r>
    </w:p>
    <w:p w14:paraId="12D3BC4C" w14:textId="3F5A6EF5" w:rsidR="00283E55" w:rsidRPr="00B41503" w:rsidRDefault="00283E55" w:rsidP="00283E55">
      <w:pPr>
        <w:rPr>
          <w:rFonts w:ascii="Segoe UI" w:hAnsi="Segoe UI" w:cs="Segoe UI"/>
          <w:color w:val="0D0D0D"/>
          <w:szCs w:val="22"/>
          <w:shd w:val="clear" w:color="auto" w:fill="FFFFFF"/>
        </w:rPr>
      </w:pPr>
      <w:proofErr w:type="spellStart"/>
      <w:r w:rsidRPr="00B41503">
        <w:rPr>
          <w:rFonts w:ascii="Segoe UI" w:hAnsi="Segoe UI" w:cs="Segoe UI" w:hint="eastAsia"/>
          <w:color w:val="124F1A" w:themeColor="accent3" w:themeShade="BF"/>
          <w:sz w:val="21"/>
          <w:szCs w:val="21"/>
          <w:shd w:val="clear" w:color="auto" w:fill="FFFFFF"/>
        </w:rPr>
        <w:t>ReLu</w:t>
      </w:r>
      <w:proofErr w:type="spellEnd"/>
      <w:r w:rsidRPr="00B41503">
        <w:rPr>
          <w:rFonts w:ascii="Segoe UI" w:hAnsi="Segoe UI" w:cs="Segoe UI" w:hint="eastAsia"/>
          <w:color w:val="124F1A" w:themeColor="accent3" w:themeShade="BF"/>
          <w:sz w:val="21"/>
          <w:szCs w:val="21"/>
          <w:shd w:val="clear" w:color="auto" w:fill="FFFFFF"/>
        </w:rPr>
        <w:t>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He</w:t>
      </w:r>
    </w:p>
    <w:p w14:paraId="05301937" w14:textId="77777777" w:rsidR="00283E55" w:rsidRDefault="00283E55" w:rsidP="00283E55">
      <w:pPr>
        <w:rPr>
          <w:rFonts w:ascii="Segoe UI" w:hAnsi="Segoe UI" w:cs="Segoe UI"/>
          <w:color w:val="0D0D0D"/>
          <w:sz w:val="21"/>
          <w:szCs w:val="21"/>
          <w:shd w:val="clear" w:color="auto" w:fill="FFFFFF"/>
        </w:rPr>
      </w:pPr>
    </w:p>
    <w:p w14:paraId="48C9F2E9" w14:textId="62E2B260" w:rsidR="00283E55" w:rsidRPr="00A57BD8" w:rsidRDefault="00283E55" w:rsidP="0082164D">
      <w:pPr>
        <w:pStyle w:val="2"/>
        <w:rPr>
          <w:color w:val="153D63" w:themeColor="text2" w:themeTint="E6"/>
          <w:shd w:val="clear" w:color="auto" w:fill="FFFFFF"/>
        </w:rPr>
      </w:pPr>
      <w:bookmarkStart w:id="6" w:name="_Toc164528142"/>
      <w:r w:rsidRPr="00A57BD8">
        <w:rPr>
          <w:rFonts w:hint="eastAsia"/>
          <w:color w:val="153D63" w:themeColor="text2" w:themeTint="E6"/>
          <w:shd w:val="clear" w:color="auto" w:fill="FFFFFF"/>
        </w:rPr>
        <w:t>誤差逆伝播法</w:t>
      </w:r>
      <w:bookmarkEnd w:id="6"/>
    </w:p>
    <w:p w14:paraId="5022F7B8" w14:textId="0C62CBFC" w:rsidR="00283E55" w:rsidRPr="00A57BD8" w:rsidRDefault="00283E55" w:rsidP="00A57BD8">
      <w:pPr>
        <w:pStyle w:val="3"/>
        <w:rPr>
          <w:color w:val="BF4E14" w:themeColor="accent2" w:themeShade="BF"/>
          <w:shd w:val="clear" w:color="auto" w:fill="FFFFFF"/>
        </w:rPr>
      </w:pPr>
      <w:bookmarkStart w:id="7" w:name="_Toc164528143"/>
      <w:r w:rsidRPr="00A57BD8">
        <w:rPr>
          <w:rFonts w:hint="eastAsia"/>
          <w:color w:val="BF4E14" w:themeColor="accent2" w:themeShade="BF"/>
          <w:shd w:val="clear" w:color="auto" w:fill="FFFFFF"/>
        </w:rPr>
        <w:t>勾配降下法</w:t>
      </w:r>
      <w:bookmarkEnd w:id="7"/>
    </w:p>
    <w:p w14:paraId="163E6FB8" w14:textId="36FAB04F"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変化率が負の値なら、重りの値を増やすと局所的な最小値に近づく</w:t>
      </w:r>
    </w:p>
    <w:p w14:paraId="7F531D70" w14:textId="2834EB64" w:rsidR="009D7559"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変化率が正の値なら、重りの値を減らすと局所的な最小値に近づく</w:t>
      </w:r>
    </w:p>
    <w:p w14:paraId="2E1E791E" w14:textId="77777777" w:rsidR="00B41503" w:rsidRDefault="00B41503" w:rsidP="00283E55">
      <w:pPr>
        <w:rPr>
          <w:rFonts w:ascii="Segoe UI" w:hAnsi="Segoe UI" w:cs="Segoe UI"/>
          <w:color w:val="0D0D0D"/>
          <w:sz w:val="21"/>
          <w:szCs w:val="21"/>
          <w:shd w:val="clear" w:color="auto" w:fill="FFFFFF"/>
        </w:rPr>
      </w:pPr>
    </w:p>
    <w:p w14:paraId="7FE1FC2A" w14:textId="6C108436" w:rsidR="00B41503" w:rsidRPr="00A57BD8" w:rsidRDefault="00B41503" w:rsidP="00A57BD8">
      <w:pPr>
        <w:pStyle w:val="3"/>
        <w:rPr>
          <w:rFonts w:hint="eastAsia"/>
          <w:color w:val="BF4E14" w:themeColor="accent2" w:themeShade="BF"/>
          <w:shd w:val="clear" w:color="auto" w:fill="FFFFFF"/>
        </w:rPr>
      </w:pPr>
      <w:bookmarkStart w:id="8" w:name="_Toc164528144"/>
      <w:r w:rsidRPr="00A57BD8">
        <w:rPr>
          <w:rFonts w:hint="eastAsia"/>
          <w:color w:val="BF4E14" w:themeColor="accent2" w:themeShade="BF"/>
          <w:shd w:val="clear" w:color="auto" w:fill="FFFFFF"/>
        </w:rPr>
        <w:t>確率的勾配降下法</w:t>
      </w:r>
      <w:bookmarkEnd w:id="8"/>
    </w:p>
    <w:p w14:paraId="56F9D968" w14:textId="4B85D94B" w:rsidR="009D7559" w:rsidRPr="00B41503" w:rsidRDefault="009D7559" w:rsidP="00283E55">
      <w:pPr>
        <w:rPr>
          <w:rFonts w:ascii="Segoe UI" w:hAnsi="Segoe UI" w:cs="Segoe UI" w:hint="eastAsia"/>
          <w:color w:val="FF0000"/>
          <w:sz w:val="21"/>
          <w:szCs w:val="21"/>
          <w:shd w:val="clear" w:color="auto" w:fill="FFFFFF"/>
        </w:rPr>
      </w:pPr>
      <w:r w:rsidRPr="00B41503">
        <w:rPr>
          <w:rFonts w:ascii="Segoe UI" w:hAnsi="Segoe UI" w:cs="Segoe UI" w:hint="eastAsia"/>
          <w:color w:val="FF0000"/>
          <w:sz w:val="21"/>
          <w:szCs w:val="21"/>
          <w:shd w:val="clear" w:color="auto" w:fill="FFFFFF"/>
        </w:rPr>
        <w:t>比較的単純な問題や大規模なデータセットに</w:t>
      </w:r>
      <w:r w:rsidR="00B41503" w:rsidRPr="00B41503">
        <w:rPr>
          <w:rFonts w:ascii="Segoe UI" w:hAnsi="Segoe UI" w:cs="Segoe UI" w:hint="eastAsia"/>
          <w:color w:val="FF0000"/>
          <w:sz w:val="21"/>
          <w:szCs w:val="21"/>
          <w:shd w:val="clear" w:color="auto" w:fill="FFFFFF"/>
        </w:rPr>
        <w:t>適している</w:t>
      </w:r>
    </w:p>
    <w:p w14:paraId="3A2BD62C" w14:textId="282882DA" w:rsidR="006A73D4" w:rsidRPr="00A57BD8" w:rsidRDefault="006A73D4" w:rsidP="00A57BD8">
      <w:pPr>
        <w:pStyle w:val="3"/>
        <w:rPr>
          <w:color w:val="BF4E14" w:themeColor="accent2" w:themeShade="BF"/>
          <w:shd w:val="clear" w:color="auto" w:fill="FFFFFF"/>
        </w:rPr>
      </w:pPr>
      <w:bookmarkStart w:id="9" w:name="_Toc164528145"/>
      <w:r w:rsidRPr="00A57BD8">
        <w:rPr>
          <w:rFonts w:hint="eastAsia"/>
          <w:color w:val="BF4E14" w:themeColor="accent2" w:themeShade="BF"/>
          <w:shd w:val="clear" w:color="auto" w:fill="FFFFFF"/>
        </w:rPr>
        <w:t>モーメンタム</w:t>
      </w:r>
      <w:bookmarkEnd w:id="9"/>
    </w:p>
    <w:p w14:paraId="5D150681" w14:textId="6D9A9015" w:rsidR="006A73D4"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パラメータの更新を滑らかにしたもの</w:t>
      </w:r>
    </w:p>
    <w:p w14:paraId="6E367517" w14:textId="66F2CA88" w:rsidR="009D7559"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前回の更新量を考慮することで、勾配が小さい領域を効果的に通過し、収束を早めることができる。</w:t>
      </w:r>
    </w:p>
    <w:p w14:paraId="6BE606EF" w14:textId="0DD1D5AC" w:rsidR="009D7559" w:rsidRDefault="009D7559" w:rsidP="00283E55">
      <w:pPr>
        <w:rPr>
          <w:rFonts w:ascii="Segoe UI" w:hAnsi="Segoe UI" w:cs="Segoe UI" w:hint="eastAsia"/>
          <w:color w:val="0D0D0D"/>
          <w:sz w:val="21"/>
          <w:szCs w:val="21"/>
          <w:shd w:val="clear" w:color="auto" w:fill="FFFFFF"/>
        </w:rPr>
      </w:pPr>
      <w:r>
        <w:rPr>
          <w:rFonts w:ascii="Segoe UI" w:hAnsi="Segoe UI" w:cs="Segoe UI" w:hint="eastAsia"/>
          <w:color w:val="0D0D0D"/>
          <w:sz w:val="21"/>
          <w:szCs w:val="21"/>
          <w:shd w:val="clear" w:color="auto" w:fill="FFFFFF"/>
        </w:rPr>
        <w:t>現在の勾配と、前回の更新量に一定の割合を乗した値を組み合わせる</w:t>
      </w:r>
    </w:p>
    <w:p w14:paraId="49E1C0F1" w14:textId="6A570D97" w:rsidR="009D7559" w:rsidRPr="0082164D" w:rsidRDefault="00773D6A" w:rsidP="00283E55">
      <w:pPr>
        <w:rPr>
          <w:rFonts w:ascii="Segoe UI" w:hAnsi="Segoe UI" w:cs="Segoe UI"/>
          <w:color w:val="FF0000"/>
          <w:sz w:val="21"/>
          <w:szCs w:val="21"/>
          <w:shd w:val="clear" w:color="auto" w:fill="FFFFFF"/>
        </w:rPr>
      </w:pPr>
      <w:r w:rsidRPr="0082164D">
        <w:rPr>
          <w:rFonts w:ascii="Segoe UI" w:hAnsi="Segoe UI" w:cs="Segoe UI"/>
          <w:color w:val="FF0000"/>
          <w:shd w:val="clear" w:color="auto" w:fill="FFFFFF"/>
        </w:rPr>
        <w:t>パラメータを更新していっても、更新されず同じ値をいききしたり、損失関数が複雑な場合</w:t>
      </w:r>
      <w:r w:rsidR="0082164D">
        <w:rPr>
          <w:rFonts w:ascii="Segoe UI" w:hAnsi="Segoe UI" w:cs="Segoe UI" w:hint="eastAsia"/>
          <w:color w:val="FF0000"/>
          <w:shd w:val="clear" w:color="auto" w:fill="FFFFFF"/>
        </w:rPr>
        <w:t>に有効</w:t>
      </w:r>
    </w:p>
    <w:p w14:paraId="2CC6120E" w14:textId="2A076396" w:rsidR="009D7559" w:rsidRPr="00A57BD8" w:rsidRDefault="009D7559" w:rsidP="00A57BD8">
      <w:pPr>
        <w:pStyle w:val="3"/>
        <w:rPr>
          <w:color w:val="BF4E14" w:themeColor="accent2" w:themeShade="BF"/>
          <w:shd w:val="clear" w:color="auto" w:fill="FFFFFF"/>
        </w:rPr>
      </w:pPr>
      <w:bookmarkStart w:id="10" w:name="_Toc164528146"/>
      <w:proofErr w:type="spellStart"/>
      <w:r w:rsidRPr="00A57BD8">
        <w:rPr>
          <w:rFonts w:hint="eastAsia"/>
          <w:color w:val="BF4E14" w:themeColor="accent2" w:themeShade="BF"/>
          <w:shd w:val="clear" w:color="auto" w:fill="FFFFFF"/>
        </w:rPr>
        <w:lastRenderedPageBreak/>
        <w:t>Ada</w:t>
      </w:r>
      <w:r w:rsidR="0082164D" w:rsidRPr="00A57BD8">
        <w:rPr>
          <w:rFonts w:hint="eastAsia"/>
          <w:color w:val="BF4E14" w:themeColor="accent2" w:themeShade="BF"/>
          <w:shd w:val="clear" w:color="auto" w:fill="FFFFFF"/>
        </w:rPr>
        <w:t>G</w:t>
      </w:r>
      <w:r w:rsidRPr="00A57BD8">
        <w:rPr>
          <w:rFonts w:hint="eastAsia"/>
          <w:color w:val="BF4E14" w:themeColor="accent2" w:themeShade="BF"/>
          <w:shd w:val="clear" w:color="auto" w:fill="FFFFFF"/>
        </w:rPr>
        <w:t>rad</w:t>
      </w:r>
      <w:bookmarkEnd w:id="10"/>
      <w:proofErr w:type="spellEnd"/>
    </w:p>
    <w:p w14:paraId="063DF96E" w14:textId="22DE3655"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各パラメータに対して個別の学習率を適用することで、学習過程を改善</w:t>
      </w:r>
    </w:p>
    <w:p w14:paraId="151A102D" w14:textId="2EB6A1AF"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全てのパラメータが同じ量だけ更新されるのではなく、頻繁に更新されるパラメータは小さく、稀にしか更新されないパラメータは大きく更新されるように、学習率を自動的に調整</w:t>
      </w:r>
    </w:p>
    <w:p w14:paraId="6217F595" w14:textId="105A8634" w:rsidR="009D7559" w:rsidRDefault="00773D6A" w:rsidP="00283E55">
      <w:pPr>
        <w:rPr>
          <w:rFonts w:ascii="Segoe UI" w:hAnsi="Segoe UI" w:cs="Segoe UI"/>
          <w:color w:val="FF0000"/>
          <w:shd w:val="clear" w:color="auto" w:fill="FFFFFF"/>
        </w:rPr>
      </w:pPr>
      <w:r w:rsidRPr="0082164D">
        <w:rPr>
          <w:rFonts w:ascii="Segoe UI" w:hAnsi="Segoe UI" w:cs="Segoe UI"/>
          <w:color w:val="FF0000"/>
          <w:shd w:val="clear" w:color="auto" w:fill="FFFFFF"/>
        </w:rPr>
        <w:t>データセット内のデータが多くの次元を持つが、それらの大部分の要素がゼロ</w:t>
      </w:r>
      <w:r w:rsidR="0082164D">
        <w:rPr>
          <w:rFonts w:ascii="Segoe UI" w:hAnsi="Segoe UI" w:cs="Segoe UI" w:hint="eastAsia"/>
          <w:color w:val="FF0000"/>
          <w:shd w:val="clear" w:color="auto" w:fill="FFFFFF"/>
        </w:rPr>
        <w:t>の場合に有効</w:t>
      </w:r>
    </w:p>
    <w:p w14:paraId="2F7A3037" w14:textId="3C87AAD4" w:rsidR="009D7559" w:rsidRPr="00A57BD8" w:rsidRDefault="009D7559" w:rsidP="00A57BD8">
      <w:pPr>
        <w:pStyle w:val="3"/>
        <w:rPr>
          <w:color w:val="BF4E14" w:themeColor="accent2" w:themeShade="BF"/>
          <w:shd w:val="clear" w:color="auto" w:fill="FFFFFF"/>
        </w:rPr>
      </w:pPr>
      <w:bookmarkStart w:id="11" w:name="_Toc164528147"/>
      <w:r w:rsidRPr="00A57BD8">
        <w:rPr>
          <w:rFonts w:hint="eastAsia"/>
          <w:color w:val="BF4E14" w:themeColor="accent2" w:themeShade="BF"/>
          <w:shd w:val="clear" w:color="auto" w:fill="FFFFFF"/>
        </w:rPr>
        <w:t>Adam</w:t>
      </w:r>
      <w:bookmarkEnd w:id="11"/>
    </w:p>
    <w:p w14:paraId="6B24A119" w14:textId="4C5BFCDA" w:rsidR="0082164D" w:rsidRPr="0082164D" w:rsidRDefault="0082164D" w:rsidP="00283E55">
      <w:pPr>
        <w:rPr>
          <w:rFonts w:ascii="Consolas" w:eastAsia="ＭＳ Ｐゴシック" w:hAnsi="Consolas" w:cs="ＭＳ Ｐゴシック" w:hint="eastAsia"/>
          <w:i/>
          <w:iCs/>
          <w:color w:val="000000" w:themeColor="text1"/>
          <w:kern w:val="0"/>
          <w:sz w:val="21"/>
          <w:szCs w:val="21"/>
          <w14:ligatures w14:val="none"/>
        </w:rPr>
      </w:pPr>
      <w:r w:rsidRPr="0082164D">
        <w:rPr>
          <w:rFonts w:ascii="Consolas" w:eastAsia="ＭＳ Ｐゴシック" w:hAnsi="Consolas" w:cs="ＭＳ Ｐゴシック" w:hint="eastAsia"/>
          <w:i/>
          <w:iCs/>
          <w:color w:val="000000" w:themeColor="text1"/>
          <w:kern w:val="0"/>
          <w:sz w:val="21"/>
          <w:szCs w:val="21"/>
          <w14:ligatures w14:val="none"/>
        </w:rPr>
        <w:t>モーメンタムと</w:t>
      </w:r>
      <w:proofErr w:type="spellStart"/>
      <w:r w:rsidRPr="0082164D">
        <w:rPr>
          <w:rFonts w:ascii="Consolas" w:eastAsia="ＭＳ Ｐゴシック" w:hAnsi="Consolas" w:cs="ＭＳ Ｐゴシック" w:hint="eastAsia"/>
          <w:i/>
          <w:iCs/>
          <w:color w:val="000000" w:themeColor="text1"/>
          <w:kern w:val="0"/>
          <w:sz w:val="21"/>
          <w:szCs w:val="21"/>
          <w14:ligatures w14:val="none"/>
        </w:rPr>
        <w:t>AdaGrad</w:t>
      </w:r>
      <w:proofErr w:type="spellEnd"/>
      <w:r w:rsidRPr="0082164D">
        <w:rPr>
          <w:rFonts w:ascii="Consolas" w:eastAsia="ＭＳ Ｐゴシック" w:hAnsi="Consolas" w:cs="ＭＳ Ｐゴシック" w:hint="eastAsia"/>
          <w:i/>
          <w:iCs/>
          <w:color w:val="000000" w:themeColor="text1"/>
          <w:kern w:val="0"/>
          <w:sz w:val="21"/>
          <w:szCs w:val="21"/>
          <w14:ligatures w14:val="none"/>
        </w:rPr>
        <w:t>の融合</w:t>
      </w:r>
    </w:p>
    <w:p w14:paraId="5490EC13" w14:textId="0ABCB016" w:rsidR="00773D6A" w:rsidRPr="0082164D" w:rsidRDefault="00773D6A" w:rsidP="00283E55">
      <w:pPr>
        <w:rPr>
          <w:rFonts w:ascii="Segoe UI" w:hAnsi="Segoe UI" w:cs="Segoe UI" w:hint="eastAsia"/>
          <w:color w:val="FF0000"/>
          <w:shd w:val="clear" w:color="auto" w:fill="FFFFFF"/>
        </w:rPr>
      </w:pPr>
      <w:r w:rsidRPr="0082164D">
        <w:rPr>
          <w:rFonts w:ascii="Segoe UI" w:hAnsi="Segoe UI" w:cs="Segoe UI"/>
          <w:color w:val="FF0000"/>
          <w:shd w:val="clear" w:color="auto" w:fill="FFFFFF"/>
        </w:rPr>
        <w:t>様々なタイプの問題に対して良好な性能を示し、特にディープラーニングにおいて広く使われて</w:t>
      </w:r>
      <w:r w:rsidRPr="0082164D">
        <w:rPr>
          <w:rFonts w:ascii="Segoe UI" w:hAnsi="Segoe UI" w:cs="Segoe UI" w:hint="eastAsia"/>
          <w:color w:val="FF0000"/>
          <w:shd w:val="clear" w:color="auto" w:fill="FFFFFF"/>
        </w:rPr>
        <w:t>る多くの場合デフォルトで設定</w:t>
      </w:r>
    </w:p>
    <w:p w14:paraId="7DE9369D" w14:textId="77777777" w:rsidR="00283E55" w:rsidRDefault="00283E55" w:rsidP="00283E55">
      <w:pPr>
        <w:rPr>
          <w:rFonts w:ascii="Segoe UI" w:hAnsi="Segoe UI" w:cs="Segoe UI"/>
          <w:color w:val="0D0D0D"/>
          <w:sz w:val="21"/>
          <w:szCs w:val="21"/>
          <w:shd w:val="clear" w:color="auto" w:fill="FFFFFF"/>
        </w:rPr>
      </w:pPr>
    </w:p>
    <w:p w14:paraId="38249279" w14:textId="6BBB05D7" w:rsidR="00283E55" w:rsidRPr="00A57BD8" w:rsidRDefault="00283E55" w:rsidP="0082164D">
      <w:pPr>
        <w:pStyle w:val="2"/>
        <w:rPr>
          <w:color w:val="153D63" w:themeColor="text2" w:themeTint="E6"/>
          <w:shd w:val="clear" w:color="auto" w:fill="FFFFFF"/>
        </w:rPr>
      </w:pPr>
      <w:bookmarkStart w:id="12" w:name="_Toc164528148"/>
      <w:r w:rsidRPr="00A57BD8">
        <w:rPr>
          <w:rFonts w:hint="eastAsia"/>
          <w:color w:val="153D63" w:themeColor="text2" w:themeTint="E6"/>
          <w:shd w:val="clear" w:color="auto" w:fill="FFFFFF"/>
        </w:rPr>
        <w:t>Batch Normalization</w:t>
      </w:r>
      <w:bookmarkEnd w:id="12"/>
    </w:p>
    <w:p w14:paraId="10E5B57C" w14:textId="10F201D1"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ニューラルネットワークの学習を安定させ、加速させるための手法</w:t>
      </w:r>
    </w:p>
    <w:p w14:paraId="76586AFF" w14:textId="791BD216" w:rsidR="00283E55" w:rsidRPr="00283E55" w:rsidRDefault="00283E55" w:rsidP="00283E55">
      <w:pPr>
        <w:rPr>
          <w:rFonts w:ascii="Segoe UI" w:hAnsi="Segoe UI" w:cs="Segoe UI" w:hint="eastAsia"/>
          <w:color w:val="0D0D0D"/>
          <w:sz w:val="21"/>
          <w:szCs w:val="21"/>
          <w:shd w:val="clear" w:color="auto" w:fill="FFFFFF"/>
        </w:rPr>
      </w:pPr>
      <w:r>
        <w:rPr>
          <w:rFonts w:ascii="Segoe UI" w:hAnsi="Segoe UI" w:cs="Segoe UI"/>
          <w:color w:val="0D0D0D"/>
          <w:shd w:val="clear" w:color="auto" w:fill="FFFFFF"/>
        </w:rPr>
        <w:t>順方向において、アフィン変換の後、活性化関数にデータが渡る前に正規化する</w:t>
      </w:r>
    </w:p>
    <w:p w14:paraId="1C402D2C" w14:textId="5BB8DC50" w:rsidR="00BA34BC" w:rsidRDefault="00BA34BC"/>
    <w:p w14:paraId="1BBC3BE1" w14:textId="0E036393" w:rsidR="00BA34BC" w:rsidRDefault="00BA34BC"/>
    <w:p w14:paraId="12F585DD" w14:textId="375FE2BF" w:rsidR="006D0030" w:rsidRPr="006D0030" w:rsidRDefault="006D0030">
      <w:pPr>
        <w:rPr>
          <w:rFonts w:ascii="Segoe UI" w:hAnsi="Segoe UI" w:cs="Segoe UI" w:hint="eastAsia"/>
          <w:color w:val="0D0D0D"/>
          <w:shd w:val="clear" w:color="auto" w:fill="FFFFFF"/>
        </w:rPr>
      </w:pPr>
      <w:r>
        <w:rPr>
          <w:rFonts w:ascii="Segoe UI" w:hAnsi="Segoe UI" w:cs="Segoe UI" w:hint="eastAsia"/>
          <w:color w:val="0D0D0D"/>
          <w:shd w:val="clear" w:color="auto" w:fill="FFFFFF"/>
        </w:rPr>
        <w:lastRenderedPageBreak/>
        <w:t>.</w:t>
      </w:r>
    </w:p>
    <w:p w14:paraId="10FE28DC" w14:textId="0C46C3C5" w:rsidR="006D0030" w:rsidRDefault="006D0030">
      <w:pPr>
        <w:rPr>
          <w:rFonts w:ascii="Segoe UI" w:hAnsi="Segoe UI" w:cs="Segoe UI"/>
          <w:color w:val="0D0D0D"/>
          <w:shd w:val="clear" w:color="auto" w:fill="FFFFFF"/>
        </w:rPr>
      </w:pPr>
    </w:p>
    <w:p w14:paraId="56C5B5EB" w14:textId="0DA9BB34" w:rsidR="00BA34BC" w:rsidRDefault="00BA34BC">
      <w:pPr>
        <w:rPr>
          <w:rFonts w:ascii="Segoe UI" w:hAnsi="Segoe UI" w:cs="Segoe UI" w:hint="eastAsia"/>
          <w:color w:val="0D0D0D"/>
          <w:shd w:val="clear" w:color="auto" w:fill="FFFFFF"/>
        </w:rPr>
      </w:pPr>
    </w:p>
    <w:p w14:paraId="02F5CBB8" w14:textId="77777777" w:rsidR="00BA34BC" w:rsidRDefault="00BA34BC">
      <w:pPr>
        <w:rPr>
          <w:rFonts w:ascii="Segoe UI" w:hAnsi="Segoe UI" w:cs="Segoe UI"/>
          <w:color w:val="0D0D0D"/>
          <w:shd w:val="clear" w:color="auto" w:fill="FFFFFF"/>
        </w:rPr>
      </w:pPr>
    </w:p>
    <w:p w14:paraId="3210EB6E" w14:textId="77777777" w:rsidR="00BA34BC" w:rsidRDefault="00BA34BC">
      <w:pPr>
        <w:rPr>
          <w:rFonts w:hint="eastAsia"/>
        </w:rPr>
      </w:pPr>
    </w:p>
    <w:sectPr w:rsidR="00BA34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BC"/>
    <w:rsid w:val="000B76B3"/>
    <w:rsid w:val="00283E55"/>
    <w:rsid w:val="006A73D4"/>
    <w:rsid w:val="006D0030"/>
    <w:rsid w:val="00773D6A"/>
    <w:rsid w:val="007A7097"/>
    <w:rsid w:val="0082164D"/>
    <w:rsid w:val="009D7559"/>
    <w:rsid w:val="00A15392"/>
    <w:rsid w:val="00A26D32"/>
    <w:rsid w:val="00A57BD8"/>
    <w:rsid w:val="00B41503"/>
    <w:rsid w:val="00BA34BC"/>
    <w:rsid w:val="00C43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D983C"/>
  <w15:chartTrackingRefBased/>
  <w15:docId w15:val="{0BE8CF30-4CCB-48DE-9FD4-A5DD2D68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B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BA34B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A34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B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BA34B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A34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BC"/>
    <w:pPr>
      <w:spacing w:before="160"/>
      <w:jc w:val="center"/>
    </w:pPr>
    <w:rPr>
      <w:i/>
      <w:iCs/>
      <w:color w:val="404040" w:themeColor="text1" w:themeTint="BF"/>
    </w:rPr>
  </w:style>
  <w:style w:type="character" w:customStyle="1" w:styleId="a8">
    <w:name w:val="引用文 (文字)"/>
    <w:basedOn w:val="a0"/>
    <w:link w:val="a7"/>
    <w:uiPriority w:val="29"/>
    <w:rsid w:val="00BA34BC"/>
    <w:rPr>
      <w:i/>
      <w:iCs/>
      <w:color w:val="404040" w:themeColor="text1" w:themeTint="BF"/>
    </w:rPr>
  </w:style>
  <w:style w:type="paragraph" w:styleId="a9">
    <w:name w:val="List Paragraph"/>
    <w:basedOn w:val="a"/>
    <w:uiPriority w:val="34"/>
    <w:qFormat/>
    <w:rsid w:val="00BA34BC"/>
    <w:pPr>
      <w:ind w:left="720"/>
      <w:contextualSpacing/>
    </w:pPr>
  </w:style>
  <w:style w:type="character" w:styleId="21">
    <w:name w:val="Intense Emphasis"/>
    <w:basedOn w:val="a0"/>
    <w:uiPriority w:val="21"/>
    <w:qFormat/>
    <w:rsid w:val="00BA34BC"/>
    <w:rPr>
      <w:i/>
      <w:iCs/>
      <w:color w:val="0F4761" w:themeColor="accent1" w:themeShade="BF"/>
    </w:rPr>
  </w:style>
  <w:style w:type="paragraph" w:styleId="22">
    <w:name w:val="Intense Quote"/>
    <w:basedOn w:val="a"/>
    <w:next w:val="a"/>
    <w:link w:val="23"/>
    <w:uiPriority w:val="30"/>
    <w:qFormat/>
    <w:rsid w:val="00BA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BC"/>
    <w:rPr>
      <w:i/>
      <w:iCs/>
      <w:color w:val="0F4761" w:themeColor="accent1" w:themeShade="BF"/>
    </w:rPr>
  </w:style>
  <w:style w:type="character" w:styleId="24">
    <w:name w:val="Intense Reference"/>
    <w:basedOn w:val="a0"/>
    <w:uiPriority w:val="32"/>
    <w:qFormat/>
    <w:rsid w:val="00BA34BC"/>
    <w:rPr>
      <w:b/>
      <w:bCs/>
      <w:smallCaps/>
      <w:color w:val="0F4761" w:themeColor="accent1" w:themeShade="BF"/>
      <w:spacing w:val="5"/>
    </w:rPr>
  </w:style>
  <w:style w:type="table" w:styleId="aa">
    <w:name w:val="Table Grid"/>
    <w:basedOn w:val="a1"/>
    <w:uiPriority w:val="39"/>
    <w:rsid w:val="006D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26D32"/>
    <w:rPr>
      <w:b/>
      <w:bCs/>
    </w:rPr>
  </w:style>
  <w:style w:type="paragraph" w:styleId="ac">
    <w:name w:val="TOC Heading"/>
    <w:basedOn w:val="1"/>
    <w:next w:val="a"/>
    <w:uiPriority w:val="39"/>
    <w:unhideWhenUsed/>
    <w:qFormat/>
    <w:rsid w:val="0082164D"/>
    <w:pPr>
      <w:widowControl/>
      <w:spacing w:before="240" w:after="0"/>
      <w:outlineLvl w:val="9"/>
    </w:pPr>
    <w:rPr>
      <w:color w:val="0F4761" w:themeColor="accent1" w:themeShade="BF"/>
      <w:kern w:val="0"/>
      <w14:ligatures w14:val="none"/>
    </w:rPr>
  </w:style>
  <w:style w:type="paragraph" w:styleId="25">
    <w:name w:val="toc 2"/>
    <w:basedOn w:val="a"/>
    <w:next w:val="a"/>
    <w:autoRedefine/>
    <w:uiPriority w:val="39"/>
    <w:unhideWhenUsed/>
    <w:rsid w:val="0082164D"/>
    <w:pPr>
      <w:ind w:leftChars="100" w:left="220"/>
    </w:pPr>
  </w:style>
  <w:style w:type="character" w:styleId="ad">
    <w:name w:val="Hyperlink"/>
    <w:basedOn w:val="a0"/>
    <w:uiPriority w:val="99"/>
    <w:unhideWhenUsed/>
    <w:rsid w:val="0082164D"/>
    <w:rPr>
      <w:color w:val="467886" w:themeColor="hyperlink"/>
      <w:u w:val="single"/>
    </w:rPr>
  </w:style>
  <w:style w:type="paragraph" w:styleId="11">
    <w:name w:val="toc 1"/>
    <w:basedOn w:val="a"/>
    <w:next w:val="a"/>
    <w:autoRedefine/>
    <w:uiPriority w:val="39"/>
    <w:unhideWhenUsed/>
    <w:rsid w:val="0082164D"/>
    <w:pPr>
      <w:widowControl/>
      <w:spacing w:after="100"/>
    </w:pPr>
    <w:rPr>
      <w:rFonts w:cs="Times New Roman"/>
      <w:kern w:val="0"/>
      <w:szCs w:val="22"/>
      <w14:ligatures w14:val="none"/>
    </w:rPr>
  </w:style>
  <w:style w:type="paragraph" w:styleId="31">
    <w:name w:val="toc 3"/>
    <w:basedOn w:val="a"/>
    <w:next w:val="a"/>
    <w:autoRedefine/>
    <w:uiPriority w:val="39"/>
    <w:unhideWhenUsed/>
    <w:rsid w:val="0082164D"/>
    <w:pPr>
      <w:widowControl/>
      <w:spacing w:after="100"/>
      <w:ind w:left="440"/>
    </w:pPr>
    <w:rPr>
      <w:rFonts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2611">
      <w:bodyDiv w:val="1"/>
      <w:marLeft w:val="0"/>
      <w:marRight w:val="0"/>
      <w:marTop w:val="0"/>
      <w:marBottom w:val="0"/>
      <w:divBdr>
        <w:top w:val="none" w:sz="0" w:space="0" w:color="auto"/>
        <w:left w:val="none" w:sz="0" w:space="0" w:color="auto"/>
        <w:bottom w:val="none" w:sz="0" w:space="0" w:color="auto"/>
        <w:right w:val="none" w:sz="0" w:space="0" w:color="auto"/>
      </w:divBdr>
      <w:divsChild>
        <w:div w:id="1411152538">
          <w:marLeft w:val="0"/>
          <w:marRight w:val="0"/>
          <w:marTop w:val="0"/>
          <w:marBottom w:val="0"/>
          <w:divBdr>
            <w:top w:val="none" w:sz="0" w:space="0" w:color="auto"/>
            <w:left w:val="none" w:sz="0" w:space="0" w:color="auto"/>
            <w:bottom w:val="none" w:sz="0" w:space="0" w:color="auto"/>
            <w:right w:val="none" w:sz="0" w:space="0" w:color="auto"/>
          </w:divBdr>
          <w:divsChild>
            <w:div w:id="10664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7204">
      <w:bodyDiv w:val="1"/>
      <w:marLeft w:val="0"/>
      <w:marRight w:val="0"/>
      <w:marTop w:val="0"/>
      <w:marBottom w:val="0"/>
      <w:divBdr>
        <w:top w:val="none" w:sz="0" w:space="0" w:color="auto"/>
        <w:left w:val="none" w:sz="0" w:space="0" w:color="auto"/>
        <w:bottom w:val="none" w:sz="0" w:space="0" w:color="auto"/>
        <w:right w:val="none" w:sz="0" w:space="0" w:color="auto"/>
      </w:divBdr>
      <w:divsChild>
        <w:div w:id="1049182808">
          <w:marLeft w:val="0"/>
          <w:marRight w:val="0"/>
          <w:marTop w:val="0"/>
          <w:marBottom w:val="0"/>
          <w:divBdr>
            <w:top w:val="none" w:sz="0" w:space="0" w:color="auto"/>
            <w:left w:val="none" w:sz="0" w:space="0" w:color="auto"/>
            <w:bottom w:val="none" w:sz="0" w:space="0" w:color="auto"/>
            <w:right w:val="none" w:sz="0" w:space="0" w:color="auto"/>
          </w:divBdr>
          <w:divsChild>
            <w:div w:id="10722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801">
      <w:bodyDiv w:val="1"/>
      <w:marLeft w:val="0"/>
      <w:marRight w:val="0"/>
      <w:marTop w:val="0"/>
      <w:marBottom w:val="0"/>
      <w:divBdr>
        <w:top w:val="none" w:sz="0" w:space="0" w:color="auto"/>
        <w:left w:val="none" w:sz="0" w:space="0" w:color="auto"/>
        <w:bottom w:val="none" w:sz="0" w:space="0" w:color="auto"/>
        <w:right w:val="none" w:sz="0" w:space="0" w:color="auto"/>
      </w:divBdr>
      <w:divsChild>
        <w:div w:id="1883790235">
          <w:marLeft w:val="0"/>
          <w:marRight w:val="0"/>
          <w:marTop w:val="0"/>
          <w:marBottom w:val="0"/>
          <w:divBdr>
            <w:top w:val="none" w:sz="0" w:space="0" w:color="auto"/>
            <w:left w:val="none" w:sz="0" w:space="0" w:color="auto"/>
            <w:bottom w:val="none" w:sz="0" w:space="0" w:color="auto"/>
            <w:right w:val="none" w:sz="0" w:space="0" w:color="auto"/>
          </w:divBdr>
          <w:divsChild>
            <w:div w:id="1550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521">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4">
          <w:marLeft w:val="0"/>
          <w:marRight w:val="0"/>
          <w:marTop w:val="0"/>
          <w:marBottom w:val="0"/>
          <w:divBdr>
            <w:top w:val="none" w:sz="0" w:space="0" w:color="auto"/>
            <w:left w:val="none" w:sz="0" w:space="0" w:color="auto"/>
            <w:bottom w:val="none" w:sz="0" w:space="0" w:color="auto"/>
            <w:right w:val="none" w:sz="0" w:space="0" w:color="auto"/>
          </w:divBdr>
          <w:divsChild>
            <w:div w:id="1651518986">
              <w:marLeft w:val="0"/>
              <w:marRight w:val="0"/>
              <w:marTop w:val="0"/>
              <w:marBottom w:val="0"/>
              <w:divBdr>
                <w:top w:val="none" w:sz="0" w:space="0" w:color="auto"/>
                <w:left w:val="none" w:sz="0" w:space="0" w:color="auto"/>
                <w:bottom w:val="none" w:sz="0" w:space="0" w:color="auto"/>
                <w:right w:val="none" w:sz="0" w:space="0" w:color="auto"/>
              </w:divBdr>
            </w:div>
            <w:div w:id="1017774260">
              <w:marLeft w:val="0"/>
              <w:marRight w:val="0"/>
              <w:marTop w:val="0"/>
              <w:marBottom w:val="0"/>
              <w:divBdr>
                <w:top w:val="none" w:sz="0" w:space="0" w:color="auto"/>
                <w:left w:val="none" w:sz="0" w:space="0" w:color="auto"/>
                <w:bottom w:val="none" w:sz="0" w:space="0" w:color="auto"/>
                <w:right w:val="none" w:sz="0" w:space="0" w:color="auto"/>
              </w:divBdr>
            </w:div>
            <w:div w:id="200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13">
      <w:bodyDiv w:val="1"/>
      <w:marLeft w:val="0"/>
      <w:marRight w:val="0"/>
      <w:marTop w:val="0"/>
      <w:marBottom w:val="0"/>
      <w:divBdr>
        <w:top w:val="none" w:sz="0" w:space="0" w:color="auto"/>
        <w:left w:val="none" w:sz="0" w:space="0" w:color="auto"/>
        <w:bottom w:val="none" w:sz="0" w:space="0" w:color="auto"/>
        <w:right w:val="none" w:sz="0" w:space="0" w:color="auto"/>
      </w:divBdr>
      <w:divsChild>
        <w:div w:id="1118796958">
          <w:marLeft w:val="0"/>
          <w:marRight w:val="0"/>
          <w:marTop w:val="0"/>
          <w:marBottom w:val="0"/>
          <w:divBdr>
            <w:top w:val="none" w:sz="0" w:space="0" w:color="auto"/>
            <w:left w:val="none" w:sz="0" w:space="0" w:color="auto"/>
            <w:bottom w:val="none" w:sz="0" w:space="0" w:color="auto"/>
            <w:right w:val="none" w:sz="0" w:space="0" w:color="auto"/>
          </w:divBdr>
          <w:divsChild>
            <w:div w:id="14582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8251C-80B0-405E-8DCC-2FF62559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386</Words>
  <Characters>2201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成重公康</dc:creator>
  <cp:keywords/>
  <dc:description/>
  <cp:lastModifiedBy>成重公康</cp:lastModifiedBy>
  <cp:revision>1</cp:revision>
  <dcterms:created xsi:type="dcterms:W3CDTF">2024-04-20T06:23:00Z</dcterms:created>
  <dcterms:modified xsi:type="dcterms:W3CDTF">2024-04-20T09:02:00Z</dcterms:modified>
</cp:coreProperties>
</file>