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3D" w:rsidRPr="004E2C3D" w:rsidRDefault="00FA361C" w:rsidP="004E2C3D">
      <w:pPr>
        <w:pStyle w:val="Titre"/>
        <w:jc w:val="center"/>
      </w:pPr>
      <w:r>
        <w:t>Projet Pepper – Robot d’accueil CPE</w:t>
      </w:r>
    </w:p>
    <w:p w:rsidR="00166BEE" w:rsidRDefault="00F65367" w:rsidP="00FA361C">
      <w:r>
        <w:t xml:space="preserve">Le projet consiste à </w:t>
      </w:r>
      <w:r w:rsidR="00CE3AF4">
        <w:t xml:space="preserve">programmer le robot Pepper de sorte à en faire un robot d’accueil pour les portes ouvertes de CPE. </w:t>
      </w:r>
      <w:r w:rsidR="00166BEE">
        <w:t>V</w:t>
      </w:r>
      <w:r w:rsidR="00C45F92">
        <w:t>ous avez une certaine liberté. L</w:t>
      </w:r>
      <w:r w:rsidR="00166BEE">
        <w:t xml:space="preserve">e robot peut : expliquer, blaguer, danser, guider, … Cependant vous aurez aussi </w:t>
      </w:r>
      <w:r w:rsidR="00CE3AF4">
        <w:t>un certain nombre de contraintes technologiques et fonctionnelles à prendre en compte.</w:t>
      </w:r>
      <w:r w:rsidR="003C7BAD">
        <w:t xml:space="preserve"> </w:t>
      </w:r>
    </w:p>
    <w:p w:rsidR="00000806" w:rsidRDefault="00000806" w:rsidP="00000806">
      <w:pPr>
        <w:pStyle w:val="Titre2"/>
      </w:pPr>
      <w:r>
        <w:t>Organisation :</w:t>
      </w:r>
    </w:p>
    <w:p w:rsidR="00000806" w:rsidRDefault="00A057C2" w:rsidP="00000806">
      <w:pPr>
        <w:pStyle w:val="Paragraphedeliste"/>
        <w:numPr>
          <w:ilvl w:val="0"/>
          <w:numId w:val="10"/>
        </w:numPr>
      </w:pPr>
      <w:r>
        <w:t>1 à 6</w:t>
      </w:r>
      <w:r w:rsidR="00000806">
        <w:t xml:space="preserve"> groupes</w:t>
      </w:r>
    </w:p>
    <w:p w:rsidR="00000806" w:rsidRDefault="00000806" w:rsidP="00000806">
      <w:pPr>
        <w:pStyle w:val="Paragraphedeliste"/>
        <w:numPr>
          <w:ilvl w:val="0"/>
          <w:numId w:val="10"/>
        </w:numPr>
      </w:pPr>
      <w:r>
        <w:t>Groupes de 4 à 6 personnes</w:t>
      </w:r>
    </w:p>
    <w:p w:rsidR="00000806" w:rsidRDefault="00000806" w:rsidP="00FA361C">
      <w:pPr>
        <w:pStyle w:val="Paragraphedeliste"/>
        <w:numPr>
          <w:ilvl w:val="0"/>
          <w:numId w:val="10"/>
        </w:numPr>
      </w:pPr>
      <w:r>
        <w:t>Vous ne pourrez pas mener votre projet  sans une bonne répartition des tâches dans le groupe.</w:t>
      </w:r>
    </w:p>
    <w:p w:rsidR="003C7BAD" w:rsidRPr="003C7BAD" w:rsidRDefault="00CE3AF4" w:rsidP="003C7BAD">
      <w:pPr>
        <w:pStyle w:val="Titre2"/>
      </w:pPr>
      <w:r>
        <w:t>Contraintes technologiques</w:t>
      </w:r>
      <w:r w:rsidR="00166BEE">
        <w:t> :</w:t>
      </w:r>
    </w:p>
    <w:p w:rsidR="00CE3AF4" w:rsidRDefault="00CE3AF4" w:rsidP="00CE3AF4">
      <w:pPr>
        <w:pStyle w:val="Paragraphedeliste"/>
        <w:numPr>
          <w:ilvl w:val="0"/>
          <w:numId w:val="10"/>
        </w:numPr>
      </w:pPr>
      <w:r>
        <w:t>Développement en langage python hors Chorégraphe</w:t>
      </w:r>
    </w:p>
    <w:p w:rsidR="00166BEE" w:rsidRDefault="00166BEE" w:rsidP="00CE3AF4">
      <w:pPr>
        <w:pStyle w:val="Paragraphedeliste"/>
        <w:numPr>
          <w:ilvl w:val="0"/>
          <w:numId w:val="10"/>
        </w:numPr>
      </w:pPr>
      <w:r>
        <w:t>Veiller à l’architecture logicielle : Un fichier python par fonctionnalité, code commenté, …</w:t>
      </w:r>
    </w:p>
    <w:p w:rsidR="00166BEE" w:rsidRDefault="00166BEE" w:rsidP="00C45F92">
      <w:pPr>
        <w:pStyle w:val="Paragraphedeliste"/>
        <w:numPr>
          <w:ilvl w:val="0"/>
          <w:numId w:val="10"/>
        </w:numPr>
      </w:pPr>
      <w:r>
        <w:t xml:space="preserve">Les discussions seront gérées par le module </w:t>
      </w:r>
      <w:proofErr w:type="spellStart"/>
      <w:r>
        <w:t>ALDialog</w:t>
      </w:r>
      <w:proofErr w:type="spellEnd"/>
      <w:r>
        <w:t xml:space="preserve"> et le chargement/déchargement de fichiers « *.top » : </w:t>
      </w:r>
      <w:hyperlink r:id="rId9" w:history="1">
        <w:r w:rsidR="00C45F92" w:rsidRPr="00C45F92">
          <w:rPr>
            <w:rStyle w:val="Lienhypertexte"/>
          </w:rPr>
          <w:t>http://doc.aldebaran.com/2-5/naoqi/interaction/dialog/aldialog_tuto.html</w:t>
        </w:r>
      </w:hyperlink>
    </w:p>
    <w:p w:rsidR="00166BEE" w:rsidRDefault="004850B2" w:rsidP="00CE3AF4">
      <w:pPr>
        <w:pStyle w:val="Paragraphedeliste"/>
        <w:numPr>
          <w:ilvl w:val="0"/>
          <w:numId w:val="10"/>
        </w:numPr>
      </w:pPr>
      <w:r>
        <w:t>Développer une interface tablette</w:t>
      </w:r>
    </w:p>
    <w:p w:rsidR="00CE3AF4" w:rsidRDefault="00A608BE" w:rsidP="00CE3AF4">
      <w:pPr>
        <w:pStyle w:val="Paragraphedeliste"/>
        <w:numPr>
          <w:ilvl w:val="0"/>
          <w:numId w:val="10"/>
        </w:numPr>
      </w:pPr>
      <w:r>
        <w:t>Utilisation de 2 web-</w:t>
      </w:r>
      <w:r w:rsidR="00CE3AF4">
        <w:t>service</w:t>
      </w:r>
      <w:r>
        <w:t xml:space="preserve">s minimum. </w:t>
      </w:r>
      <w:bookmarkStart w:id="0" w:name="_GoBack"/>
      <w:bookmarkEnd w:id="0"/>
      <w:r w:rsidR="003C7BAD">
        <w:t>Voici quelques exemples :</w:t>
      </w:r>
    </w:p>
    <w:p w:rsidR="003C7BAD" w:rsidRDefault="00D917AF" w:rsidP="003C7BAD">
      <w:pPr>
        <w:pStyle w:val="Paragraphedeliste"/>
        <w:numPr>
          <w:ilvl w:val="1"/>
          <w:numId w:val="10"/>
        </w:numPr>
      </w:pPr>
      <w:r>
        <w:t>Blagues </w:t>
      </w:r>
      <w:r w:rsidR="003C7BAD">
        <w:t xml:space="preserve">sur Chuck Norris </w:t>
      </w:r>
      <w:r>
        <w:t xml:space="preserve">: </w:t>
      </w:r>
      <w:hyperlink r:id="rId10" w:history="1">
        <w:r w:rsidRPr="003C7BAD">
          <w:rPr>
            <w:rStyle w:val="Lienhypertexte"/>
          </w:rPr>
          <w:t>https://api.chucknorris.io/</w:t>
        </w:r>
      </w:hyperlink>
      <w:r w:rsidR="003C7BAD">
        <w:t xml:space="preserve"> (gratuit mais en anglais)</w:t>
      </w:r>
    </w:p>
    <w:p w:rsidR="003C7BAD" w:rsidRDefault="00D917AF" w:rsidP="003C7BAD">
      <w:pPr>
        <w:pStyle w:val="Paragraphedeliste"/>
        <w:numPr>
          <w:ilvl w:val="1"/>
          <w:numId w:val="10"/>
        </w:numPr>
      </w:pPr>
      <w:r>
        <w:t xml:space="preserve">Reconnaissance de vêtements, de genre (homme/femme), </w:t>
      </w:r>
      <w:r w:rsidR="003C7BAD">
        <w:t xml:space="preserve">et pleins d’autres pour enrichir le lien avec l’interlocuteur : </w:t>
      </w:r>
      <w:hyperlink r:id="rId11" w:history="1">
        <w:r w:rsidR="003C7BAD" w:rsidRPr="002D7FBE">
          <w:rPr>
            <w:rStyle w:val="Lienhypertexte"/>
          </w:rPr>
          <w:t>https://algorithmia.com/algorithms</w:t>
        </w:r>
      </w:hyperlink>
    </w:p>
    <w:p w:rsidR="003C7BAD" w:rsidRDefault="004850B2" w:rsidP="003C7BAD">
      <w:pPr>
        <w:pStyle w:val="Paragraphedeliste"/>
        <w:ind w:left="1440"/>
      </w:pPr>
      <w:r>
        <w:t>Echantillon</w:t>
      </w:r>
      <w:r w:rsidR="003C7BAD">
        <w:t xml:space="preserve"> d’accès gratuit, puis paiement d’un crédit de </w:t>
      </w:r>
      <w:proofErr w:type="spellStart"/>
      <w:r w:rsidR="003C7BAD">
        <w:t>requêtage</w:t>
      </w:r>
      <w:proofErr w:type="spellEnd"/>
      <w:r w:rsidR="003C7BAD">
        <w:t>. Possibilité de créer plusieurs compte dans le groupe pour éviter de payer (sinon ça reste abordable).</w:t>
      </w:r>
    </w:p>
    <w:p w:rsidR="003C7BAD" w:rsidRDefault="003C7BAD" w:rsidP="003C7BAD">
      <w:pPr>
        <w:pStyle w:val="Paragraphedeliste"/>
        <w:numPr>
          <w:ilvl w:val="1"/>
          <w:numId w:val="10"/>
        </w:numPr>
      </w:pPr>
      <w:r>
        <w:t xml:space="preserve">Services </w:t>
      </w:r>
      <w:proofErr w:type="spellStart"/>
      <w:r>
        <w:t>google</w:t>
      </w:r>
      <w:proofErr w:type="spellEnd"/>
      <w:r>
        <w:t xml:space="preserve"> cloud (translate, vision, …) : </w:t>
      </w:r>
      <w:hyperlink r:id="rId12" w:history="1">
        <w:r w:rsidRPr="003C7BAD">
          <w:rPr>
            <w:rStyle w:val="Lienhypertexte"/>
          </w:rPr>
          <w:t>https://cloud.google.com/</w:t>
        </w:r>
      </w:hyperlink>
    </w:p>
    <w:p w:rsidR="004850B2" w:rsidRDefault="003C7BAD" w:rsidP="004850B2">
      <w:pPr>
        <w:pStyle w:val="Paragraphedeliste"/>
        <w:ind w:left="1440"/>
      </w:pPr>
      <w:r>
        <w:t>Gratuit pendant  1 an mais il faut malgré tout entrer son numéro de carte bancaire</w:t>
      </w:r>
    </w:p>
    <w:p w:rsidR="004850B2" w:rsidRDefault="004850B2" w:rsidP="004850B2">
      <w:pPr>
        <w:pStyle w:val="Paragraphedeliste"/>
        <w:numPr>
          <w:ilvl w:val="1"/>
          <w:numId w:val="10"/>
        </w:numPr>
      </w:pPr>
      <w:r>
        <w:t>Pleins d’autres à découvrir, chez les géants de l’internet (souvent payant) ou sur des sites plus amateurs (souvent gratuit)</w:t>
      </w:r>
    </w:p>
    <w:p w:rsidR="00CE3AF4" w:rsidRDefault="00CE3AF4" w:rsidP="004850B2">
      <w:pPr>
        <w:pStyle w:val="Titre2"/>
      </w:pPr>
      <w:r>
        <w:t>Contraintes fonctionnelles</w:t>
      </w:r>
      <w:r w:rsidR="00166BEE">
        <w:t> :</w:t>
      </w:r>
    </w:p>
    <w:p w:rsidR="00166BEE" w:rsidRDefault="00166BEE" w:rsidP="00CE3AF4">
      <w:pPr>
        <w:pStyle w:val="Paragraphedeliste"/>
        <w:numPr>
          <w:ilvl w:val="0"/>
          <w:numId w:val="10"/>
        </w:numPr>
      </w:pPr>
      <w:r>
        <w:t>Présenter (de manière non exhaustive) CPE, c’est-à-dire, la prépa, les filières, les stages, la césure, les majeures</w:t>
      </w:r>
      <w:r w:rsidR="004850B2">
        <w:t>. Pour cela faites des phrases courtes et répondez aux questions</w:t>
      </w:r>
      <w:r w:rsidR="00C45F92">
        <w:t>.</w:t>
      </w:r>
    </w:p>
    <w:p w:rsidR="004850B2" w:rsidRDefault="004850B2" w:rsidP="004850B2">
      <w:pPr>
        <w:pStyle w:val="Paragraphedeliste"/>
        <w:numPr>
          <w:ilvl w:val="0"/>
          <w:numId w:val="10"/>
        </w:numPr>
      </w:pPr>
      <w:r>
        <w:t>Partie tablette synchronisée avec le dialogue</w:t>
      </w:r>
      <w:r w:rsidR="00AB6A97">
        <w:t> :</w:t>
      </w:r>
      <w:r>
        <w:t xml:space="preserve"> Possibilité de faire les choix à l’oral et sur tablette.</w:t>
      </w:r>
    </w:p>
    <w:p w:rsidR="00CE3AF4" w:rsidRDefault="00CE3AF4" w:rsidP="004850B2">
      <w:pPr>
        <w:pStyle w:val="Paragraphedeliste"/>
        <w:numPr>
          <w:ilvl w:val="0"/>
          <w:numId w:val="10"/>
        </w:numPr>
      </w:pPr>
      <w:r>
        <w:t>Fair</w:t>
      </w:r>
      <w:r w:rsidR="004850B2">
        <w:t>e tou</w:t>
      </w:r>
      <w:r w:rsidR="00AB6A97">
        <w:t>rner la base et la tête à partir</w:t>
      </w:r>
      <w:r w:rsidR="004850B2">
        <w:t xml:space="preserve"> de la localisation du son (</w:t>
      </w:r>
      <w:hyperlink r:id="rId13" w:history="1">
        <w:r w:rsidR="004850B2" w:rsidRPr="004850B2">
          <w:rPr>
            <w:rStyle w:val="Lienhypertexte"/>
          </w:rPr>
          <w:t>http://doc.aldebaran.com/2-5/naoqi/audio/alsoundlocalization.html</w:t>
        </w:r>
      </w:hyperlink>
      <w:r w:rsidR="004850B2">
        <w:t>), ce qui est différent du mode « Live ».</w:t>
      </w:r>
    </w:p>
    <w:p w:rsidR="004850B2" w:rsidRDefault="004850B2" w:rsidP="004850B2">
      <w:pPr>
        <w:pStyle w:val="Paragraphedeliste"/>
      </w:pPr>
    </w:p>
    <w:p w:rsidR="00CE3AF4" w:rsidRDefault="00CE3AF4" w:rsidP="003C7BAD">
      <w:pPr>
        <w:pStyle w:val="Titre2"/>
      </w:pPr>
      <w:r>
        <w:t>Attention</w:t>
      </w:r>
      <w:r w:rsidR="00166BEE">
        <w:t> :</w:t>
      </w:r>
    </w:p>
    <w:p w:rsidR="00CE3AF4" w:rsidRDefault="00CE3AF4" w:rsidP="00CE3AF4">
      <w:pPr>
        <w:pStyle w:val="Paragraphedeliste"/>
        <w:numPr>
          <w:ilvl w:val="0"/>
          <w:numId w:val="10"/>
        </w:numPr>
      </w:pPr>
      <w:r>
        <w:t>La plupart des web services ne passent pas lorsqu’ils sont appelés depuis le Pepper. En revanche tous fonctionnent depuis les PC de l’école</w:t>
      </w:r>
      <w:r w:rsidR="00166BEE">
        <w:t xml:space="preserve"> avec lesquels vous piloterez les </w:t>
      </w:r>
      <w:proofErr w:type="spellStart"/>
      <w:r w:rsidR="00166BEE">
        <w:t>Peppers</w:t>
      </w:r>
      <w:proofErr w:type="spellEnd"/>
      <w:r w:rsidR="00166BEE">
        <w:t>.</w:t>
      </w:r>
    </w:p>
    <w:p w:rsidR="00166BEE" w:rsidRDefault="004850B2" w:rsidP="00CE3AF4">
      <w:pPr>
        <w:pStyle w:val="Paragraphedeliste"/>
        <w:numPr>
          <w:ilvl w:val="0"/>
          <w:numId w:val="10"/>
        </w:numPr>
      </w:pPr>
      <w:r>
        <w:t>Développez vos briques technologiques de sorte à ne pas mobiliser un Pepper lorsque que le Pepper simulé (</w:t>
      </w:r>
      <w:proofErr w:type="spellStart"/>
      <w:r>
        <w:t>naoqi</w:t>
      </w:r>
      <w:proofErr w:type="spellEnd"/>
      <w:r>
        <w:t xml:space="preserve"> local) est suffisant, par exemple : dialogue, web service, …</w:t>
      </w:r>
    </w:p>
    <w:p w:rsidR="00C45F92" w:rsidRPr="00F65367" w:rsidRDefault="00C45F92" w:rsidP="00C45F92">
      <w:pPr>
        <w:pStyle w:val="Paragraphedeliste"/>
      </w:pPr>
    </w:p>
    <w:sectPr w:rsidR="00C45F92" w:rsidRPr="00F65367" w:rsidSect="0028748D">
      <w:headerReference w:type="default" r:id="rId14"/>
      <w:footerReference w:type="default" r:id="rId15"/>
      <w:pgSz w:w="11906" w:h="16838"/>
      <w:pgMar w:top="1418" w:right="1134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062" w:rsidRDefault="00B45062" w:rsidP="00ED6150">
      <w:pPr>
        <w:spacing w:after="0" w:line="240" w:lineRule="auto"/>
      </w:pPr>
      <w:r>
        <w:separator/>
      </w:r>
    </w:p>
  </w:endnote>
  <w:endnote w:type="continuationSeparator" w:id="0">
    <w:p w:rsidR="00B45062" w:rsidRDefault="00B45062" w:rsidP="00ED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E13" w:rsidRDefault="00CE3AF4" w:rsidP="00D57E13">
    <w:pPr>
      <w:pStyle w:val="Pieddepage"/>
      <w:jc w:val="center"/>
    </w:pPr>
    <w:r>
      <w:t>Raphael Leber - CPE Lyon –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062" w:rsidRDefault="00B45062" w:rsidP="00ED6150">
      <w:pPr>
        <w:spacing w:after="0" w:line="240" w:lineRule="auto"/>
      </w:pPr>
      <w:r>
        <w:separator/>
      </w:r>
    </w:p>
  </w:footnote>
  <w:footnote w:type="continuationSeparator" w:id="0">
    <w:p w:rsidR="00B45062" w:rsidRDefault="00B45062" w:rsidP="00ED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E13" w:rsidRDefault="00D57E13" w:rsidP="00D02398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03109567" wp14:editId="2E4047DE">
          <wp:simplePos x="0" y="0"/>
          <wp:positionH relativeFrom="column">
            <wp:posOffset>-114935</wp:posOffset>
          </wp:positionH>
          <wp:positionV relativeFrom="paragraph">
            <wp:posOffset>-327660</wp:posOffset>
          </wp:positionV>
          <wp:extent cx="1112520" cy="760087"/>
          <wp:effectExtent l="0" t="0" r="0" b="2540"/>
          <wp:wrapNone/>
          <wp:docPr id="3" name="Image 3" descr="http://www.cpe.fr/documents/presse/logo-instit-positif-vertical-RVB-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cpe.fr/documents/presse/logo-instit-positif-vertical-RVB-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760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</w:t>
    </w:r>
    <w:r w:rsidR="00FA361C">
      <w:t>8 – Projet majeure</w:t>
    </w:r>
  </w:p>
  <w:p w:rsidR="00D57E13" w:rsidRDefault="00D57E13" w:rsidP="00ED6150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260"/>
    <w:multiLevelType w:val="hybridMultilevel"/>
    <w:tmpl w:val="5E02C9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3021C"/>
    <w:multiLevelType w:val="hybridMultilevel"/>
    <w:tmpl w:val="474A654A"/>
    <w:lvl w:ilvl="0" w:tplc="58EE0BB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58EE0BB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B2BA3"/>
    <w:multiLevelType w:val="hybridMultilevel"/>
    <w:tmpl w:val="35844F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C1BFD"/>
    <w:multiLevelType w:val="hybridMultilevel"/>
    <w:tmpl w:val="96A85082"/>
    <w:lvl w:ilvl="0" w:tplc="9878DD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F2352"/>
    <w:multiLevelType w:val="hybridMultilevel"/>
    <w:tmpl w:val="429822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B853EB"/>
    <w:multiLevelType w:val="hybridMultilevel"/>
    <w:tmpl w:val="CD90B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134F4"/>
    <w:multiLevelType w:val="hybridMultilevel"/>
    <w:tmpl w:val="E9BED2E4"/>
    <w:lvl w:ilvl="0" w:tplc="58EE0BB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D284E"/>
    <w:multiLevelType w:val="hybridMultilevel"/>
    <w:tmpl w:val="CF8601BE"/>
    <w:lvl w:ilvl="0" w:tplc="58EE0BB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33F3F"/>
    <w:multiLevelType w:val="hybridMultilevel"/>
    <w:tmpl w:val="1CBCBCD6"/>
    <w:lvl w:ilvl="0" w:tplc="58EE0BB8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C04008"/>
    <w:multiLevelType w:val="hybridMultilevel"/>
    <w:tmpl w:val="0DDE6FA8"/>
    <w:lvl w:ilvl="0" w:tplc="58EE0BB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58EE0BB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B3"/>
    <w:rsid w:val="00000806"/>
    <w:rsid w:val="000075D6"/>
    <w:rsid w:val="00025FF2"/>
    <w:rsid w:val="000315AD"/>
    <w:rsid w:val="00033248"/>
    <w:rsid w:val="000347F6"/>
    <w:rsid w:val="00040252"/>
    <w:rsid w:val="00043085"/>
    <w:rsid w:val="00047A63"/>
    <w:rsid w:val="000608D7"/>
    <w:rsid w:val="000720B1"/>
    <w:rsid w:val="000814D0"/>
    <w:rsid w:val="00096071"/>
    <w:rsid w:val="000A7EF6"/>
    <w:rsid w:val="000C1558"/>
    <w:rsid w:val="000E45B8"/>
    <w:rsid w:val="000E5FFA"/>
    <w:rsid w:val="00107109"/>
    <w:rsid w:val="00120425"/>
    <w:rsid w:val="00122501"/>
    <w:rsid w:val="00132C6E"/>
    <w:rsid w:val="00136A71"/>
    <w:rsid w:val="00166BEE"/>
    <w:rsid w:val="001772A2"/>
    <w:rsid w:val="00182151"/>
    <w:rsid w:val="0018230A"/>
    <w:rsid w:val="001A1261"/>
    <w:rsid w:val="001A1E08"/>
    <w:rsid w:val="001B526D"/>
    <w:rsid w:val="001D23DA"/>
    <w:rsid w:val="001D5149"/>
    <w:rsid w:val="001E0A42"/>
    <w:rsid w:val="001E4097"/>
    <w:rsid w:val="001F6B7F"/>
    <w:rsid w:val="00200C54"/>
    <w:rsid w:val="002062BF"/>
    <w:rsid w:val="002103B5"/>
    <w:rsid w:val="002332B5"/>
    <w:rsid w:val="0024206C"/>
    <w:rsid w:val="002445DA"/>
    <w:rsid w:val="00255803"/>
    <w:rsid w:val="00266AB0"/>
    <w:rsid w:val="0028666A"/>
    <w:rsid w:val="0028748D"/>
    <w:rsid w:val="00292337"/>
    <w:rsid w:val="002948C9"/>
    <w:rsid w:val="002C3F0F"/>
    <w:rsid w:val="002D1793"/>
    <w:rsid w:val="002F71A7"/>
    <w:rsid w:val="002F730F"/>
    <w:rsid w:val="00331ED3"/>
    <w:rsid w:val="003337D0"/>
    <w:rsid w:val="00347396"/>
    <w:rsid w:val="00351E1B"/>
    <w:rsid w:val="00364142"/>
    <w:rsid w:val="003A09C2"/>
    <w:rsid w:val="003A0FA2"/>
    <w:rsid w:val="003A1AB3"/>
    <w:rsid w:val="003A1AD6"/>
    <w:rsid w:val="003C21B3"/>
    <w:rsid w:val="003C7BAD"/>
    <w:rsid w:val="003D2F20"/>
    <w:rsid w:val="003D4326"/>
    <w:rsid w:val="003E0D25"/>
    <w:rsid w:val="003F3E3E"/>
    <w:rsid w:val="003F57F2"/>
    <w:rsid w:val="00410677"/>
    <w:rsid w:val="004218A6"/>
    <w:rsid w:val="00441A3A"/>
    <w:rsid w:val="00451D3B"/>
    <w:rsid w:val="00452BEC"/>
    <w:rsid w:val="00460A54"/>
    <w:rsid w:val="004850B2"/>
    <w:rsid w:val="004874C8"/>
    <w:rsid w:val="0049019F"/>
    <w:rsid w:val="004A5F9B"/>
    <w:rsid w:val="004B70B5"/>
    <w:rsid w:val="004D7585"/>
    <w:rsid w:val="004E2C3D"/>
    <w:rsid w:val="004E46E8"/>
    <w:rsid w:val="004E7A50"/>
    <w:rsid w:val="004F22F9"/>
    <w:rsid w:val="00510C67"/>
    <w:rsid w:val="00512BAE"/>
    <w:rsid w:val="00515E69"/>
    <w:rsid w:val="00523EFC"/>
    <w:rsid w:val="0055054A"/>
    <w:rsid w:val="00573AF1"/>
    <w:rsid w:val="00580549"/>
    <w:rsid w:val="005B18CE"/>
    <w:rsid w:val="005B525E"/>
    <w:rsid w:val="005C1CEF"/>
    <w:rsid w:val="005D767A"/>
    <w:rsid w:val="00616BC6"/>
    <w:rsid w:val="006231DD"/>
    <w:rsid w:val="006303A2"/>
    <w:rsid w:val="00631F55"/>
    <w:rsid w:val="00632432"/>
    <w:rsid w:val="00651EC3"/>
    <w:rsid w:val="0065391B"/>
    <w:rsid w:val="00656007"/>
    <w:rsid w:val="006601FA"/>
    <w:rsid w:val="0067406E"/>
    <w:rsid w:val="00677EF7"/>
    <w:rsid w:val="006975B2"/>
    <w:rsid w:val="006A50FD"/>
    <w:rsid w:val="006B274E"/>
    <w:rsid w:val="006B7182"/>
    <w:rsid w:val="006D6490"/>
    <w:rsid w:val="006E2824"/>
    <w:rsid w:val="006F1912"/>
    <w:rsid w:val="006F5E59"/>
    <w:rsid w:val="00715F80"/>
    <w:rsid w:val="00736834"/>
    <w:rsid w:val="00754A55"/>
    <w:rsid w:val="0076202A"/>
    <w:rsid w:val="007A12B2"/>
    <w:rsid w:val="007A22B4"/>
    <w:rsid w:val="007B2AC1"/>
    <w:rsid w:val="007B5EB1"/>
    <w:rsid w:val="007C02C5"/>
    <w:rsid w:val="007C67D3"/>
    <w:rsid w:val="007D1C37"/>
    <w:rsid w:val="007E1D66"/>
    <w:rsid w:val="007E7EB4"/>
    <w:rsid w:val="007F1A3E"/>
    <w:rsid w:val="007F3440"/>
    <w:rsid w:val="00810309"/>
    <w:rsid w:val="008236D3"/>
    <w:rsid w:val="00832263"/>
    <w:rsid w:val="00836A85"/>
    <w:rsid w:val="00843260"/>
    <w:rsid w:val="00844583"/>
    <w:rsid w:val="00856F2D"/>
    <w:rsid w:val="008710C9"/>
    <w:rsid w:val="00882A90"/>
    <w:rsid w:val="008A38F8"/>
    <w:rsid w:val="008C035A"/>
    <w:rsid w:val="008C2472"/>
    <w:rsid w:val="008C4C6B"/>
    <w:rsid w:val="008E5087"/>
    <w:rsid w:val="008E60FD"/>
    <w:rsid w:val="008F0267"/>
    <w:rsid w:val="00913F30"/>
    <w:rsid w:val="0091655B"/>
    <w:rsid w:val="0092109D"/>
    <w:rsid w:val="00926EDF"/>
    <w:rsid w:val="009408B4"/>
    <w:rsid w:val="0094693F"/>
    <w:rsid w:val="00952648"/>
    <w:rsid w:val="009577EF"/>
    <w:rsid w:val="00985174"/>
    <w:rsid w:val="0099174E"/>
    <w:rsid w:val="009B6DC3"/>
    <w:rsid w:val="009C32A3"/>
    <w:rsid w:val="009C7508"/>
    <w:rsid w:val="009D7178"/>
    <w:rsid w:val="009F166A"/>
    <w:rsid w:val="00A057C2"/>
    <w:rsid w:val="00A13446"/>
    <w:rsid w:val="00A34C89"/>
    <w:rsid w:val="00A440BA"/>
    <w:rsid w:val="00A608BE"/>
    <w:rsid w:val="00A67590"/>
    <w:rsid w:val="00A80E4C"/>
    <w:rsid w:val="00A81EE1"/>
    <w:rsid w:val="00A83D94"/>
    <w:rsid w:val="00A95530"/>
    <w:rsid w:val="00AB6A97"/>
    <w:rsid w:val="00AE3C9A"/>
    <w:rsid w:val="00AE3DBB"/>
    <w:rsid w:val="00AF023B"/>
    <w:rsid w:val="00B0162E"/>
    <w:rsid w:val="00B072D3"/>
    <w:rsid w:val="00B33DE6"/>
    <w:rsid w:val="00B36EBB"/>
    <w:rsid w:val="00B45062"/>
    <w:rsid w:val="00B479BA"/>
    <w:rsid w:val="00B47C05"/>
    <w:rsid w:val="00B6069E"/>
    <w:rsid w:val="00B621B6"/>
    <w:rsid w:val="00B65F13"/>
    <w:rsid w:val="00B74BE8"/>
    <w:rsid w:val="00B81E33"/>
    <w:rsid w:val="00B83EDA"/>
    <w:rsid w:val="00B95B96"/>
    <w:rsid w:val="00B95F4B"/>
    <w:rsid w:val="00BA04A3"/>
    <w:rsid w:val="00BA60AE"/>
    <w:rsid w:val="00BB3E9B"/>
    <w:rsid w:val="00BD245D"/>
    <w:rsid w:val="00BE3091"/>
    <w:rsid w:val="00BE692E"/>
    <w:rsid w:val="00C24C85"/>
    <w:rsid w:val="00C25F36"/>
    <w:rsid w:val="00C45F92"/>
    <w:rsid w:val="00C50B66"/>
    <w:rsid w:val="00C57F4D"/>
    <w:rsid w:val="00C63140"/>
    <w:rsid w:val="00C6591E"/>
    <w:rsid w:val="00C76D7F"/>
    <w:rsid w:val="00C81895"/>
    <w:rsid w:val="00C85565"/>
    <w:rsid w:val="00C8757C"/>
    <w:rsid w:val="00CA7CAF"/>
    <w:rsid w:val="00CB7AA8"/>
    <w:rsid w:val="00CD1856"/>
    <w:rsid w:val="00CE3AF4"/>
    <w:rsid w:val="00CF2768"/>
    <w:rsid w:val="00D018F3"/>
    <w:rsid w:val="00D02398"/>
    <w:rsid w:val="00D04F1D"/>
    <w:rsid w:val="00D2083C"/>
    <w:rsid w:val="00D23C83"/>
    <w:rsid w:val="00D246FC"/>
    <w:rsid w:val="00D4280F"/>
    <w:rsid w:val="00D43190"/>
    <w:rsid w:val="00D456E0"/>
    <w:rsid w:val="00D52FF3"/>
    <w:rsid w:val="00D57E13"/>
    <w:rsid w:val="00D61376"/>
    <w:rsid w:val="00D8560D"/>
    <w:rsid w:val="00D917AF"/>
    <w:rsid w:val="00D94336"/>
    <w:rsid w:val="00DA4D3B"/>
    <w:rsid w:val="00DB4456"/>
    <w:rsid w:val="00DC291F"/>
    <w:rsid w:val="00DC5D02"/>
    <w:rsid w:val="00E015BC"/>
    <w:rsid w:val="00E25BE8"/>
    <w:rsid w:val="00E26FAA"/>
    <w:rsid w:val="00E46602"/>
    <w:rsid w:val="00E46DD0"/>
    <w:rsid w:val="00E56490"/>
    <w:rsid w:val="00E5745F"/>
    <w:rsid w:val="00E7061F"/>
    <w:rsid w:val="00E95029"/>
    <w:rsid w:val="00E97EEB"/>
    <w:rsid w:val="00EB3A6B"/>
    <w:rsid w:val="00EB7F82"/>
    <w:rsid w:val="00EC717E"/>
    <w:rsid w:val="00ED3F36"/>
    <w:rsid w:val="00ED6150"/>
    <w:rsid w:val="00EF3EB9"/>
    <w:rsid w:val="00F068B3"/>
    <w:rsid w:val="00F3130D"/>
    <w:rsid w:val="00F44B9F"/>
    <w:rsid w:val="00F65367"/>
    <w:rsid w:val="00F67BE0"/>
    <w:rsid w:val="00F70812"/>
    <w:rsid w:val="00F913C9"/>
    <w:rsid w:val="00FA361C"/>
    <w:rsid w:val="00FA3EC9"/>
    <w:rsid w:val="00FA522D"/>
    <w:rsid w:val="00FB3E5B"/>
    <w:rsid w:val="00FD4133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A8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1A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1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57F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1376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677EF7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ED6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150"/>
  </w:style>
  <w:style w:type="paragraph" w:styleId="Pieddepage">
    <w:name w:val="footer"/>
    <w:basedOn w:val="Normal"/>
    <w:link w:val="PieddepageCar"/>
    <w:uiPriority w:val="99"/>
    <w:unhideWhenUsed/>
    <w:rsid w:val="00ED6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150"/>
  </w:style>
  <w:style w:type="paragraph" w:styleId="Lgende">
    <w:name w:val="caption"/>
    <w:basedOn w:val="Normal"/>
    <w:next w:val="Normal"/>
    <w:uiPriority w:val="35"/>
    <w:unhideWhenUsed/>
    <w:qFormat/>
    <w:rsid w:val="00D428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84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1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D7178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F3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D3F36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E46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A8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1A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1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57F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1376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677EF7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ED6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150"/>
  </w:style>
  <w:style w:type="paragraph" w:styleId="Pieddepage">
    <w:name w:val="footer"/>
    <w:basedOn w:val="Normal"/>
    <w:link w:val="PieddepageCar"/>
    <w:uiPriority w:val="99"/>
    <w:unhideWhenUsed/>
    <w:rsid w:val="00ED6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150"/>
  </w:style>
  <w:style w:type="paragraph" w:styleId="Lgende">
    <w:name w:val="caption"/>
    <w:basedOn w:val="Normal"/>
    <w:next w:val="Normal"/>
    <w:uiPriority w:val="35"/>
    <w:unhideWhenUsed/>
    <w:qFormat/>
    <w:rsid w:val="00D428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84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13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D7178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F36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D3F36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E46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.aldebaran.com/2-5/naoqi/audio/alsoundlocalizatio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loud.googl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gorithmia.com/algorithm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pi.chucknorris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.aldebaran.com/2-5/naoqi/interaction/dialog/aldialog_tuto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DF5-AE67-4539-AEB5-51E4FE28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6939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LEBER</dc:creator>
  <cp:lastModifiedBy>Raphael LEBER</cp:lastModifiedBy>
  <cp:revision>181</cp:revision>
  <cp:lastPrinted>2017-10-10T10:11:00Z</cp:lastPrinted>
  <dcterms:created xsi:type="dcterms:W3CDTF">2015-09-19T18:58:00Z</dcterms:created>
  <dcterms:modified xsi:type="dcterms:W3CDTF">2018-05-31T15:05:00Z</dcterms:modified>
</cp:coreProperties>
</file>