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0D2" w:rsidRPr="00D240D2" w:rsidRDefault="00D240D2" w:rsidP="004E73A9">
      <w:pPr>
        <w:tabs>
          <w:tab w:val="left" w:pos="1129"/>
        </w:tabs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 xml:space="preserve">Объявление о проведении конкурса по </w:t>
      </w:r>
      <w:proofErr w:type="spellStart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определени</w:t>
      </w:r>
      <w:proofErr w:type="spellEnd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ю</w:t>
      </w:r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 xml:space="preserve"> партнера товарищества с ограниченной ответственностью «</w:t>
      </w:r>
      <w:proofErr w:type="spellStart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Nur</w:t>
      </w:r>
      <w:proofErr w:type="spellEnd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Zholy</w:t>
      </w:r>
      <w:proofErr w:type="spellEnd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Customs</w:t>
      </w:r>
      <w:proofErr w:type="spellEnd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proofErr w:type="spellEnd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» для осущес</w:t>
      </w:r>
      <w:bookmarkStart w:id="0" w:name="_GoBack"/>
      <w:bookmarkEnd w:id="0"/>
      <w:r w:rsidRPr="00D240D2">
        <w:rPr>
          <w:rFonts w:ascii="Times New Roman" w:eastAsia="Times New Roman" w:hAnsi="Times New Roman" w:cs="Times New Roman"/>
          <w:b/>
          <w:sz w:val="28"/>
          <w:szCs w:val="28"/>
        </w:rPr>
        <w:t>твления совместной деятельности</w:t>
      </w:r>
    </w:p>
    <w:p w:rsidR="004E73A9" w:rsidRDefault="004E73A9" w:rsidP="004E73A9">
      <w:pPr>
        <w:pStyle w:val="1"/>
        <w:shd w:val="clear" w:color="auto" w:fill="auto"/>
        <w:tabs>
          <w:tab w:val="left" w:pos="1129"/>
        </w:tabs>
        <w:ind w:firstLine="709"/>
        <w:jc w:val="both"/>
        <w:rPr>
          <w:lang w:val="ru-RU"/>
        </w:rPr>
      </w:pPr>
    </w:p>
    <w:p w:rsidR="00EB4E89" w:rsidRPr="00E40602" w:rsidRDefault="00D240D2" w:rsidP="004E73A9">
      <w:pPr>
        <w:pStyle w:val="1"/>
        <w:shd w:val="clear" w:color="auto" w:fill="auto"/>
        <w:tabs>
          <w:tab w:val="left" w:pos="1129"/>
        </w:tabs>
        <w:ind w:firstLine="709"/>
        <w:jc w:val="both"/>
      </w:pPr>
      <w:r>
        <w:rPr>
          <w:lang w:val="ru-RU"/>
        </w:rPr>
        <w:t xml:space="preserve">Настоящим </w:t>
      </w:r>
      <w:r w:rsidRPr="00E40602">
        <w:t>товариществ</w:t>
      </w:r>
      <w:r>
        <w:rPr>
          <w:lang w:val="ru-RU"/>
        </w:rPr>
        <w:t xml:space="preserve">о </w:t>
      </w:r>
      <w:r w:rsidRPr="00E40602">
        <w:t>с ограниченной ответственностью «</w:t>
      </w:r>
      <w:proofErr w:type="spellStart"/>
      <w:r w:rsidRPr="00E40602">
        <w:t>Nur</w:t>
      </w:r>
      <w:proofErr w:type="spellEnd"/>
      <w:r w:rsidRPr="00E40602">
        <w:t xml:space="preserve"> </w:t>
      </w:r>
      <w:proofErr w:type="spellStart"/>
      <w:r w:rsidRPr="00E40602">
        <w:t>Zholy</w:t>
      </w:r>
      <w:proofErr w:type="spellEnd"/>
      <w:r w:rsidRPr="00E40602">
        <w:t xml:space="preserve"> </w:t>
      </w:r>
      <w:proofErr w:type="spellStart"/>
      <w:r w:rsidRPr="00E40602">
        <w:t>Customs</w:t>
      </w:r>
      <w:proofErr w:type="spellEnd"/>
      <w:r w:rsidRPr="00E40602">
        <w:t xml:space="preserve"> </w:t>
      </w:r>
      <w:proofErr w:type="spellStart"/>
      <w:r w:rsidRPr="00E40602">
        <w:t>Service</w:t>
      </w:r>
      <w:proofErr w:type="spellEnd"/>
      <w:r w:rsidRPr="00E40602">
        <w:t>»</w:t>
      </w:r>
      <w:r>
        <w:rPr>
          <w:lang w:val="ru-RU"/>
        </w:rPr>
        <w:t xml:space="preserve"> </w:t>
      </w:r>
      <w:r w:rsidRPr="00E40602">
        <w:t xml:space="preserve">(далее </w:t>
      </w:r>
      <w:r w:rsidRPr="00E40602">
        <w:rPr>
          <w:lang w:bidi="en-US"/>
        </w:rPr>
        <w:t xml:space="preserve">– </w:t>
      </w:r>
      <w:r w:rsidRPr="00E40602">
        <w:t xml:space="preserve">Товарищество) </w:t>
      </w:r>
      <w:r>
        <w:rPr>
          <w:lang w:val="ru-RU"/>
        </w:rPr>
        <w:t>объявляет</w:t>
      </w:r>
      <w:r>
        <w:rPr>
          <w:lang w:val="ru-RU"/>
        </w:rPr>
        <w:t xml:space="preserve"> о </w:t>
      </w:r>
      <w:r w:rsidRPr="00D240D2">
        <w:rPr>
          <w:lang w:val="ru-RU"/>
        </w:rPr>
        <w:t>проведении и приглашает потенциальных партнеров к участию в конкурс</w:t>
      </w:r>
      <w:r w:rsidR="00EB4E89">
        <w:rPr>
          <w:lang w:val="ru-RU"/>
        </w:rPr>
        <w:t xml:space="preserve">е </w:t>
      </w:r>
      <w:r w:rsidR="00EB4E89" w:rsidRPr="00D240D2">
        <w:rPr>
          <w:lang w:val="ru-RU"/>
        </w:rPr>
        <w:t>по определению партнера для осуществления совместной деятельности</w:t>
      </w:r>
      <w:r w:rsidR="00EB4E89">
        <w:rPr>
          <w:lang w:val="ru-RU"/>
        </w:rPr>
        <w:t xml:space="preserve"> </w:t>
      </w:r>
      <w:r w:rsidR="00EB4E89" w:rsidRPr="00E40602">
        <w:t>для реализации проекта по договору о совместной деятельности (о консорциуме).</w:t>
      </w:r>
    </w:p>
    <w:p w:rsidR="00D240D2" w:rsidRPr="00AE12BF" w:rsidRDefault="00D240D2" w:rsidP="004E73A9">
      <w:pPr>
        <w:pStyle w:val="1"/>
        <w:shd w:val="clear" w:color="auto" w:fill="auto"/>
        <w:tabs>
          <w:tab w:val="left" w:pos="1129"/>
        </w:tabs>
        <w:ind w:firstLine="709"/>
        <w:jc w:val="both"/>
      </w:pPr>
      <w:r w:rsidRPr="00E40602">
        <w:t>Под проектом</w:t>
      </w:r>
      <w:r w:rsidR="00EB4E89">
        <w:rPr>
          <w:lang w:val="ru-RU"/>
        </w:rPr>
        <w:t xml:space="preserve"> </w:t>
      </w:r>
      <w:r w:rsidRPr="00E40602">
        <w:t>понимается</w:t>
      </w:r>
      <w:r w:rsidR="00EB4E89">
        <w:rPr>
          <w:lang w:val="ru-RU"/>
        </w:rPr>
        <w:t xml:space="preserve"> </w:t>
      </w:r>
      <w:r w:rsidRPr="00AE12BF">
        <w:t>осуществление совместной деятельности по складированию и хранению товаров (склада временного хранения), передаче имущества во временное пользование в районе таможенного поста «</w:t>
      </w:r>
      <w:proofErr w:type="spellStart"/>
      <w:r w:rsidRPr="00AE12BF">
        <w:t>Алаколь</w:t>
      </w:r>
      <w:proofErr w:type="spellEnd"/>
      <w:r w:rsidRPr="00AE12BF">
        <w:t>» по договору о совместной деятельности с Товариществом.</w:t>
      </w:r>
    </w:p>
    <w:p w:rsidR="00D240D2" w:rsidRPr="00E40602" w:rsidRDefault="00D240D2" w:rsidP="004E73A9">
      <w:pPr>
        <w:pStyle w:val="1"/>
        <w:shd w:val="clear" w:color="auto" w:fill="auto"/>
        <w:tabs>
          <w:tab w:val="left" w:pos="993"/>
        </w:tabs>
        <w:ind w:firstLine="709"/>
        <w:jc w:val="both"/>
      </w:pPr>
      <w:r w:rsidRPr="00E40602">
        <w:t>Цель проекта:</w:t>
      </w:r>
    </w:p>
    <w:p w:rsidR="00D240D2" w:rsidRPr="00E40602" w:rsidRDefault="00D240D2" w:rsidP="004E73A9">
      <w:pPr>
        <w:pStyle w:val="1"/>
        <w:tabs>
          <w:tab w:val="left" w:pos="993"/>
        </w:tabs>
        <w:ind w:firstLine="720"/>
        <w:jc w:val="both"/>
      </w:pPr>
      <w:r w:rsidRPr="00E40602">
        <w:t>1) получение доходов в рамках деятельности по оказанию услуг хранения на складе временного хранения товаров, находящихся под таможенным контролем, а также по передаче имущества во временное пользование (аренду) на условиях, установленных настоящим Договором, в том числе размещения временно-свободных денежных средств в банках второго уровня Республики Казахстан, полученных в результате совместной деятельности;</w:t>
      </w:r>
    </w:p>
    <w:p w:rsidR="00D240D2" w:rsidRDefault="00D240D2" w:rsidP="004E73A9">
      <w:pPr>
        <w:pStyle w:val="1"/>
        <w:shd w:val="clear" w:color="auto" w:fill="auto"/>
        <w:tabs>
          <w:tab w:val="left" w:pos="993"/>
        </w:tabs>
        <w:ind w:firstLine="720"/>
        <w:jc w:val="both"/>
      </w:pPr>
      <w:r w:rsidRPr="00E40602">
        <w:t>2) создание условий для предпринимательской, внешнеэкономической деятельности физических и юридических лиц и ускорения и упрощения перемещения товаров через таможенную границу ЕАЭС.</w:t>
      </w:r>
    </w:p>
    <w:p w:rsidR="00EB4E89" w:rsidRDefault="00EB4E89" w:rsidP="004E73A9">
      <w:pPr>
        <w:pStyle w:val="1"/>
        <w:shd w:val="clear" w:color="auto" w:fill="auto"/>
        <w:tabs>
          <w:tab w:val="left" w:pos="1129"/>
        </w:tabs>
        <w:ind w:firstLine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EB4E89">
        <w:rPr>
          <w:b/>
        </w:rPr>
        <w:t xml:space="preserve">К конкурсу допускаются все потенциальные партнеры, отвечающие требованиям, указанным </w:t>
      </w:r>
      <w:r>
        <w:rPr>
          <w:b/>
          <w:lang w:val="ru-RU"/>
        </w:rPr>
        <w:t xml:space="preserve">в </w:t>
      </w:r>
      <w:r w:rsidR="004E73A9">
        <w:rPr>
          <w:b/>
          <w:lang w:val="ru-RU"/>
        </w:rPr>
        <w:t xml:space="preserve">прилагаемой </w:t>
      </w:r>
      <w:r>
        <w:rPr>
          <w:b/>
          <w:lang w:val="ru-RU"/>
        </w:rPr>
        <w:t>конкурсной документации</w:t>
      </w:r>
      <w:r w:rsidRPr="00EB4E89">
        <w:rPr>
          <w:b/>
        </w:rPr>
        <w:t xml:space="preserve">. Перечень необходимых документов для участия в конкурсе указан в </w:t>
      </w:r>
      <w:r w:rsidRPr="00EB4E89">
        <w:rPr>
          <w:b/>
          <w:lang w:val="ru-RU"/>
        </w:rPr>
        <w:t xml:space="preserve">прилагаемой </w:t>
      </w:r>
      <w:r w:rsidRPr="00EB4E89">
        <w:rPr>
          <w:b/>
        </w:rPr>
        <w:t>конкурсной документации</w:t>
      </w:r>
      <w:r w:rsidRPr="00EB4E89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.</w:t>
      </w:r>
    </w:p>
    <w:p w:rsidR="00EB4E89" w:rsidRPr="00EB4E89" w:rsidRDefault="00EB4E89" w:rsidP="004E73A9">
      <w:pPr>
        <w:pStyle w:val="1"/>
        <w:shd w:val="clear" w:color="auto" w:fill="auto"/>
        <w:tabs>
          <w:tab w:val="left" w:pos="993"/>
        </w:tabs>
        <w:ind w:firstLine="720"/>
        <w:jc w:val="both"/>
        <w:rPr>
          <w:lang w:val="ru-RU"/>
        </w:rPr>
      </w:pPr>
      <w:r>
        <w:rPr>
          <w:lang w:val="ru-RU"/>
        </w:rPr>
        <w:t xml:space="preserve">Конкурсные заявки направляются в электронном виде по электронной почте </w:t>
      </w:r>
      <w:r w:rsidRPr="00AE12BF">
        <w:rPr>
          <w:lang w:val="en-US"/>
        </w:rPr>
        <w:t>info</w:t>
      </w:r>
      <w:r w:rsidRPr="00AE12BF">
        <w:t>@</w:t>
      </w:r>
      <w:proofErr w:type="spellStart"/>
      <w:r w:rsidRPr="00AE12BF">
        <w:rPr>
          <w:lang w:val="en-US"/>
        </w:rPr>
        <w:t>nzhkeden</w:t>
      </w:r>
      <w:proofErr w:type="spellEnd"/>
      <w:r w:rsidRPr="00AE12BF">
        <w:t>.</w:t>
      </w:r>
      <w:proofErr w:type="spellStart"/>
      <w:r w:rsidRPr="00AE12BF">
        <w:rPr>
          <w:lang w:val="en-US"/>
        </w:rPr>
        <w:t>kz</w:t>
      </w:r>
      <w:proofErr w:type="spellEnd"/>
      <w:r>
        <w:rPr>
          <w:lang w:val="ru-RU"/>
        </w:rPr>
        <w:t>.</w:t>
      </w:r>
    </w:p>
    <w:p w:rsidR="00D240D2" w:rsidRPr="00AE12BF" w:rsidRDefault="00D240D2" w:rsidP="004E73A9">
      <w:pPr>
        <w:pStyle w:val="1"/>
        <w:shd w:val="clear" w:color="auto" w:fill="auto"/>
        <w:tabs>
          <w:tab w:val="left" w:pos="993"/>
        </w:tabs>
        <w:ind w:firstLine="720"/>
        <w:jc w:val="both"/>
      </w:pPr>
      <w:r w:rsidRPr="00E40602">
        <w:t xml:space="preserve">Дата начала приема конкурсных заявок: </w:t>
      </w:r>
      <w:r w:rsidRPr="00AE12BF">
        <w:t>24 декабря 2023 года с 09 часов 00 минут.</w:t>
      </w:r>
    </w:p>
    <w:p w:rsidR="00D240D2" w:rsidRPr="00AE12BF" w:rsidRDefault="00D240D2" w:rsidP="004E73A9">
      <w:pPr>
        <w:pStyle w:val="1"/>
        <w:shd w:val="clear" w:color="auto" w:fill="auto"/>
        <w:tabs>
          <w:tab w:val="left" w:pos="993"/>
        </w:tabs>
        <w:ind w:firstLine="720"/>
        <w:jc w:val="both"/>
      </w:pPr>
      <w:r w:rsidRPr="00AE12BF">
        <w:t>Дата завершения приема конкурсных заявок: 28 декабря 2023 года               до 18 часов 00 минут.</w:t>
      </w:r>
    </w:p>
    <w:p w:rsidR="00D240D2" w:rsidRPr="00AE12BF" w:rsidRDefault="00D240D2" w:rsidP="004E73A9">
      <w:pPr>
        <w:pStyle w:val="1"/>
        <w:shd w:val="clear" w:color="auto" w:fill="auto"/>
        <w:tabs>
          <w:tab w:val="left" w:pos="409"/>
          <w:tab w:val="left" w:pos="1134"/>
        </w:tabs>
        <w:ind w:firstLine="720"/>
        <w:jc w:val="both"/>
      </w:pPr>
      <w:r w:rsidRPr="00AE12BF">
        <w:t>Рассмотрение конкурсных заявок: 29 декабря 2023 года в 15 часов                      00 минут.</w:t>
      </w:r>
    </w:p>
    <w:p w:rsidR="00D240D2" w:rsidRPr="00E40602" w:rsidRDefault="00D240D2" w:rsidP="004E73A9">
      <w:pPr>
        <w:pStyle w:val="1"/>
        <w:shd w:val="clear" w:color="auto" w:fill="auto"/>
        <w:tabs>
          <w:tab w:val="left" w:pos="409"/>
          <w:tab w:val="left" w:pos="1134"/>
        </w:tabs>
        <w:ind w:firstLine="709"/>
        <w:jc w:val="both"/>
      </w:pPr>
      <w:r w:rsidRPr="00E40602">
        <w:t>Настоящий Конкурс предусматривает проведение следующих мероприятий:</w:t>
      </w:r>
    </w:p>
    <w:p w:rsidR="00D240D2" w:rsidRPr="00E40602" w:rsidRDefault="00D240D2" w:rsidP="004E73A9">
      <w:pPr>
        <w:pStyle w:val="1"/>
        <w:numPr>
          <w:ilvl w:val="0"/>
          <w:numId w:val="3"/>
        </w:numPr>
        <w:shd w:val="clear" w:color="auto" w:fill="auto"/>
        <w:tabs>
          <w:tab w:val="left" w:pos="993"/>
        </w:tabs>
        <w:ind w:firstLine="720"/>
        <w:jc w:val="both"/>
      </w:pPr>
      <w:r w:rsidRPr="00E40602">
        <w:t>размещение объявления о проведении конкурса по определению партнера по совместной деятельности и конкурсной документации на интернет-ресурсе;</w:t>
      </w:r>
    </w:p>
    <w:p w:rsidR="00D240D2" w:rsidRPr="00E40602" w:rsidRDefault="00D240D2" w:rsidP="004E73A9">
      <w:pPr>
        <w:pStyle w:val="1"/>
        <w:numPr>
          <w:ilvl w:val="0"/>
          <w:numId w:val="3"/>
        </w:numPr>
        <w:shd w:val="clear" w:color="auto" w:fill="auto"/>
        <w:tabs>
          <w:tab w:val="left" w:pos="1142"/>
        </w:tabs>
        <w:ind w:firstLine="720"/>
        <w:jc w:val="both"/>
      </w:pPr>
      <w:r w:rsidRPr="00E40602">
        <w:t>обсуждение и разъяснение положений конкурсной документации</w:t>
      </w:r>
      <w:r>
        <w:rPr>
          <w:lang w:val="kk-KZ"/>
        </w:rPr>
        <w:t xml:space="preserve"> </w:t>
      </w:r>
      <w:r w:rsidRPr="00E40602">
        <w:t>(при необходимости);</w:t>
      </w:r>
    </w:p>
    <w:p w:rsidR="00D240D2" w:rsidRPr="00E40602" w:rsidRDefault="00D240D2" w:rsidP="004E73A9">
      <w:pPr>
        <w:pStyle w:val="1"/>
        <w:numPr>
          <w:ilvl w:val="0"/>
          <w:numId w:val="3"/>
        </w:numPr>
        <w:shd w:val="clear" w:color="auto" w:fill="auto"/>
        <w:tabs>
          <w:tab w:val="left" w:pos="1142"/>
        </w:tabs>
        <w:ind w:firstLine="720"/>
        <w:jc w:val="both"/>
      </w:pPr>
      <w:r w:rsidRPr="00E40602">
        <w:t xml:space="preserve">предоставление потенциальными партнерами конкурсной заявки и </w:t>
      </w:r>
      <w:r w:rsidRPr="00E40602">
        <w:lastRenderedPageBreak/>
        <w:t>необходимой документации организатору конкурса;</w:t>
      </w:r>
    </w:p>
    <w:p w:rsidR="00D240D2" w:rsidRPr="00E40602" w:rsidRDefault="00D240D2" w:rsidP="004E73A9">
      <w:pPr>
        <w:pStyle w:val="1"/>
        <w:numPr>
          <w:ilvl w:val="0"/>
          <w:numId w:val="3"/>
        </w:numPr>
        <w:shd w:val="clear" w:color="auto" w:fill="auto"/>
        <w:tabs>
          <w:tab w:val="left" w:pos="1142"/>
        </w:tabs>
        <w:ind w:firstLine="720"/>
        <w:jc w:val="both"/>
      </w:pPr>
      <w:bookmarkStart w:id="1" w:name="_Hlk154184236"/>
      <w:r w:rsidRPr="00E40602">
        <w:t>рассмотрение конкурсной комиссией конкурсных заявок и принятие конкурсной комиссией решения об определении партнера и (или) отклонении конкурсной заявки;</w:t>
      </w:r>
    </w:p>
    <w:bookmarkEnd w:id="1"/>
    <w:p w:rsidR="00D240D2" w:rsidRPr="00E40602" w:rsidRDefault="00D240D2" w:rsidP="004E73A9">
      <w:pPr>
        <w:pStyle w:val="1"/>
        <w:numPr>
          <w:ilvl w:val="0"/>
          <w:numId w:val="3"/>
        </w:numPr>
        <w:shd w:val="clear" w:color="auto" w:fill="auto"/>
        <w:tabs>
          <w:tab w:val="left" w:pos="1142"/>
        </w:tabs>
        <w:ind w:firstLine="720"/>
        <w:jc w:val="both"/>
      </w:pPr>
      <w:r w:rsidRPr="00E40602">
        <w:t>размещение на интернет-ресурсе протокола об итогах конкурса;</w:t>
      </w:r>
    </w:p>
    <w:p w:rsidR="00D240D2" w:rsidRPr="00E40602" w:rsidRDefault="00D240D2" w:rsidP="004E73A9">
      <w:pPr>
        <w:pStyle w:val="1"/>
        <w:numPr>
          <w:ilvl w:val="0"/>
          <w:numId w:val="3"/>
        </w:numPr>
        <w:shd w:val="clear" w:color="auto" w:fill="auto"/>
        <w:tabs>
          <w:tab w:val="left" w:pos="1134"/>
        </w:tabs>
        <w:ind w:firstLine="720"/>
        <w:jc w:val="both"/>
      </w:pPr>
      <w:r w:rsidRPr="00E40602">
        <w:t>заключение договора о совместной деятельности (о консорциуме) с партнером.</w:t>
      </w:r>
    </w:p>
    <w:sectPr w:rsidR="00D240D2" w:rsidRPr="00E4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BBB"/>
    <w:multiLevelType w:val="multilevel"/>
    <w:tmpl w:val="59AA55B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0B4C11"/>
    <w:multiLevelType w:val="multilevel"/>
    <w:tmpl w:val="BEFA15D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2A162B"/>
    <w:multiLevelType w:val="multilevel"/>
    <w:tmpl w:val="61A444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D120CB"/>
    <w:multiLevelType w:val="multilevel"/>
    <w:tmpl w:val="69DA668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D2"/>
    <w:rsid w:val="004E73A9"/>
    <w:rsid w:val="00A23F8E"/>
    <w:rsid w:val="00D240D2"/>
    <w:rsid w:val="00D3581D"/>
    <w:rsid w:val="00E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CA6C"/>
  <w15:chartTrackingRefBased/>
  <w15:docId w15:val="{038FDF52-6608-4043-86A3-1534837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240D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D240D2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0">
    <w:name w:val="s0"/>
    <w:rsid w:val="00D240D2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Almagul</dc:creator>
  <cp:keywords/>
  <dc:description/>
  <cp:lastModifiedBy>Almagul</cp:lastModifiedBy>
  <cp:revision>1</cp:revision>
  <dcterms:created xsi:type="dcterms:W3CDTF">2023-12-23T16:42:00Z</dcterms:created>
  <dcterms:modified xsi:type="dcterms:W3CDTF">2023-12-23T17:08:00Z</dcterms:modified>
</cp:coreProperties>
</file>