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5"/>
        <w:pBdr/>
        <w:spacing w:after="240"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ru-RU"/>
        </w:rPr>
        <w:t xml:space="preserve">О</w:t>
      </w:r>
      <w:r>
        <w:rPr>
          <w:color w:val="000000" w:themeColor="text1"/>
          <w:sz w:val="32"/>
          <w:szCs w:val="32"/>
        </w:rPr>
        <w:t xml:space="preserve">тветы на контрольные вопросы</w:t>
      </w:r>
      <w:r>
        <w:rPr>
          <w:color w:val="000000" w:themeColor="text1"/>
          <w:sz w:val="32"/>
          <w:szCs w:val="32"/>
        </w:rPr>
      </w:r>
    </w:p>
    <w:p>
      <w:pPr>
        <w:pBdr/>
        <w:spacing/>
        <w:ind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1. Процесс калибровки сканера Simscan включает использование калибровочной плиты. В программе выбир</w:t>
      </w:r>
      <w:r>
        <w:rPr>
          <w:rFonts w:asciiTheme="majorHAnsi" w:hAnsiTheme="majorHAnsi"/>
          <w:sz w:val="24"/>
          <w:szCs w:val="24"/>
        </w:rPr>
        <w:t xml:space="preserve">ается функция «Быстрая калибровка», затем необходимо совместить движущиеся круги со статичными, наклоняя сканер</w:t>
      </w:r>
      <w:r>
        <w:rPr>
          <w:rFonts w:asciiTheme="majorHAnsi" w:hAnsiTheme="majorHAnsi"/>
          <w:sz w:val="24"/>
          <w:szCs w:val="24"/>
          <w:lang w:val="ru-RU"/>
        </w:rPr>
        <w:t xml:space="preserve"> </w:t>
      </w:r>
      <w:r>
        <w:rPr>
          <w:rFonts w:asciiTheme="majorHAnsi" w:hAnsiTheme="majorHAnsi"/>
          <w:sz w:val="24"/>
          <w:szCs w:val="24"/>
          <w:lang w:val="ru-RU"/>
        </w:rPr>
        <w:t xml:space="preserve">под различными углами</w:t>
      </w:r>
      <w:r>
        <w:rPr>
          <w:rFonts w:asciiTheme="majorHAnsi" w:hAnsiTheme="majorHAnsi"/>
          <w:sz w:val="24"/>
          <w:szCs w:val="24"/>
        </w:rPr>
        <w:t xml:space="preserve">, после чего совместить трапеции, перемещая сканер параллельно плите. После выполнения всех этапов отображается сообщение об успешной калибровке.</w:t>
      </w:r>
      <w:r>
        <w:rPr>
          <w:rFonts w:asciiTheme="majorHAnsi" w:hAnsiTheme="majorHAnsi"/>
          <w:sz w:val="24"/>
          <w:szCs w:val="24"/>
        </w:rPr>
      </w:r>
    </w:p>
    <w:p>
      <w:pPr>
        <w:pBdr/>
        <w:spacing/>
        <w:ind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2. В программе ScanViewer существуют следующие виды совмещения: совмещение наилучшим образом, совместить с началом координат, совмещение по примитивам, совмещение N-точек, совмещение PLP и совмещение RPS.</w:t>
      </w:r>
      <w:r>
        <w:rPr>
          <w:rFonts w:asciiTheme="majorHAnsi" w:hAnsiTheme="majorHAnsi"/>
          <w:sz w:val="24"/>
          <w:szCs w:val="24"/>
        </w:rPr>
      </w:r>
    </w:p>
    <w:p>
      <w:pPr>
        <w:pBdr/>
        <w:spacing/>
        <w:ind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3. Инструменты выбора данных: треугольник, лассо, линия, кисть. Также доступны режимы выбора: насквозь и с одной стороны.</w:t>
      </w:r>
      <w:r>
        <w:rPr>
          <w:rFonts w:asciiTheme="majorHAnsi" w:hAnsiTheme="majorHAnsi"/>
          <w:sz w:val="24"/>
          <w:szCs w:val="24"/>
        </w:rPr>
      </w:r>
    </w:p>
    <w:p>
      <w:pPr>
        <w:pBdr/>
        <w:spacing/>
        <w:ind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4. Лазерное сканирование — это способ получения точной формы и размеров объекта путем направления лазера на поверхность и анализа отклонения отражённого луча. На основе триангуляции формируется облако точек, которое описывает поверхность объекта.</w:t>
      </w:r>
      <w:r>
        <w:rPr>
          <w:rFonts w:asciiTheme="majorHAnsi" w:hAnsiTheme="majorHAnsi"/>
          <w:sz w:val="24"/>
          <w:szCs w:val="24"/>
        </w:rPr>
      </w:r>
    </w:p>
    <w:p>
      <w:pPr>
        <w:pBdr/>
        <w:spacing/>
        <w:ind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5. Подготовка объекта включает нанесение маркеров на поверхность. При необходимости объект покрывается матирующим спреем (например, стеклянные поверхности).</w:t>
      </w:r>
      <w:r>
        <w:rPr>
          <w:rFonts w:asciiTheme="majorHAnsi" w:hAnsiTheme="majorHAnsi"/>
          <w:sz w:val="24"/>
          <w:szCs w:val="24"/>
        </w:rPr>
      </w:r>
    </w:p>
    <w:p>
      <w:pPr>
        <w:pBdr/>
        <w:spacing/>
        <w:ind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6. Перед началом сканирования </w:t>
      </w:r>
      <w:r>
        <w:rPr>
          <w:rFonts w:asciiTheme="majorHAnsi" w:hAnsiTheme="majorHAnsi"/>
          <w:sz w:val="24"/>
          <w:szCs w:val="24"/>
          <w:lang w:val="ru-RU"/>
        </w:rPr>
        <w:t xml:space="preserve">объекта </w:t>
      </w:r>
      <w:r>
        <w:rPr>
          <w:rFonts w:asciiTheme="majorHAnsi" w:hAnsiTheme="majorHAnsi"/>
          <w:sz w:val="24"/>
          <w:szCs w:val="24"/>
        </w:rPr>
        <w:t xml:space="preserve">проводится калибровка сканера</w:t>
      </w:r>
      <w:r>
        <w:rPr>
          <w:rFonts w:asciiTheme="majorHAnsi" w:hAnsiTheme="majorHAnsi"/>
          <w:sz w:val="24"/>
          <w:szCs w:val="24"/>
          <w:lang w:val="ru-RU"/>
        </w:rPr>
        <w:t xml:space="preserve">, подготовка сканируемого объекта и настройка параметров сканирования</w:t>
      </w:r>
      <w:r>
        <w:rPr>
          <w:rFonts w:asciiTheme="majorHAnsi" w:hAnsiTheme="majorHAnsi"/>
          <w:sz w:val="24"/>
          <w:szCs w:val="24"/>
        </w:rPr>
        <w:t xml:space="preserve">.</w:t>
      </w:r>
      <w:r>
        <w:rPr>
          <w:rFonts w:asciiTheme="majorHAnsi" w:hAnsiTheme="majorHAnsi"/>
          <w:sz w:val="24"/>
          <w:szCs w:val="24"/>
        </w:rPr>
      </w:r>
    </w:p>
    <w:p>
      <w:pPr>
        <w:pBdr/>
        <w:spacing/>
        <w:ind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7. Функции работы с сеткой: </w:t>
      </w:r>
      <w:r>
        <w:rPr>
          <w:rFonts w:asciiTheme="majorHAnsi" w:hAnsiTheme="majorHAnsi"/>
          <w:sz w:val="24"/>
          <w:szCs w:val="24"/>
        </w:rPr>
        <w:t xml:space="preserve">заполнить отверстие, упрощение, улучшение</w:t>
      </w:r>
      <w:r>
        <w:rPr>
          <w:rFonts w:asciiTheme="majorHAnsi" w:hAnsiTheme="majorHAnsi"/>
          <w:sz w:val="24"/>
          <w:szCs w:val="24"/>
          <w:lang w:val="ru-RU"/>
        </w:rPr>
        <w:t xml:space="preserve"> сетки</w:t>
      </w:r>
      <w:r>
        <w:rPr>
          <w:rFonts w:asciiTheme="majorHAnsi" w:hAnsiTheme="majorHAnsi"/>
          <w:sz w:val="24"/>
          <w:szCs w:val="24"/>
        </w:rPr>
        <w:t xml:space="preserve">, исключени</w:t>
      </w:r>
      <w:r>
        <w:rPr>
          <w:rFonts w:asciiTheme="majorHAnsi" w:hAnsiTheme="majorHAnsi"/>
          <w:sz w:val="24"/>
          <w:szCs w:val="24"/>
          <w:lang w:val="ru-RU"/>
        </w:rPr>
        <w:t xml:space="preserve">е</w:t>
      </w:r>
      <w:r>
        <w:rPr>
          <w:rFonts w:asciiTheme="majorHAnsi" w:hAnsiTheme="majorHAnsi"/>
          <w:sz w:val="24"/>
          <w:szCs w:val="24"/>
        </w:rPr>
        <w:t xml:space="preserve">, </w:t>
      </w:r>
      <w:r>
        <w:rPr>
          <w:rFonts w:asciiTheme="majorHAnsi" w:hAnsiTheme="majorHAnsi"/>
          <w:sz w:val="24"/>
          <w:szCs w:val="24"/>
          <w:lang w:val="ru-RU"/>
        </w:rPr>
        <w:t xml:space="preserve">убрать сетки, </w:t>
      </w:r>
      <w:r>
        <w:rPr>
          <w:rFonts w:asciiTheme="majorHAnsi" w:hAnsiTheme="majorHAnsi"/>
          <w:sz w:val="24"/>
          <w:szCs w:val="24"/>
        </w:rPr>
        <w:t xml:space="preserve">убрать детали, убрать шипы, заострение, шлифовать</w:t>
      </w:r>
      <w:r>
        <w:rPr>
          <w:rFonts w:asciiTheme="majorHAnsi" w:hAnsiTheme="majorHAnsi"/>
          <w:sz w:val="24"/>
          <w:szCs w:val="24"/>
          <w:lang w:val="ru-RU"/>
        </w:rPr>
        <w:t xml:space="preserve">, (</w:t>
      </w:r>
      <w:r>
        <w:rPr>
          <w:rFonts w:asciiTheme="majorHAnsi" w:hAnsiTheme="majorHAnsi"/>
          <w:sz w:val="24"/>
          <w:szCs w:val="24"/>
          <w:lang w:val="ru-RU"/>
        </w:rPr>
        <w:t xml:space="preserve">быстрый выбор, выбранная информация)</w:t>
      </w:r>
      <w:r>
        <w:rPr>
          <w:rFonts w:asciiTheme="majorHAnsi" w:hAnsiTheme="majorHAnsi"/>
          <w:sz w:val="24"/>
          <w:szCs w:val="24"/>
        </w:rPr>
        <w:t xml:space="preserve">.</w:t>
      </w:r>
      <w:r>
        <w:rPr>
          <w:rFonts w:asciiTheme="majorHAnsi" w:hAnsiTheme="majorHAnsi"/>
          <w:sz w:val="24"/>
          <w:szCs w:val="24"/>
        </w:rPr>
      </w:r>
    </w:p>
    <w:p>
      <w:pPr>
        <w:pBdr/>
        <w:spacing/>
        <w:ind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8. </w:t>
      </w:r>
      <w:r>
        <w:rPr>
          <w:rFonts w:asciiTheme="majorHAnsi" w:hAnsiTheme="majorHAnsi"/>
          <w:sz w:val="24"/>
          <w:szCs w:val="24"/>
          <w:lang w:val="ru-RU"/>
        </w:rPr>
        <w:t xml:space="preserve">В разделе сохранения доступен пункт</w:t>
      </w:r>
      <w:r>
        <w:rPr>
          <w:rFonts w:asciiTheme="majorHAnsi" w:hAnsiTheme="majorHAnsi"/>
          <w:sz w:val="24"/>
          <w:szCs w:val="24"/>
          <w:lang w:val="ru-RU"/>
        </w:rPr>
        <w:t xml:space="preserve">ы: ф</w:t>
      </w:r>
      <w:r>
        <w:rPr>
          <w:rFonts w:asciiTheme="majorHAnsi" w:hAnsiTheme="majorHAnsi"/>
          <w:sz w:val="24"/>
          <w:szCs w:val="24"/>
          <w:lang w:val="ru-RU"/>
        </w:rPr>
        <w:t xml:space="preserve">айл сетки</w:t>
      </w:r>
      <w:r>
        <w:rPr>
          <w:rFonts w:asciiTheme="majorHAnsi" w:hAnsiTheme="majorHAnsi"/>
          <w:sz w:val="24"/>
          <w:szCs w:val="24"/>
          <w:lang w:val="ru-RU"/>
        </w:rPr>
        <w:t xml:space="preserve">, файл меток, </w:t>
      </w:r>
      <w:r>
        <w:rPr>
          <w:rFonts w:asciiTheme="majorHAnsi" w:hAnsiTheme="majorHAnsi"/>
          <w:sz w:val="24"/>
          <w:szCs w:val="24"/>
          <w:lang w:val="ru-RU"/>
        </w:rPr>
        <w:t xml:space="preserve">файл облака точек, </w:t>
      </w:r>
      <w:r>
        <w:rPr>
          <w:rFonts w:asciiTheme="majorHAnsi" w:hAnsiTheme="majorHAnsi"/>
          <w:sz w:val="24"/>
          <w:szCs w:val="24"/>
          <w:lang w:val="ru-RU"/>
        </w:rPr>
        <w:t xml:space="preserve">файл проекта.</w:t>
      </w:r>
      <w:r>
        <w:rPr>
          <w:rFonts w:asciiTheme="majorHAnsi" w:hAnsiTheme="majorHAnsi"/>
          <w:sz w:val="24"/>
          <w:szCs w:val="24"/>
          <w:lang w:val="ru-RU"/>
        </w:rPr>
      </w:r>
    </w:p>
    <w:p>
      <w:pPr>
        <w:pBdr/>
        <w:spacing/>
        <w:ind/>
        <w:rPr>
          <w:rFonts w:asciiTheme="majorHAnsi" w:hAnsiTheme="majorHAnsi"/>
          <w:sz w:val="24"/>
          <w:szCs w:val="24"/>
        </w:rPr>
      </w:pPr>
      <w:r>
        <w:rPr>
          <w:rFonts w:asciiTheme="majorHAnsi" w:hAnsiTheme="majorHAnsi"/>
          <w:sz w:val="24"/>
          <w:szCs w:val="24"/>
        </w:rPr>
        <w:t xml:space="preserve">9. Сканер Simscan состоит из камер, лазерного передатчика, функциональных кнопок, полосы индикации, интерфейса питания USB и интерфейса USB типа B.</w:t>
      </w:r>
      <w:r>
        <w:rPr>
          <w:rFonts w:asciiTheme="majorHAnsi" w:hAnsiTheme="majorHAnsi"/>
          <w:sz w:val="24"/>
          <w:szCs w:val="24"/>
        </w:rPr>
      </w:r>
    </w:p>
    <w:p>
      <w:pPr>
        <w:pBdr/>
        <w:spacing/>
        <w:ind/>
        <w:rPr>
          <w:rFonts w:asciiTheme="majorHAnsi" w:hAnsiTheme="majorHAnsi"/>
          <w:sz w:val="24"/>
          <w:szCs w:val="24"/>
          <w:highlight w:val="none"/>
        </w:rPr>
      </w:pPr>
      <w:r>
        <w:rPr>
          <w:rFonts w:asciiTheme="majorHAnsi" w:hAnsiTheme="majorHAnsi"/>
          <w:sz w:val="24"/>
          <w:szCs w:val="24"/>
        </w:rPr>
        <w:t xml:space="preserve">10. Порядок подключения: подключить USB-кабель типа A к порту USB 3.0 компьютера, затем подключить интерфейсы питания и тип B к сканеру, далее подключить адаптер питания к кабелю и подключить питание к розетке.</w:t>
      </w:r>
      <w:r>
        <w:rPr>
          <w:rFonts w:asciiTheme="majorHAnsi" w:hAnsiTheme="majorHAnsi"/>
          <w:sz w:val="24"/>
          <w:szCs w:val="24"/>
        </w:rPr>
      </w:r>
    </w:p>
    <w:p>
      <w:pPr>
        <w:pStyle w:val="685"/>
        <w:pBdr/>
        <w:spacing w:after="240" w:before="0"/>
        <w:ind/>
        <w:jc w:val="center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ru-RU"/>
        </w:rPr>
        <w:t xml:space="preserve">Результаты работы</w:t>
      </w:r>
      <w:r>
        <w:rPr>
          <w:color w:val="000000" w:themeColor="text1"/>
          <w:sz w:val="32"/>
          <w:szCs w:val="32"/>
        </w:rPr>
      </w:r>
    </w:p>
    <w:p>
      <w:pPr>
        <w:pBdr/>
        <w:spacing/>
        <w:ind/>
        <w:rPr>
          <w:rFonts w:asciiTheme="majorHAnsi" w:hAnsiTheme="majorHAnsi"/>
        </w:rPr>
      </w:pPr>
      <w:r>
        <w:rPr>
          <w:rFonts w:asciiTheme="majorHAnsi" w:hAnsiTheme="majorHAnsi"/>
          <w:highlight w:val="none"/>
        </w:rPr>
      </w:r>
      <w:r>
        <w:rPr>
          <w:rFonts w:asciiTheme="majorHAnsi" w:hAnsiTheme="majorHAnsi"/>
          <w:highlight w:val="none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4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3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1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6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0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7"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2"/>
      <w:rPr/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abstractNum w:abstractNumId="8"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19"/>
      <w:rPr>
        <w:rFonts w:hint="default" w:ascii="Symbol" w:hAnsi="Symbol"/>
      </w:rPr>
      <w:start w:val="1"/>
      <w:suff w:val="tab"/>
    </w:lvl>
    <w:lvl w:ilvl="1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9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9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95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0">
    <w:name w:val="footnote text"/>
    <w:basedOn w:val="68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94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94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94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94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6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6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84"/>
    <w:next w:val="684"/>
    <w:uiPriority w:val="39"/>
    <w:unhideWhenUsed/>
    <w:pPr>
      <w:pBdr/>
      <w:spacing w:after="100"/>
      <w:ind/>
    </w:pPr>
  </w:style>
  <w:style w:type="paragraph" w:styleId="189">
    <w:name w:val="toc 2"/>
    <w:basedOn w:val="684"/>
    <w:next w:val="684"/>
    <w:uiPriority w:val="39"/>
    <w:unhideWhenUsed/>
    <w:pPr>
      <w:pBdr/>
      <w:spacing w:after="100"/>
      <w:ind w:left="220"/>
    </w:pPr>
  </w:style>
  <w:style w:type="paragraph" w:styleId="190">
    <w:name w:val="toc 3"/>
    <w:basedOn w:val="684"/>
    <w:next w:val="684"/>
    <w:uiPriority w:val="39"/>
    <w:unhideWhenUsed/>
    <w:pPr>
      <w:pBdr/>
      <w:spacing w:after="100"/>
      <w:ind w:left="440"/>
    </w:pPr>
  </w:style>
  <w:style w:type="paragraph" w:styleId="191">
    <w:name w:val="toc 4"/>
    <w:basedOn w:val="684"/>
    <w:next w:val="684"/>
    <w:uiPriority w:val="39"/>
    <w:unhideWhenUsed/>
    <w:pPr>
      <w:pBdr/>
      <w:spacing w:after="100"/>
      <w:ind w:left="660"/>
    </w:pPr>
  </w:style>
  <w:style w:type="paragraph" w:styleId="192">
    <w:name w:val="toc 5"/>
    <w:basedOn w:val="684"/>
    <w:next w:val="684"/>
    <w:uiPriority w:val="39"/>
    <w:unhideWhenUsed/>
    <w:pPr>
      <w:pBdr/>
      <w:spacing w:after="100"/>
      <w:ind w:left="880"/>
    </w:pPr>
  </w:style>
  <w:style w:type="paragraph" w:styleId="193">
    <w:name w:val="toc 6"/>
    <w:basedOn w:val="684"/>
    <w:next w:val="684"/>
    <w:uiPriority w:val="39"/>
    <w:unhideWhenUsed/>
    <w:pPr>
      <w:pBdr/>
      <w:spacing w:after="100"/>
      <w:ind w:left="1100"/>
    </w:pPr>
  </w:style>
  <w:style w:type="paragraph" w:styleId="194">
    <w:name w:val="toc 7"/>
    <w:basedOn w:val="684"/>
    <w:next w:val="684"/>
    <w:uiPriority w:val="39"/>
    <w:unhideWhenUsed/>
    <w:pPr>
      <w:pBdr/>
      <w:spacing w:after="100"/>
      <w:ind w:left="1320"/>
    </w:pPr>
  </w:style>
  <w:style w:type="paragraph" w:styleId="195">
    <w:name w:val="toc 8"/>
    <w:basedOn w:val="684"/>
    <w:next w:val="684"/>
    <w:uiPriority w:val="39"/>
    <w:unhideWhenUsed/>
    <w:pPr>
      <w:pBdr/>
      <w:spacing w:after="100"/>
      <w:ind w:left="1540"/>
    </w:pPr>
  </w:style>
  <w:style w:type="paragraph" w:styleId="196">
    <w:name w:val="toc 9"/>
    <w:basedOn w:val="684"/>
    <w:next w:val="684"/>
    <w:uiPriority w:val="39"/>
    <w:unhideWhenUsed/>
    <w:pPr>
      <w:pBdr/>
      <w:spacing w:after="100"/>
      <w:ind w:left="1760"/>
    </w:pPr>
  </w:style>
  <w:style w:type="paragraph" w:styleId="207">
    <w:name w:val="table of figures"/>
    <w:basedOn w:val="684"/>
    <w:next w:val="684"/>
    <w:uiPriority w:val="99"/>
    <w:unhideWhenUsed/>
    <w:pPr>
      <w:pBdr/>
      <w:spacing w:after="0" w:afterAutospacing="0"/>
      <w:ind/>
    </w:pPr>
  </w:style>
  <w:style w:type="paragraph" w:styleId="684" w:default="1">
    <w:name w:val="Normal"/>
    <w:qFormat/>
    <w:pPr>
      <w:pBdr/>
      <w:spacing/>
      <w:ind/>
    </w:pPr>
  </w:style>
  <w:style w:type="paragraph" w:styleId="685">
    <w:name w:val="Heading 1"/>
    <w:basedOn w:val="684"/>
    <w:next w:val="684"/>
    <w:link w:val="702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86">
    <w:name w:val="Heading 2"/>
    <w:basedOn w:val="684"/>
    <w:next w:val="684"/>
    <w:link w:val="703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87">
    <w:name w:val="Heading 3"/>
    <w:basedOn w:val="684"/>
    <w:next w:val="684"/>
    <w:link w:val="704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88">
    <w:name w:val="Heading 4"/>
    <w:basedOn w:val="684"/>
    <w:next w:val="684"/>
    <w:link w:val="7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89">
    <w:name w:val="Heading 5"/>
    <w:basedOn w:val="684"/>
    <w:next w:val="684"/>
    <w:link w:val="7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0">
    <w:name w:val="Heading 6"/>
    <w:basedOn w:val="684"/>
    <w:next w:val="684"/>
    <w:link w:val="7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1">
    <w:name w:val="Heading 7"/>
    <w:basedOn w:val="684"/>
    <w:next w:val="684"/>
    <w:link w:val="73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692">
    <w:name w:val="Heading 8"/>
    <w:basedOn w:val="684"/>
    <w:next w:val="684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693">
    <w:name w:val="Heading 9"/>
    <w:basedOn w:val="684"/>
    <w:next w:val="684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694" w:default="1">
    <w:name w:val="Default Paragraph Font"/>
    <w:uiPriority w:val="1"/>
    <w:semiHidden/>
    <w:unhideWhenUsed/>
    <w:pPr>
      <w:pBdr/>
      <w:spacing/>
      <w:ind/>
    </w:pPr>
  </w:style>
  <w:style w:type="table" w:styleId="695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96" w:default="1">
    <w:name w:val="No List"/>
    <w:uiPriority w:val="99"/>
    <w:semiHidden/>
    <w:unhideWhenUsed/>
    <w:pPr>
      <w:pBdr/>
      <w:spacing/>
      <w:ind/>
    </w:pPr>
  </w:style>
  <w:style w:type="paragraph" w:styleId="697">
    <w:name w:val="Header"/>
    <w:basedOn w:val="684"/>
    <w:link w:val="69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8" w:customStyle="1">
    <w:name w:val="Header Char"/>
    <w:basedOn w:val="694"/>
    <w:link w:val="697"/>
    <w:uiPriority w:val="99"/>
    <w:pPr>
      <w:pBdr/>
      <w:spacing/>
      <w:ind/>
    </w:pPr>
  </w:style>
  <w:style w:type="paragraph" w:styleId="699">
    <w:name w:val="Footer"/>
    <w:basedOn w:val="684"/>
    <w:link w:val="70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0" w:customStyle="1">
    <w:name w:val="Footer Char"/>
    <w:basedOn w:val="694"/>
    <w:link w:val="699"/>
    <w:uiPriority w:val="99"/>
    <w:pPr>
      <w:pBdr/>
      <w:spacing/>
      <w:ind/>
    </w:pPr>
  </w:style>
  <w:style w:type="paragraph" w:styleId="701">
    <w:name w:val="No Spacing"/>
    <w:uiPriority w:val="1"/>
    <w:qFormat/>
    <w:pPr>
      <w:pBdr/>
      <w:spacing w:after="0" w:line="240" w:lineRule="auto"/>
      <w:ind/>
    </w:pPr>
  </w:style>
  <w:style w:type="character" w:styleId="702" w:customStyle="1">
    <w:name w:val="Heading 1 Char"/>
    <w:basedOn w:val="694"/>
    <w:link w:val="68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3" w:customStyle="1">
    <w:name w:val="Heading 2 Char"/>
    <w:basedOn w:val="694"/>
    <w:link w:val="6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4" w:customStyle="1">
    <w:name w:val="Heading 3 Char"/>
    <w:basedOn w:val="694"/>
    <w:link w:val="6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5">
    <w:name w:val="Title"/>
    <w:basedOn w:val="684"/>
    <w:next w:val="684"/>
    <w:link w:val="706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06" w:customStyle="1">
    <w:name w:val="Title Char"/>
    <w:basedOn w:val="694"/>
    <w:link w:val="705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07">
    <w:name w:val="Subtitle"/>
    <w:basedOn w:val="684"/>
    <w:next w:val="684"/>
    <w:link w:val="708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08" w:customStyle="1">
    <w:name w:val="Subtitle Char"/>
    <w:basedOn w:val="694"/>
    <w:link w:val="707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09">
    <w:name w:val="List Paragraph"/>
    <w:basedOn w:val="684"/>
    <w:uiPriority w:val="34"/>
    <w:qFormat/>
    <w:pPr>
      <w:pBdr/>
      <w:spacing/>
      <w:ind w:left="720"/>
      <w:contextualSpacing w:val="true"/>
    </w:pPr>
  </w:style>
  <w:style w:type="paragraph" w:styleId="710">
    <w:name w:val="Body Text"/>
    <w:basedOn w:val="684"/>
    <w:link w:val="711"/>
    <w:uiPriority w:val="99"/>
    <w:unhideWhenUsed/>
    <w:pPr>
      <w:pBdr/>
      <w:spacing w:after="120"/>
      <w:ind/>
    </w:pPr>
  </w:style>
  <w:style w:type="character" w:styleId="711" w:customStyle="1">
    <w:name w:val="Body Text Char"/>
    <w:basedOn w:val="694"/>
    <w:link w:val="710"/>
    <w:uiPriority w:val="99"/>
    <w:pPr>
      <w:pBdr/>
      <w:spacing/>
      <w:ind/>
    </w:pPr>
  </w:style>
  <w:style w:type="paragraph" w:styleId="712">
    <w:name w:val="Body Text 2"/>
    <w:basedOn w:val="684"/>
    <w:link w:val="713"/>
    <w:uiPriority w:val="99"/>
    <w:unhideWhenUsed/>
    <w:pPr>
      <w:pBdr/>
      <w:spacing w:after="120" w:line="480" w:lineRule="auto"/>
      <w:ind/>
    </w:pPr>
  </w:style>
  <w:style w:type="character" w:styleId="713" w:customStyle="1">
    <w:name w:val="Body Text 2 Char"/>
    <w:basedOn w:val="694"/>
    <w:link w:val="712"/>
    <w:uiPriority w:val="99"/>
    <w:pPr>
      <w:pBdr/>
      <w:spacing/>
      <w:ind/>
    </w:pPr>
  </w:style>
  <w:style w:type="paragraph" w:styleId="714">
    <w:name w:val="Body Text 3"/>
    <w:basedOn w:val="684"/>
    <w:link w:val="715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5" w:customStyle="1">
    <w:name w:val="Body Text 3 Char"/>
    <w:basedOn w:val="694"/>
    <w:link w:val="714"/>
    <w:uiPriority w:val="99"/>
    <w:pPr>
      <w:pBdr/>
      <w:spacing/>
      <w:ind/>
    </w:pPr>
    <w:rPr>
      <w:sz w:val="16"/>
      <w:szCs w:val="16"/>
    </w:rPr>
  </w:style>
  <w:style w:type="paragraph" w:styleId="716">
    <w:name w:val="List"/>
    <w:basedOn w:val="684"/>
    <w:uiPriority w:val="99"/>
    <w:unhideWhenUsed/>
    <w:pPr>
      <w:pBdr/>
      <w:spacing/>
      <w:ind w:hanging="360" w:left="360"/>
      <w:contextualSpacing w:val="true"/>
    </w:pPr>
  </w:style>
  <w:style w:type="paragraph" w:styleId="717">
    <w:name w:val="List 2"/>
    <w:basedOn w:val="684"/>
    <w:uiPriority w:val="99"/>
    <w:unhideWhenUsed/>
    <w:pPr>
      <w:pBdr/>
      <w:spacing/>
      <w:ind w:hanging="360" w:left="720"/>
      <w:contextualSpacing w:val="true"/>
    </w:pPr>
  </w:style>
  <w:style w:type="paragraph" w:styleId="718">
    <w:name w:val="List 3"/>
    <w:basedOn w:val="684"/>
    <w:uiPriority w:val="99"/>
    <w:unhideWhenUsed/>
    <w:pPr>
      <w:pBdr/>
      <w:spacing/>
      <w:ind w:hanging="360" w:left="1080"/>
      <w:contextualSpacing w:val="true"/>
    </w:pPr>
  </w:style>
  <w:style w:type="paragraph" w:styleId="719">
    <w:name w:val="List Bullet"/>
    <w:basedOn w:val="684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0">
    <w:name w:val="List Bullet 2"/>
    <w:basedOn w:val="684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1">
    <w:name w:val="List Bullet 3"/>
    <w:basedOn w:val="684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2">
    <w:name w:val="List Number"/>
    <w:basedOn w:val="684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3">
    <w:name w:val="List Number 2"/>
    <w:basedOn w:val="684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4">
    <w:name w:val="List Number 3"/>
    <w:basedOn w:val="684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5">
    <w:name w:val="List Continue"/>
    <w:basedOn w:val="684"/>
    <w:uiPriority w:val="99"/>
    <w:unhideWhenUsed/>
    <w:pPr>
      <w:pBdr/>
      <w:spacing w:after="120"/>
      <w:ind w:left="360"/>
      <w:contextualSpacing w:val="true"/>
    </w:pPr>
  </w:style>
  <w:style w:type="paragraph" w:styleId="726">
    <w:name w:val="List Continue 2"/>
    <w:basedOn w:val="684"/>
    <w:uiPriority w:val="99"/>
    <w:unhideWhenUsed/>
    <w:pPr>
      <w:pBdr/>
      <w:spacing w:after="120"/>
      <w:ind w:left="720"/>
      <w:contextualSpacing w:val="true"/>
    </w:pPr>
  </w:style>
  <w:style w:type="paragraph" w:styleId="727">
    <w:name w:val="List Continue 3"/>
    <w:basedOn w:val="684"/>
    <w:uiPriority w:val="99"/>
    <w:unhideWhenUsed/>
    <w:pPr>
      <w:pBdr/>
      <w:spacing w:after="120"/>
      <w:ind w:left="1080"/>
      <w:contextualSpacing w:val="true"/>
    </w:pPr>
  </w:style>
  <w:style w:type="paragraph" w:styleId="728">
    <w:name w:val="macro"/>
    <w:link w:val="72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29" w:customStyle="1">
    <w:name w:val="Macro Text Char"/>
    <w:basedOn w:val="694"/>
    <w:link w:val="728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0">
    <w:name w:val="Quote"/>
    <w:basedOn w:val="684"/>
    <w:next w:val="684"/>
    <w:link w:val="731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1" w:customStyle="1">
    <w:name w:val="Quote Char"/>
    <w:basedOn w:val="694"/>
    <w:link w:val="730"/>
    <w:uiPriority w:val="29"/>
    <w:pPr>
      <w:pBdr/>
      <w:spacing/>
      <w:ind/>
    </w:pPr>
    <w:rPr>
      <w:i/>
      <w:iCs/>
      <w:color w:val="000000" w:themeColor="text1"/>
    </w:rPr>
  </w:style>
  <w:style w:type="character" w:styleId="732" w:customStyle="1">
    <w:name w:val="Heading 4 Char"/>
    <w:basedOn w:val="694"/>
    <w:link w:val="688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3" w:customStyle="1">
    <w:name w:val="Heading 5 Char"/>
    <w:basedOn w:val="694"/>
    <w:link w:val="68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4" w:customStyle="1">
    <w:name w:val="Heading 6 Char"/>
    <w:basedOn w:val="694"/>
    <w:link w:val="69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5" w:customStyle="1">
    <w:name w:val="Heading 7 Char"/>
    <w:basedOn w:val="694"/>
    <w:link w:val="6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36" w:customStyle="1">
    <w:name w:val="Heading 8 Char"/>
    <w:basedOn w:val="694"/>
    <w:link w:val="69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37" w:customStyle="1">
    <w:name w:val="Heading 9 Char"/>
    <w:basedOn w:val="694"/>
    <w:link w:val="69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38">
    <w:name w:val="Caption"/>
    <w:basedOn w:val="684"/>
    <w:next w:val="684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39">
    <w:name w:val="Strong"/>
    <w:basedOn w:val="694"/>
    <w:uiPriority w:val="22"/>
    <w:qFormat/>
    <w:pPr>
      <w:pBdr/>
      <w:spacing/>
      <w:ind/>
    </w:pPr>
    <w:rPr>
      <w:b/>
      <w:bCs/>
    </w:rPr>
  </w:style>
  <w:style w:type="character" w:styleId="740">
    <w:name w:val="Emphasis"/>
    <w:basedOn w:val="694"/>
    <w:uiPriority w:val="20"/>
    <w:qFormat/>
    <w:pPr>
      <w:pBdr/>
      <w:spacing/>
      <w:ind/>
    </w:pPr>
    <w:rPr>
      <w:i/>
      <w:iCs/>
    </w:rPr>
  </w:style>
  <w:style w:type="paragraph" w:styleId="741">
    <w:name w:val="Intense Quote"/>
    <w:basedOn w:val="684"/>
    <w:next w:val="684"/>
    <w:link w:val="742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2" w:customStyle="1">
    <w:name w:val="Intense Quote Char"/>
    <w:basedOn w:val="694"/>
    <w:link w:val="741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3">
    <w:name w:val="Subtle Emphasis"/>
    <w:basedOn w:val="694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4">
    <w:name w:val="Intense Emphasis"/>
    <w:basedOn w:val="694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5">
    <w:name w:val="Subtle Reference"/>
    <w:basedOn w:val="694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46">
    <w:name w:val="Intense Reference"/>
    <w:basedOn w:val="694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47">
    <w:name w:val="Book Title"/>
    <w:basedOn w:val="694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48">
    <w:name w:val="TOC Heading"/>
    <w:basedOn w:val="685"/>
    <w:next w:val="684"/>
    <w:uiPriority w:val="39"/>
    <w:semiHidden/>
    <w:unhideWhenUsed/>
    <w:qFormat/>
    <w:pPr>
      <w:pBdr/>
      <w:spacing/>
      <w:ind/>
      <w:outlineLvl w:val="9"/>
    </w:pPr>
  </w:style>
  <w:style w:type="table" w:styleId="749">
    <w:name w:val="Table Grid"/>
    <w:basedOn w:val="695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ght Shading"/>
    <w:basedOn w:val="695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ght Shading Accent 1"/>
    <w:basedOn w:val="695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ght Shading Accent 2"/>
    <w:basedOn w:val="695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ght Shading Accent 3"/>
    <w:basedOn w:val="695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 Accent 4"/>
    <w:basedOn w:val="695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5"/>
    <w:basedOn w:val="695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6"/>
    <w:basedOn w:val="695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List"/>
    <w:basedOn w:val="6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List Accent 1"/>
    <w:basedOn w:val="6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List Accent 2"/>
    <w:basedOn w:val="6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List Accent 3"/>
    <w:basedOn w:val="6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 Accent 4"/>
    <w:basedOn w:val="6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5"/>
    <w:basedOn w:val="6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6"/>
    <w:basedOn w:val="695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Grid"/>
    <w:basedOn w:val="6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Grid Accent 1"/>
    <w:basedOn w:val="6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Grid Accent 2"/>
    <w:basedOn w:val="6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Grid Accent 3"/>
    <w:basedOn w:val="6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 Accent 4"/>
    <w:basedOn w:val="6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5"/>
    <w:basedOn w:val="6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6"/>
    <w:basedOn w:val="695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Medium Shading 1"/>
    <w:basedOn w:val="6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Medium Shading 1 Accent 1"/>
    <w:basedOn w:val="6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Medium Shading 1 Accent 2"/>
    <w:basedOn w:val="6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Medium Shading 1 Accent 3"/>
    <w:basedOn w:val="6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 Accent 4"/>
    <w:basedOn w:val="6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5"/>
    <w:basedOn w:val="6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6"/>
    <w:basedOn w:val="695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2"/>
    <w:basedOn w:val="6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2 Accent 1"/>
    <w:basedOn w:val="6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2 Accent 2"/>
    <w:basedOn w:val="6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2 Accent 3"/>
    <w:basedOn w:val="6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 Accent 4"/>
    <w:basedOn w:val="6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5"/>
    <w:basedOn w:val="6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6"/>
    <w:basedOn w:val="695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List 1"/>
    <w:basedOn w:val="6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List 1 Accent 1"/>
    <w:basedOn w:val="6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List 1 Accent 2"/>
    <w:basedOn w:val="6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List 1 Accent 3"/>
    <w:basedOn w:val="6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 Accent 4"/>
    <w:basedOn w:val="6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5"/>
    <w:basedOn w:val="6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6"/>
    <w:basedOn w:val="695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2"/>
    <w:basedOn w:val="6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2 Accent 1"/>
    <w:basedOn w:val="6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2 Accent 2"/>
    <w:basedOn w:val="6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2 Accent 3"/>
    <w:basedOn w:val="6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 Accent 4"/>
    <w:basedOn w:val="6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5"/>
    <w:basedOn w:val="6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6"/>
    <w:basedOn w:val="695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Grid 1"/>
    <w:basedOn w:val="6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Grid 1 Accent 1"/>
    <w:basedOn w:val="6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Grid 1 Accent 2"/>
    <w:basedOn w:val="6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Grid 1 Accent 3"/>
    <w:basedOn w:val="6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 Accent 4"/>
    <w:basedOn w:val="6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5"/>
    <w:basedOn w:val="6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6"/>
    <w:basedOn w:val="695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2"/>
    <w:basedOn w:val="6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2 Accent 1"/>
    <w:basedOn w:val="6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2 Accent 2"/>
    <w:basedOn w:val="6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2 Accent 3"/>
    <w:basedOn w:val="6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 Accent 4"/>
    <w:basedOn w:val="6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5"/>
    <w:basedOn w:val="6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6"/>
    <w:basedOn w:val="695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3"/>
    <w:basedOn w:val="6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3 Accent 1"/>
    <w:basedOn w:val="6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3 Accent 2"/>
    <w:basedOn w:val="6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3 Accent 3"/>
    <w:basedOn w:val="6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 Accent 4"/>
    <w:basedOn w:val="6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5"/>
    <w:basedOn w:val="6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6"/>
    <w:basedOn w:val="695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Dark List"/>
    <w:basedOn w:val="6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Dark List Accent 1"/>
    <w:basedOn w:val="6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Dark List Accent 2"/>
    <w:basedOn w:val="6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Dark List Accent 3"/>
    <w:basedOn w:val="6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 Accent 4"/>
    <w:basedOn w:val="6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5"/>
    <w:basedOn w:val="6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6"/>
    <w:basedOn w:val="695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Colorful Shading"/>
    <w:basedOn w:val="6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Colorful Shading Accent 1"/>
    <w:basedOn w:val="6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Colorful Shading Accent 2"/>
    <w:basedOn w:val="6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Colorful Shading Accent 3"/>
    <w:basedOn w:val="6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 Accent 4"/>
    <w:basedOn w:val="6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5"/>
    <w:basedOn w:val="6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6"/>
    <w:basedOn w:val="695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List"/>
    <w:basedOn w:val="6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List Accent 1"/>
    <w:basedOn w:val="6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List Accent 2"/>
    <w:basedOn w:val="6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List Accent 3"/>
    <w:basedOn w:val="6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 Accent 4"/>
    <w:basedOn w:val="6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5"/>
    <w:basedOn w:val="6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6"/>
    <w:basedOn w:val="695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Grid"/>
    <w:basedOn w:val="6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Grid Accent 1"/>
    <w:basedOn w:val="6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Grid Accent 2"/>
    <w:basedOn w:val="6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Grid Accent 3"/>
    <w:basedOn w:val="6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 Accent 4"/>
    <w:basedOn w:val="6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5"/>
    <w:basedOn w:val="6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6"/>
    <w:basedOn w:val="695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2025-11-19T08:40:00Z</dcterms:created>
  <dcterms:modified xsi:type="dcterms:W3CDTF">2025-11-19T10:04:17Z</dcterms:modified>
  <cp:category/>
</cp:coreProperties>
</file>