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2AC0" w:rsidRPr="00963885" w:rsidRDefault="00AF051B" w:rsidP="00965F36">
      <w:pPr>
        <w:spacing w:line="480" w:lineRule="auto"/>
        <w:jc w:val="center"/>
        <w:rPr>
          <w:b/>
          <w:bCs/>
          <w:sz w:val="36"/>
          <w:szCs w:val="36"/>
          <w:lang w:val="ru-RU"/>
        </w:rPr>
      </w:pPr>
      <w:r w:rsidRPr="00963885">
        <w:rPr>
          <w:b/>
          <w:bCs/>
          <w:sz w:val="36"/>
          <w:szCs w:val="36"/>
          <w:lang w:val="ru-RU"/>
        </w:rPr>
        <w:t>Русские земли и княжества в эпоху раздробления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30"/>
        <w:gridCol w:w="2471"/>
        <w:gridCol w:w="2055"/>
      </w:tblGrid>
      <w:tr w:rsidR="006D5F22" w:rsidRPr="00963885" w:rsidTr="00151DC4">
        <w:tc>
          <w:tcPr>
            <w:tcW w:w="2166" w:type="dxa"/>
            <w:vAlign w:val="center"/>
          </w:tcPr>
          <w:p w:rsidR="00582AC0" w:rsidRPr="00963885" w:rsidRDefault="00582AC0" w:rsidP="00582AC0">
            <w:pPr>
              <w:jc w:val="center"/>
              <w:rPr>
                <w:b/>
                <w:bCs/>
                <w:sz w:val="28"/>
                <w:szCs w:val="28"/>
              </w:rPr>
            </w:pPr>
            <w:r w:rsidRPr="00963885">
              <w:rPr>
                <w:b/>
                <w:bCs/>
                <w:sz w:val="28"/>
                <w:szCs w:val="28"/>
              </w:rPr>
              <w:t>Линии сравнения</w:t>
            </w:r>
          </w:p>
        </w:tc>
        <w:tc>
          <w:tcPr>
            <w:tcW w:w="2394" w:type="dxa"/>
            <w:vAlign w:val="center"/>
          </w:tcPr>
          <w:p w:rsidR="00582AC0" w:rsidRPr="00963885" w:rsidRDefault="00582AC0" w:rsidP="00582AC0">
            <w:pPr>
              <w:jc w:val="center"/>
              <w:rPr>
                <w:b/>
                <w:bCs/>
                <w:sz w:val="28"/>
                <w:szCs w:val="28"/>
              </w:rPr>
            </w:pPr>
            <w:r w:rsidRPr="00963885">
              <w:rPr>
                <w:b/>
                <w:bCs/>
                <w:sz w:val="28"/>
                <w:szCs w:val="28"/>
              </w:rPr>
              <w:t>Новгородская земля</w:t>
            </w:r>
          </w:p>
        </w:tc>
        <w:tc>
          <w:tcPr>
            <w:tcW w:w="2228" w:type="dxa"/>
            <w:vAlign w:val="center"/>
          </w:tcPr>
          <w:p w:rsidR="00582AC0" w:rsidRPr="00963885" w:rsidRDefault="00582AC0" w:rsidP="00582AC0">
            <w:pPr>
              <w:jc w:val="center"/>
              <w:rPr>
                <w:b/>
                <w:bCs/>
                <w:sz w:val="28"/>
                <w:szCs w:val="28"/>
              </w:rPr>
            </w:pPr>
            <w:r w:rsidRPr="00963885">
              <w:rPr>
                <w:b/>
                <w:bCs/>
                <w:sz w:val="28"/>
                <w:szCs w:val="28"/>
              </w:rPr>
              <w:t>Владимиро-Суздальское княжество</w:t>
            </w:r>
          </w:p>
        </w:tc>
        <w:tc>
          <w:tcPr>
            <w:tcW w:w="2228" w:type="dxa"/>
            <w:vAlign w:val="center"/>
          </w:tcPr>
          <w:p w:rsidR="00582AC0" w:rsidRPr="00963885" w:rsidRDefault="00582AC0" w:rsidP="00582AC0">
            <w:pPr>
              <w:jc w:val="center"/>
              <w:rPr>
                <w:b/>
                <w:bCs/>
                <w:sz w:val="28"/>
                <w:szCs w:val="28"/>
              </w:rPr>
            </w:pPr>
            <w:r w:rsidRPr="00963885">
              <w:rPr>
                <w:b/>
                <w:bCs/>
                <w:sz w:val="28"/>
                <w:szCs w:val="28"/>
              </w:rPr>
              <w:t>Галицко-Волынское княжество</w:t>
            </w:r>
          </w:p>
        </w:tc>
      </w:tr>
      <w:tr w:rsidR="006D5F22" w:rsidRPr="00963885" w:rsidTr="00151DC4">
        <w:tc>
          <w:tcPr>
            <w:tcW w:w="2166" w:type="dxa"/>
          </w:tcPr>
          <w:p w:rsidR="00582AC0" w:rsidRPr="00963885" w:rsidRDefault="00582AC0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Географическое положение</w:t>
            </w:r>
          </w:p>
        </w:tc>
        <w:tc>
          <w:tcPr>
            <w:tcW w:w="2394" w:type="dxa"/>
          </w:tcPr>
          <w:p w:rsidR="00965F36" w:rsidRPr="00963885" w:rsidRDefault="006D5F22" w:rsidP="00965F36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Располагалась на северо-западе древнерусских земель и простиралась к востоку от Балтийского моря.</w:t>
            </w:r>
          </w:p>
        </w:tc>
        <w:tc>
          <w:tcPr>
            <w:tcW w:w="2228" w:type="dxa"/>
          </w:tcPr>
          <w:p w:rsidR="00582AC0" w:rsidRPr="00963885" w:rsidRDefault="006D5F22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Располагалась на востоке Древней Руси, в районе современного Владимира и Суздаля.</w:t>
            </w:r>
          </w:p>
        </w:tc>
        <w:tc>
          <w:tcPr>
            <w:tcW w:w="2228" w:type="dxa"/>
          </w:tcPr>
          <w:p w:rsidR="00582AC0" w:rsidRPr="00963885" w:rsidRDefault="006D5F22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Располагалась на западе Древней Руси, охватывая территории современной Галиции и Волыни.</w:t>
            </w:r>
          </w:p>
        </w:tc>
      </w:tr>
      <w:tr w:rsidR="006D5F22" w:rsidRPr="00963885" w:rsidTr="00151DC4">
        <w:tc>
          <w:tcPr>
            <w:tcW w:w="2166" w:type="dxa"/>
          </w:tcPr>
          <w:p w:rsidR="00582AC0" w:rsidRPr="00963885" w:rsidRDefault="00582AC0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Природно-климатические условия</w:t>
            </w:r>
          </w:p>
        </w:tc>
        <w:tc>
          <w:tcPr>
            <w:tcW w:w="2394" w:type="dxa"/>
          </w:tcPr>
          <w:p w:rsidR="00582AC0" w:rsidRPr="00963885" w:rsidRDefault="00582AC0" w:rsidP="00582AC0">
            <w:pPr>
              <w:rPr>
                <w:sz w:val="28"/>
                <w:szCs w:val="28"/>
                <w:lang w:val="ru-RU"/>
              </w:rPr>
            </w:pPr>
            <w:r w:rsidRPr="00963885">
              <w:rPr>
                <w:sz w:val="28"/>
                <w:szCs w:val="28"/>
              </w:rPr>
              <w:t>Умеренный климат с холодными зимами и короткими летами.</w:t>
            </w:r>
            <w:r w:rsidR="006D5F22" w:rsidRPr="00963885">
              <w:rPr>
                <w:sz w:val="28"/>
                <w:szCs w:val="28"/>
                <w:lang w:val="ru-RU"/>
              </w:rPr>
              <w:t xml:space="preserve"> </w:t>
            </w:r>
            <w:r w:rsidR="006D5F22" w:rsidRPr="00963885">
              <w:rPr>
                <w:sz w:val="28"/>
                <w:szCs w:val="28"/>
              </w:rPr>
              <w:t>Почвы плодородные, а леса богаты древесными ресурсами.</w:t>
            </w:r>
          </w:p>
        </w:tc>
        <w:tc>
          <w:tcPr>
            <w:tcW w:w="2228" w:type="dxa"/>
          </w:tcPr>
          <w:p w:rsidR="00582AC0" w:rsidRPr="00963885" w:rsidRDefault="006D5F22" w:rsidP="006D5F22">
            <w:pPr>
              <w:rPr>
                <w:sz w:val="28"/>
                <w:szCs w:val="28"/>
                <w:lang w:val="ru-RU"/>
              </w:rPr>
            </w:pPr>
            <w:r w:rsidRPr="00963885">
              <w:rPr>
                <w:sz w:val="28"/>
                <w:szCs w:val="28"/>
              </w:rPr>
              <w:t>Климат был более континентальным, чем в Новгородской земле. Зимы длинные и холодные, а лета теплые.</w:t>
            </w:r>
          </w:p>
        </w:tc>
        <w:tc>
          <w:tcPr>
            <w:tcW w:w="2228" w:type="dxa"/>
          </w:tcPr>
          <w:p w:rsidR="00582AC0" w:rsidRPr="00963885" w:rsidRDefault="006D5F22" w:rsidP="006D5F22">
            <w:pPr>
              <w:rPr>
                <w:sz w:val="28"/>
                <w:szCs w:val="28"/>
                <w:lang w:val="ru-RU"/>
              </w:rPr>
            </w:pPr>
            <w:r w:rsidRPr="00963885">
              <w:rPr>
                <w:sz w:val="28"/>
                <w:szCs w:val="28"/>
              </w:rPr>
              <w:t>Умеренный климат с прохладными зимами и относительно теплыми летами. Регион был плодородным и подходил для сельского хозяйства.</w:t>
            </w:r>
          </w:p>
        </w:tc>
      </w:tr>
      <w:tr w:rsidR="006D5F22" w:rsidRPr="00963885" w:rsidTr="00151DC4">
        <w:tc>
          <w:tcPr>
            <w:tcW w:w="2166" w:type="dxa"/>
          </w:tcPr>
          <w:p w:rsidR="00582AC0" w:rsidRPr="00963885" w:rsidRDefault="00582AC0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Основные города</w:t>
            </w:r>
          </w:p>
        </w:tc>
        <w:tc>
          <w:tcPr>
            <w:tcW w:w="2394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Новгород, Псков, Торжок.</w:t>
            </w: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 xml:space="preserve">Владимир, Суздаль, </w:t>
            </w:r>
            <w:r w:rsidR="00151DC4" w:rsidRPr="00963885">
              <w:rPr>
                <w:sz w:val="28"/>
                <w:szCs w:val="28"/>
              </w:rPr>
              <w:t>Боголюбов, Ростов</w:t>
            </w:r>
            <w:r w:rsidR="00151DC4" w:rsidRPr="00963885">
              <w:rPr>
                <w:sz w:val="28"/>
                <w:szCs w:val="28"/>
                <w:lang w:val="ru-RU"/>
              </w:rPr>
              <w:t xml:space="preserve">, </w:t>
            </w:r>
            <w:r w:rsidRPr="00963885">
              <w:rPr>
                <w:sz w:val="28"/>
                <w:szCs w:val="28"/>
              </w:rPr>
              <w:t>Ярославль.</w:t>
            </w: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Галич, Волынь, Львов.</w:t>
            </w:r>
          </w:p>
        </w:tc>
      </w:tr>
      <w:tr w:rsidR="006D5F22" w:rsidRPr="00963885" w:rsidTr="00151DC4">
        <w:tc>
          <w:tcPr>
            <w:tcW w:w="2166" w:type="dxa"/>
          </w:tcPr>
          <w:p w:rsidR="00582AC0" w:rsidRPr="00963885" w:rsidRDefault="00582AC0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Занятия населения и особенности экономического строя</w:t>
            </w:r>
          </w:p>
        </w:tc>
        <w:tc>
          <w:tcPr>
            <w:tcW w:w="2394" w:type="dxa"/>
          </w:tcPr>
          <w:p w:rsidR="006D5F22" w:rsidRPr="00963885" w:rsidRDefault="00965F36" w:rsidP="006D5F22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  <w:lang w:val="ru-RU"/>
              </w:rPr>
              <w:t>З</w:t>
            </w:r>
            <w:r w:rsidR="00582AC0" w:rsidRPr="00963885">
              <w:rPr>
                <w:sz w:val="28"/>
                <w:szCs w:val="28"/>
              </w:rPr>
              <w:t>емледелие, рыболовство, ремесла</w:t>
            </w:r>
            <w:r w:rsidR="00151DC4" w:rsidRPr="00963885">
              <w:rPr>
                <w:sz w:val="28"/>
                <w:szCs w:val="28"/>
                <w:lang w:val="ru-RU"/>
              </w:rPr>
              <w:t xml:space="preserve">, </w:t>
            </w:r>
            <w:r w:rsidR="00151DC4" w:rsidRPr="00963885">
              <w:rPr>
                <w:sz w:val="28"/>
                <w:szCs w:val="28"/>
              </w:rPr>
              <w:t>торговля</w:t>
            </w:r>
            <w:r w:rsidR="00582AC0" w:rsidRPr="00963885">
              <w:rPr>
                <w:sz w:val="28"/>
                <w:szCs w:val="28"/>
              </w:rPr>
              <w:t xml:space="preserve">. </w:t>
            </w:r>
            <w:r w:rsidR="006D5F22" w:rsidRPr="00963885">
              <w:rPr>
                <w:sz w:val="28"/>
                <w:szCs w:val="28"/>
              </w:rPr>
              <w:t>Новгород был известен своей республиканской формой управления.</w:t>
            </w: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Земледелие, скотоводство, ремесла</w:t>
            </w:r>
            <w:r w:rsidR="00151DC4" w:rsidRPr="00963885">
              <w:rPr>
                <w:sz w:val="28"/>
                <w:szCs w:val="28"/>
                <w:lang w:val="ru-RU"/>
              </w:rPr>
              <w:t xml:space="preserve">, </w:t>
            </w:r>
            <w:r w:rsidR="00151DC4" w:rsidRPr="00963885">
              <w:rPr>
                <w:sz w:val="28"/>
                <w:szCs w:val="28"/>
              </w:rPr>
              <w:t>торговля</w:t>
            </w:r>
            <w:r w:rsidRPr="00963885">
              <w:rPr>
                <w:sz w:val="28"/>
                <w:szCs w:val="28"/>
              </w:rPr>
              <w:t xml:space="preserve">. </w:t>
            </w:r>
            <w:r w:rsidR="006D5F22" w:rsidRPr="00963885">
              <w:rPr>
                <w:sz w:val="28"/>
                <w:szCs w:val="28"/>
              </w:rPr>
              <w:t>Владимиро-Суздальское княжество имело феодальную организацию.</w:t>
            </w: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 xml:space="preserve">Сельское хозяйство, ремесла, торговля. </w:t>
            </w:r>
            <w:r w:rsidR="006D5F22" w:rsidRPr="00963885">
              <w:rPr>
                <w:sz w:val="28"/>
                <w:szCs w:val="28"/>
              </w:rPr>
              <w:t>Галицко-Волынское княжество имело феодальную организацию.</w:t>
            </w:r>
          </w:p>
        </w:tc>
      </w:tr>
      <w:tr w:rsidR="00963885" w:rsidRPr="00963885" w:rsidTr="00963885">
        <w:tc>
          <w:tcPr>
            <w:tcW w:w="2166" w:type="dxa"/>
          </w:tcPr>
          <w:p w:rsidR="00963885" w:rsidRPr="00963885" w:rsidRDefault="00963885" w:rsidP="00963885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lastRenderedPageBreak/>
              <w:t xml:space="preserve">Особенности </w:t>
            </w:r>
            <w:r w:rsidRPr="00963885">
              <w:rPr>
                <w:sz w:val="28"/>
                <w:szCs w:val="28"/>
                <w:lang w:val="ru-RU"/>
              </w:rPr>
              <w:t>политического</w:t>
            </w:r>
            <w:r w:rsidRPr="00963885">
              <w:rPr>
                <w:sz w:val="28"/>
                <w:szCs w:val="28"/>
              </w:rPr>
              <w:t xml:space="preserve"> строя</w:t>
            </w:r>
          </w:p>
        </w:tc>
        <w:tc>
          <w:tcPr>
            <w:tcW w:w="2394" w:type="dxa"/>
          </w:tcPr>
          <w:p w:rsidR="00963885" w:rsidRPr="00963885" w:rsidRDefault="00963885" w:rsidP="00963885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Власть в руках вече и князей.</w:t>
            </w:r>
          </w:p>
        </w:tc>
        <w:tc>
          <w:tcPr>
            <w:tcW w:w="2228" w:type="dxa"/>
          </w:tcPr>
          <w:p w:rsidR="00963885" w:rsidRPr="00963885" w:rsidRDefault="00963885" w:rsidP="00963885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Княжеская система с централизованной властью князей.</w:t>
            </w:r>
          </w:p>
        </w:tc>
        <w:tc>
          <w:tcPr>
            <w:tcW w:w="2228" w:type="dxa"/>
          </w:tcPr>
          <w:p w:rsidR="00963885" w:rsidRPr="00963885" w:rsidRDefault="00963885" w:rsidP="00963885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Феодальная система с вассалами и верховной властью князей.</w:t>
            </w:r>
          </w:p>
        </w:tc>
      </w:tr>
      <w:tr w:rsidR="00151DC4" w:rsidRPr="00963885" w:rsidTr="00151DC4">
        <w:tc>
          <w:tcPr>
            <w:tcW w:w="2166" w:type="dxa"/>
          </w:tcPr>
          <w:p w:rsidR="00151DC4" w:rsidRPr="00963885" w:rsidRDefault="00151DC4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Особенности культуры</w:t>
            </w:r>
          </w:p>
        </w:tc>
        <w:tc>
          <w:tcPr>
            <w:tcW w:w="2394" w:type="dxa"/>
          </w:tcPr>
          <w:p w:rsidR="00151DC4" w:rsidRPr="00963885" w:rsidRDefault="00151DC4" w:rsidP="00151DC4">
            <w:pPr>
              <w:rPr>
                <w:sz w:val="28"/>
                <w:szCs w:val="28"/>
                <w:lang w:val="ru-RU"/>
              </w:rPr>
            </w:pPr>
            <w:r w:rsidRPr="00963885">
              <w:rPr>
                <w:sz w:val="28"/>
                <w:szCs w:val="28"/>
              </w:rPr>
              <w:t>Новгородская земля была центром культурного развития,</w:t>
            </w:r>
            <w:r w:rsidR="004538FC">
              <w:rPr>
                <w:sz w:val="28"/>
                <w:szCs w:val="28"/>
                <w:lang w:val="en-US"/>
              </w:rPr>
              <w:t xml:space="preserve"> занималась</w:t>
            </w:r>
            <w:r w:rsidRPr="00963885">
              <w:rPr>
                <w:sz w:val="28"/>
                <w:szCs w:val="28"/>
              </w:rPr>
              <w:t xml:space="preserve"> собранием древнерусских летописей и</w:t>
            </w:r>
            <w:r w:rsidR="00E80A41">
              <w:rPr>
                <w:sz w:val="28"/>
                <w:szCs w:val="28"/>
                <w:lang w:val="en-US"/>
              </w:rPr>
              <w:t xml:space="preserve"> вела</w:t>
            </w:r>
            <w:r w:rsidRPr="00963885">
              <w:rPr>
                <w:sz w:val="28"/>
                <w:szCs w:val="28"/>
              </w:rPr>
              <w:t xml:space="preserve"> активн</w:t>
            </w:r>
            <w:r w:rsidR="00E80A41">
              <w:rPr>
                <w:sz w:val="28"/>
                <w:szCs w:val="28"/>
                <w:lang w:val="en-US"/>
              </w:rPr>
              <w:t>ое</w:t>
            </w:r>
            <w:r w:rsidRPr="00963885">
              <w:rPr>
                <w:sz w:val="28"/>
                <w:szCs w:val="28"/>
              </w:rPr>
              <w:t xml:space="preserve"> участием в обмене с Западной Европой</w:t>
            </w:r>
          </w:p>
        </w:tc>
        <w:tc>
          <w:tcPr>
            <w:tcW w:w="2228" w:type="dxa"/>
          </w:tcPr>
          <w:p w:rsidR="00151DC4" w:rsidRPr="00963885" w:rsidRDefault="00151DC4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Владимиро-Суздальское княжеств оказало значительное влияние на развитие русской иконописи и архитектуры.</w:t>
            </w:r>
          </w:p>
        </w:tc>
        <w:tc>
          <w:tcPr>
            <w:tcW w:w="2228" w:type="dxa"/>
          </w:tcPr>
          <w:p w:rsidR="00151DC4" w:rsidRPr="00963885" w:rsidRDefault="00151DC4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Галицко-Волынское княжество имело богатую культурную и религиозную историю, с влиянием латинской культуры.</w:t>
            </w:r>
          </w:p>
        </w:tc>
      </w:tr>
      <w:tr w:rsidR="006D5F22" w:rsidRPr="00963885" w:rsidTr="00151DC4">
        <w:tc>
          <w:tcPr>
            <w:tcW w:w="2166" w:type="dxa"/>
          </w:tcPr>
          <w:p w:rsidR="00582AC0" w:rsidRPr="00963885" w:rsidRDefault="006D5F22" w:rsidP="00151DC4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Наиболее известные князья (имя, даты правления, чем знаменит)</w:t>
            </w:r>
          </w:p>
        </w:tc>
        <w:tc>
          <w:tcPr>
            <w:tcW w:w="2394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 xml:space="preserve">Ярослав Мудрый (1010-1054) - </w:t>
            </w:r>
            <w:r w:rsidR="00151DC4" w:rsidRPr="00963885">
              <w:rPr>
                <w:sz w:val="28"/>
                <w:szCs w:val="28"/>
              </w:rPr>
              <w:t>считается одним из великих князей Новгорода и Киева, укрепил культурные связи с Византией</w:t>
            </w:r>
            <w:r w:rsidR="00151DC4" w:rsidRPr="00963885">
              <w:rPr>
                <w:sz w:val="28"/>
                <w:szCs w:val="28"/>
                <w:lang w:val="ru-RU"/>
              </w:rPr>
              <w:t xml:space="preserve">. </w:t>
            </w:r>
          </w:p>
          <w:p w:rsidR="00151DC4" w:rsidRPr="00963885" w:rsidRDefault="00151DC4" w:rsidP="00582AC0">
            <w:pPr>
              <w:rPr>
                <w:sz w:val="28"/>
                <w:szCs w:val="28"/>
              </w:rPr>
            </w:pP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Владимир Мономах (1113-1125) - усил</w:t>
            </w:r>
            <w:r w:rsidR="00546354">
              <w:rPr>
                <w:sz w:val="28"/>
                <w:szCs w:val="28"/>
                <w:lang w:val="en-US"/>
              </w:rPr>
              <w:t>ил</w:t>
            </w:r>
            <w:r w:rsidRPr="00963885">
              <w:rPr>
                <w:sz w:val="28"/>
                <w:szCs w:val="28"/>
              </w:rPr>
              <w:t xml:space="preserve"> княжеск</w:t>
            </w:r>
            <w:r w:rsidR="00546354">
              <w:rPr>
                <w:sz w:val="28"/>
                <w:szCs w:val="28"/>
                <w:lang w:val="en-US"/>
              </w:rPr>
              <w:t>ую</w:t>
            </w:r>
            <w:r w:rsidRPr="00963885">
              <w:rPr>
                <w:sz w:val="28"/>
                <w:szCs w:val="28"/>
              </w:rPr>
              <w:t xml:space="preserve"> власт</w:t>
            </w:r>
            <w:r w:rsidR="00546354">
              <w:rPr>
                <w:sz w:val="28"/>
                <w:szCs w:val="28"/>
                <w:lang w:val="en-US"/>
              </w:rPr>
              <w:t>ь.</w:t>
            </w:r>
          </w:p>
          <w:p w:rsidR="006D5F22" w:rsidRPr="00963885" w:rsidRDefault="006D5F22" w:rsidP="00582AC0">
            <w:pPr>
              <w:rPr>
                <w:sz w:val="28"/>
                <w:szCs w:val="28"/>
                <w:lang w:val="ru-RU"/>
              </w:rPr>
            </w:pPr>
          </w:p>
          <w:p w:rsidR="006D5F22" w:rsidRPr="00963885" w:rsidRDefault="006D5F22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Андрей Боголюбский (1157-1174) - основа</w:t>
            </w:r>
            <w:r w:rsidR="00793652">
              <w:rPr>
                <w:sz w:val="28"/>
                <w:szCs w:val="28"/>
                <w:lang w:val="en-US"/>
              </w:rPr>
              <w:t>л</w:t>
            </w:r>
            <w:r w:rsidRPr="00963885">
              <w:rPr>
                <w:sz w:val="28"/>
                <w:szCs w:val="28"/>
              </w:rPr>
              <w:t xml:space="preserve"> город Владимир</w:t>
            </w:r>
            <w:r w:rsidR="00793652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2228" w:type="dxa"/>
          </w:tcPr>
          <w:p w:rsidR="00582AC0" w:rsidRPr="00963885" w:rsidRDefault="00582AC0" w:rsidP="00582AC0">
            <w:pPr>
              <w:rPr>
                <w:sz w:val="28"/>
                <w:szCs w:val="28"/>
              </w:rPr>
            </w:pPr>
            <w:r w:rsidRPr="00963885">
              <w:rPr>
                <w:sz w:val="28"/>
                <w:szCs w:val="28"/>
              </w:rPr>
              <w:t>Данило Галицкий (1205-1264) - Галицко-Волынское княжество достигло своего пика в его правление.</w:t>
            </w:r>
          </w:p>
          <w:p w:rsidR="006D5F22" w:rsidRPr="00963885" w:rsidRDefault="006D5F22" w:rsidP="00582AC0">
            <w:pPr>
              <w:rPr>
                <w:sz w:val="28"/>
                <w:szCs w:val="28"/>
              </w:rPr>
            </w:pPr>
          </w:p>
        </w:tc>
      </w:tr>
    </w:tbl>
    <w:p w:rsidR="00151DC4" w:rsidRPr="00963885" w:rsidRDefault="00151DC4" w:rsidP="00963885">
      <w:pPr>
        <w:rPr>
          <w:sz w:val="28"/>
          <w:szCs w:val="28"/>
          <w:lang w:val="ru-RU"/>
        </w:rPr>
      </w:pPr>
    </w:p>
    <w:sectPr w:rsidR="00151DC4" w:rsidRPr="00963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62"/>
    <w:rsid w:val="00151DC4"/>
    <w:rsid w:val="00173AE2"/>
    <w:rsid w:val="002F0B71"/>
    <w:rsid w:val="004311CD"/>
    <w:rsid w:val="004538FC"/>
    <w:rsid w:val="00494B62"/>
    <w:rsid w:val="00546354"/>
    <w:rsid w:val="00582AC0"/>
    <w:rsid w:val="006D5F22"/>
    <w:rsid w:val="00793652"/>
    <w:rsid w:val="007F0585"/>
    <w:rsid w:val="00963885"/>
    <w:rsid w:val="00965F36"/>
    <w:rsid w:val="00AF051B"/>
    <w:rsid w:val="00CB3158"/>
    <w:rsid w:val="00E8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B6908"/>
  <w15:chartTrackingRefBased/>
  <w15:docId w15:val="{AF041E7D-CE01-3B4D-9D73-DAFF3A3D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4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Nikita Kalinin</cp:lastModifiedBy>
  <cp:revision>2</cp:revision>
  <dcterms:created xsi:type="dcterms:W3CDTF">2023-10-28T22:42:00Z</dcterms:created>
  <dcterms:modified xsi:type="dcterms:W3CDTF">2023-10-28T22:42:00Z</dcterms:modified>
</cp:coreProperties>
</file>