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EF59E" w14:textId="30E6CD1D" w:rsidR="00616622" w:rsidRPr="00D22B1E" w:rsidRDefault="009F7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B1E">
        <w:rPr>
          <w:rFonts w:ascii="Times New Roman" w:hAnsi="Times New Roman" w:cs="Times New Roman"/>
          <w:b/>
          <w:bCs/>
          <w:sz w:val="28"/>
          <w:szCs w:val="28"/>
        </w:rPr>
        <w:t xml:space="preserve">Почему Русь попала в зависимость от Золотой Орды, но решительно отразила нашествие с Запада в </w:t>
      </w:r>
      <w:r w:rsidRPr="00D22B1E">
        <w:rPr>
          <w:rFonts w:ascii="Times New Roman" w:hAnsi="Times New Roman" w:cs="Times New Roman"/>
          <w:b/>
          <w:bCs/>
          <w:sz w:val="28"/>
          <w:szCs w:val="28"/>
          <w:lang w:val="en-US"/>
        </w:rPr>
        <w:t>XIII</w:t>
      </w:r>
      <w:r w:rsidRPr="00D22B1E">
        <w:rPr>
          <w:rFonts w:ascii="Times New Roman" w:hAnsi="Times New Roman" w:cs="Times New Roman"/>
          <w:b/>
          <w:bCs/>
          <w:sz w:val="28"/>
          <w:szCs w:val="28"/>
        </w:rPr>
        <w:t xml:space="preserve"> веке? Каким образом эта зависимость повлияла на дальнейшее развитие страны?</w:t>
      </w:r>
    </w:p>
    <w:p w14:paraId="21578E87" w14:textId="09D80D72" w:rsidR="009F7DEA" w:rsidRPr="00D22B1E" w:rsidRDefault="009F7DEA">
      <w:pPr>
        <w:rPr>
          <w:rFonts w:ascii="Times New Roman" w:hAnsi="Times New Roman" w:cs="Times New Roman"/>
          <w:sz w:val="28"/>
          <w:szCs w:val="28"/>
          <w:u w:val="single"/>
        </w:rPr>
      </w:pPr>
      <w:r w:rsidRPr="00D22B1E">
        <w:rPr>
          <w:rFonts w:ascii="Times New Roman" w:hAnsi="Times New Roman" w:cs="Times New Roman"/>
          <w:sz w:val="28"/>
          <w:szCs w:val="28"/>
          <w:u w:val="single"/>
        </w:rPr>
        <w:t xml:space="preserve">Актуальность </w:t>
      </w:r>
    </w:p>
    <w:p w14:paraId="34A6A1D2" w14:textId="223E0290" w:rsidR="009F7DEA" w:rsidRDefault="009F7DEA" w:rsidP="00183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XIII</w:t>
      </w:r>
      <w:r>
        <w:rPr>
          <w:rFonts w:ascii="Times New Roman" w:hAnsi="Times New Roman" w:cs="Times New Roman"/>
          <w:sz w:val="28"/>
          <w:szCs w:val="28"/>
        </w:rPr>
        <w:t xml:space="preserve"> век был периодом самого</w:t>
      </w:r>
      <w:r w:rsidR="00342244">
        <w:rPr>
          <w:rFonts w:ascii="Times New Roman" w:hAnsi="Times New Roman" w:cs="Times New Roman"/>
          <w:sz w:val="28"/>
          <w:szCs w:val="28"/>
        </w:rPr>
        <w:t xml:space="preserve"> ужасного потрясения для Руси, когда возникла реальная угроза её полного уничтожения. С востока на русские земли нахлынули монголы с бесчисленными полчищами покорённых кочевых (татарских) племён, основную ударную силу которых составляла конница с очень хорошо вооружёнными и защищёнными воинами. </w:t>
      </w:r>
      <w:r w:rsidR="006E3ACA">
        <w:rPr>
          <w:rFonts w:ascii="Times New Roman" w:hAnsi="Times New Roman" w:cs="Times New Roman"/>
          <w:sz w:val="28"/>
          <w:szCs w:val="28"/>
        </w:rPr>
        <w:t>Заинтересованные в расширении пастбищ и организации грабительских походов на соседние земледельческие народы монголо-татары разорили и обезлюдили</w:t>
      </w:r>
      <w:r w:rsidR="00F141E6">
        <w:rPr>
          <w:rFonts w:ascii="Times New Roman" w:hAnsi="Times New Roman" w:cs="Times New Roman"/>
          <w:sz w:val="28"/>
          <w:szCs w:val="28"/>
        </w:rPr>
        <w:t xml:space="preserve"> их, а остаток народонаселения поработили. Под вассальную зависимость от Золотой Орды попали Владимирское, Рязанское, Новгород-Северское, Черниговское, Галицко-Волынское, Киевское княжества, Новгород Великий, Псков. </w:t>
      </w:r>
    </w:p>
    <w:p w14:paraId="39F5B620" w14:textId="6C6B6135" w:rsidR="00F141E6" w:rsidRDefault="00F141E6" w:rsidP="00183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северо-запада </w:t>
      </w:r>
      <w:r w:rsidR="00FA3CAF">
        <w:rPr>
          <w:rFonts w:ascii="Times New Roman" w:hAnsi="Times New Roman" w:cs="Times New Roman"/>
          <w:sz w:val="28"/>
          <w:szCs w:val="28"/>
        </w:rPr>
        <w:t xml:space="preserve">велась борьба с агрессией крестоносцев </w:t>
      </w:r>
      <w:r w:rsidR="00D22B1E">
        <w:rPr>
          <w:rFonts w:ascii="Times New Roman" w:hAnsi="Times New Roman" w:cs="Times New Roman"/>
          <w:sz w:val="28"/>
          <w:szCs w:val="28"/>
        </w:rPr>
        <w:t>–</w:t>
      </w:r>
      <w:r w:rsidR="00FA3CAF">
        <w:rPr>
          <w:rFonts w:ascii="Times New Roman" w:hAnsi="Times New Roman" w:cs="Times New Roman"/>
          <w:sz w:val="28"/>
          <w:szCs w:val="28"/>
        </w:rPr>
        <w:t xml:space="preserve"> </w:t>
      </w:r>
      <w:r w:rsidR="00D22B1E">
        <w:rPr>
          <w:rFonts w:ascii="Times New Roman" w:hAnsi="Times New Roman" w:cs="Times New Roman"/>
          <w:sz w:val="28"/>
          <w:szCs w:val="28"/>
        </w:rPr>
        <w:t xml:space="preserve">германских, датских, норвежских рыцарей и воинств из других северных стран Европы, которые выступали под знаменем западного католичества. С ослаблением Руси в борьбе с монгольскими завоевателями </w:t>
      </w:r>
      <w:r w:rsidR="00FA3CAF">
        <w:rPr>
          <w:rFonts w:ascii="Times New Roman" w:hAnsi="Times New Roman" w:cs="Times New Roman"/>
          <w:sz w:val="28"/>
          <w:szCs w:val="28"/>
        </w:rPr>
        <w:t>наступление</w:t>
      </w:r>
      <w:r w:rsidR="00D22B1E">
        <w:rPr>
          <w:rFonts w:ascii="Times New Roman" w:hAnsi="Times New Roman" w:cs="Times New Roman"/>
          <w:sz w:val="28"/>
          <w:szCs w:val="28"/>
        </w:rPr>
        <w:t xml:space="preserve"> рыцарей особенно усилилось.</w:t>
      </w:r>
    </w:p>
    <w:p w14:paraId="6E7D0CE3" w14:textId="4638BDD9" w:rsidR="00D22B1E" w:rsidRPr="00D22B1E" w:rsidRDefault="00D22B1E" w:rsidP="00D22B1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22B1E">
        <w:rPr>
          <w:rFonts w:ascii="Times New Roman" w:hAnsi="Times New Roman" w:cs="Times New Roman"/>
          <w:sz w:val="28"/>
          <w:szCs w:val="28"/>
          <w:u w:val="single"/>
        </w:rPr>
        <w:t>Проблема</w:t>
      </w:r>
    </w:p>
    <w:p w14:paraId="262E8458" w14:textId="43BC1B75" w:rsidR="00D22B1E" w:rsidRDefault="00D22B1E" w:rsidP="00183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политических деятелей того времени необходимо было поставить Русь по возможности в такие отношения к разным врагам, при которых она смогла </w:t>
      </w:r>
      <w:r>
        <w:rPr>
          <w:rFonts w:ascii="Times New Roman" w:hAnsi="Times New Roman" w:cs="Times New Roman"/>
          <w:sz w:val="28"/>
          <w:szCs w:val="28"/>
        </w:rPr>
        <w:t xml:space="preserve">бы </w:t>
      </w:r>
      <w:r>
        <w:rPr>
          <w:rFonts w:ascii="Times New Roman" w:hAnsi="Times New Roman" w:cs="Times New Roman"/>
          <w:sz w:val="28"/>
          <w:szCs w:val="28"/>
        </w:rPr>
        <w:t>удержать своё существование.</w:t>
      </w:r>
    </w:p>
    <w:p w14:paraId="3CC472D1" w14:textId="4D11FD8C" w:rsidR="00D22B1E" w:rsidRPr="00EA5CBF" w:rsidRDefault="00D22B1E" w:rsidP="00D22B1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A5CBF">
        <w:rPr>
          <w:rFonts w:ascii="Times New Roman" w:hAnsi="Times New Roman" w:cs="Times New Roman"/>
          <w:sz w:val="28"/>
          <w:szCs w:val="28"/>
          <w:u w:val="single"/>
        </w:rPr>
        <w:t>Цель</w:t>
      </w:r>
    </w:p>
    <w:p w14:paraId="7B6DD668" w14:textId="50C46825" w:rsidR="00EA5CBF" w:rsidRDefault="00183A86" w:rsidP="00183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ответ на вопрос</w:t>
      </w:r>
      <w:r w:rsidR="00EA5CBF">
        <w:rPr>
          <w:rFonts w:ascii="Times New Roman" w:hAnsi="Times New Roman" w:cs="Times New Roman"/>
          <w:sz w:val="28"/>
          <w:szCs w:val="28"/>
        </w:rPr>
        <w:t>, п</w:t>
      </w:r>
      <w:r w:rsidR="00EA5CBF" w:rsidRPr="00EA5CBF">
        <w:rPr>
          <w:rFonts w:ascii="Times New Roman" w:hAnsi="Times New Roman" w:cs="Times New Roman"/>
          <w:sz w:val="28"/>
          <w:szCs w:val="28"/>
        </w:rPr>
        <w:t>очему Русь попала в зависимость от Золотой Орды, но решительно отразила нашествие с Запада в XIII веке</w:t>
      </w:r>
      <w:r w:rsidR="00EA5CBF">
        <w:rPr>
          <w:rFonts w:ascii="Times New Roman" w:hAnsi="Times New Roman" w:cs="Times New Roman"/>
          <w:sz w:val="28"/>
          <w:szCs w:val="28"/>
        </w:rPr>
        <w:t>.</w:t>
      </w:r>
    </w:p>
    <w:p w14:paraId="2B564F77" w14:textId="1F02E4D8" w:rsidR="00EA5CBF" w:rsidRPr="00EA5CBF" w:rsidRDefault="00EA5CBF" w:rsidP="00D22B1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A5CBF">
        <w:rPr>
          <w:rFonts w:ascii="Times New Roman" w:hAnsi="Times New Roman" w:cs="Times New Roman"/>
          <w:sz w:val="28"/>
          <w:szCs w:val="28"/>
          <w:u w:val="single"/>
        </w:rPr>
        <w:t>Задачи</w:t>
      </w:r>
    </w:p>
    <w:p w14:paraId="35293E5B" w14:textId="691A73C9" w:rsidR="00EA5CBF" w:rsidRDefault="00E229B0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A5CBF">
        <w:rPr>
          <w:rFonts w:ascii="Times New Roman" w:hAnsi="Times New Roman" w:cs="Times New Roman"/>
          <w:sz w:val="28"/>
          <w:szCs w:val="28"/>
        </w:rPr>
        <w:t>Выяснить, кто и каким образом  способствовал сохранению и дальнейшему развитию нашего государства</w:t>
      </w:r>
      <w:r w:rsidR="00183A86">
        <w:rPr>
          <w:rFonts w:ascii="Times New Roman" w:hAnsi="Times New Roman" w:cs="Times New Roman"/>
          <w:sz w:val="28"/>
          <w:szCs w:val="28"/>
        </w:rPr>
        <w:t xml:space="preserve"> в это сложное время.</w:t>
      </w:r>
    </w:p>
    <w:p w14:paraId="717D58EE" w14:textId="027AC643" w:rsidR="00E229B0" w:rsidRDefault="00E229B0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Обобщить последствия монгольского завоевания и золотоордынского ига для Руси.</w:t>
      </w:r>
    </w:p>
    <w:p w14:paraId="31E6D09E" w14:textId="77777777" w:rsidR="00183A86" w:rsidRDefault="00183A86" w:rsidP="00D22B1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B149AE2" w14:textId="19DC4243" w:rsidR="00E229B0" w:rsidRDefault="00E229B0" w:rsidP="00D22B1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D3410">
        <w:rPr>
          <w:rFonts w:ascii="Times New Roman" w:hAnsi="Times New Roman" w:cs="Times New Roman"/>
          <w:sz w:val="28"/>
          <w:szCs w:val="28"/>
          <w:u w:val="single"/>
        </w:rPr>
        <w:lastRenderedPageBreak/>
        <w:t>Основная часть</w:t>
      </w:r>
    </w:p>
    <w:p w14:paraId="547B3579" w14:textId="7B28F1E1" w:rsidR="005E1EDB" w:rsidRDefault="0042651A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Западные враги </w:t>
      </w:r>
      <w:r w:rsidR="005E1EDB">
        <w:rPr>
          <w:rFonts w:ascii="Times New Roman" w:hAnsi="Times New Roman" w:cs="Times New Roman"/>
          <w:sz w:val="28"/>
          <w:szCs w:val="28"/>
        </w:rPr>
        <w:t xml:space="preserve">опирались на помощь Римско-католической церкви и намеревались </w:t>
      </w:r>
      <w:r w:rsidR="005E1EDB">
        <w:rPr>
          <w:rFonts w:ascii="Times New Roman" w:hAnsi="Times New Roman" w:cs="Times New Roman"/>
          <w:sz w:val="28"/>
          <w:szCs w:val="28"/>
        </w:rPr>
        <w:t xml:space="preserve">не только </w:t>
      </w:r>
      <w:r w:rsidR="005E1EDB">
        <w:rPr>
          <w:rFonts w:ascii="Times New Roman" w:hAnsi="Times New Roman" w:cs="Times New Roman"/>
          <w:sz w:val="28"/>
          <w:szCs w:val="28"/>
        </w:rPr>
        <w:t xml:space="preserve">покорить Северную Русь, но и навязать русскому народу свою веру. Русская церковь видела большую опасность в католической экспансии, поэтому поддерживала политику </w:t>
      </w:r>
      <w:r w:rsidR="00A7075C">
        <w:rPr>
          <w:rFonts w:ascii="Times New Roman" w:hAnsi="Times New Roman" w:cs="Times New Roman"/>
          <w:sz w:val="28"/>
          <w:szCs w:val="28"/>
        </w:rPr>
        <w:t xml:space="preserve">князя </w:t>
      </w:r>
      <w:r w:rsidR="005E1EDB">
        <w:rPr>
          <w:rFonts w:ascii="Times New Roman" w:hAnsi="Times New Roman" w:cs="Times New Roman"/>
          <w:sz w:val="28"/>
          <w:szCs w:val="28"/>
        </w:rPr>
        <w:t xml:space="preserve">Александра </w:t>
      </w:r>
      <w:r w:rsidR="00A7075C">
        <w:rPr>
          <w:rFonts w:ascii="Times New Roman" w:hAnsi="Times New Roman" w:cs="Times New Roman"/>
          <w:sz w:val="28"/>
          <w:szCs w:val="28"/>
        </w:rPr>
        <w:t xml:space="preserve">Ярославича </w:t>
      </w:r>
      <w:r w:rsidR="005E1EDB">
        <w:rPr>
          <w:rFonts w:ascii="Times New Roman" w:hAnsi="Times New Roman" w:cs="Times New Roman"/>
          <w:sz w:val="28"/>
          <w:szCs w:val="28"/>
        </w:rPr>
        <w:t>Невского, который</w:t>
      </w:r>
      <w:r w:rsidR="00A7075C">
        <w:rPr>
          <w:rFonts w:ascii="Times New Roman" w:hAnsi="Times New Roman" w:cs="Times New Roman"/>
          <w:sz w:val="28"/>
          <w:szCs w:val="28"/>
        </w:rPr>
        <w:t xml:space="preserve"> вместе со своей дружиной</w:t>
      </w:r>
      <w:r w:rsidR="005E1EDB">
        <w:rPr>
          <w:rFonts w:ascii="Times New Roman" w:hAnsi="Times New Roman" w:cs="Times New Roman"/>
          <w:sz w:val="28"/>
          <w:szCs w:val="28"/>
        </w:rPr>
        <w:t xml:space="preserve"> с оружием в руках вёл непримиримую борьбу с захватчиками.</w:t>
      </w:r>
    </w:p>
    <w:p w14:paraId="43CD338E" w14:textId="7EDE13CA" w:rsidR="005E1EDB" w:rsidRDefault="005E1EDB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075C">
        <w:rPr>
          <w:rFonts w:ascii="Times New Roman" w:hAnsi="Times New Roman" w:cs="Times New Roman"/>
          <w:sz w:val="28"/>
          <w:szCs w:val="28"/>
        </w:rPr>
        <w:t>Восточные враги уже успели покорить многие русские земли и на территории Руси установилось монголо-татарское иго, просуществовавшее более двухсот лет (1243-1480). При малочисленности, нищете и разрозненности остатков русского населения того времени в восточных землях</w:t>
      </w:r>
      <w:r w:rsidR="00183A86">
        <w:rPr>
          <w:rFonts w:ascii="Times New Roman" w:hAnsi="Times New Roman" w:cs="Times New Roman"/>
          <w:sz w:val="28"/>
          <w:szCs w:val="28"/>
        </w:rPr>
        <w:t xml:space="preserve"> </w:t>
      </w:r>
      <w:r w:rsidR="00A7075C">
        <w:rPr>
          <w:rFonts w:ascii="Times New Roman" w:hAnsi="Times New Roman" w:cs="Times New Roman"/>
          <w:sz w:val="28"/>
          <w:szCs w:val="28"/>
        </w:rPr>
        <w:t>нельзя было и думать о том, чтобы выбиться оружием из-под власти монголов. Надо было избрать другие пути. Александр Невский, как передовой человек своего века, понял, что существует</w:t>
      </w:r>
      <w:r w:rsidR="00E31D37">
        <w:rPr>
          <w:rFonts w:ascii="Times New Roman" w:hAnsi="Times New Roman" w:cs="Times New Roman"/>
          <w:sz w:val="28"/>
          <w:szCs w:val="28"/>
        </w:rPr>
        <w:t xml:space="preserve"> только один путь – отдаться на великодушие победителей, кланяться им и показывать покорство, так как монголы безжалостно истреблявшие всё, что им сопротивлялось, были великодушны и снисходительны к покорным.</w:t>
      </w:r>
    </w:p>
    <w:p w14:paraId="62B7AA25" w14:textId="26BDBA5D" w:rsidR="00E31D37" w:rsidRDefault="00E31D37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1247 году Александр вместе со своим братом Андреем</w:t>
      </w:r>
      <w:r w:rsidR="00274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совершил своё путешествие в Орду</w:t>
      </w:r>
      <w:r w:rsidR="00274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таким успехом, что это послужило образцом и примером для поведения других князей. </w:t>
      </w:r>
      <w:r w:rsidR="00183A86">
        <w:rPr>
          <w:rFonts w:ascii="Times New Roman" w:hAnsi="Times New Roman" w:cs="Times New Roman"/>
          <w:sz w:val="28"/>
          <w:szCs w:val="28"/>
        </w:rPr>
        <w:t>Ярославичи</w:t>
      </w:r>
      <w:r w:rsidR="007A3C7B">
        <w:rPr>
          <w:rFonts w:ascii="Times New Roman" w:hAnsi="Times New Roman" w:cs="Times New Roman"/>
          <w:sz w:val="28"/>
          <w:szCs w:val="28"/>
        </w:rPr>
        <w:t xml:space="preserve"> </w:t>
      </w:r>
      <w:r w:rsidR="00183A86">
        <w:rPr>
          <w:rFonts w:ascii="Times New Roman" w:hAnsi="Times New Roman" w:cs="Times New Roman"/>
          <w:sz w:val="28"/>
          <w:szCs w:val="28"/>
        </w:rPr>
        <w:t xml:space="preserve">поклонились великому хану, были приняты ласково и возвратились благополучно домой. Андрей получил </w:t>
      </w:r>
      <w:r w:rsidR="007A3C7B">
        <w:rPr>
          <w:rFonts w:ascii="Times New Roman" w:hAnsi="Times New Roman" w:cs="Times New Roman"/>
          <w:sz w:val="28"/>
          <w:szCs w:val="28"/>
        </w:rPr>
        <w:t xml:space="preserve">ярлык </w:t>
      </w:r>
      <w:r w:rsidR="007A3C7B">
        <w:rPr>
          <w:rFonts w:ascii="Times New Roman" w:hAnsi="Times New Roman" w:cs="Times New Roman"/>
          <w:sz w:val="28"/>
          <w:szCs w:val="28"/>
        </w:rPr>
        <w:t>(грамоту)</w:t>
      </w:r>
      <w:r w:rsidR="007A3C7B">
        <w:rPr>
          <w:rFonts w:ascii="Times New Roman" w:hAnsi="Times New Roman" w:cs="Times New Roman"/>
          <w:sz w:val="28"/>
          <w:szCs w:val="28"/>
        </w:rPr>
        <w:t xml:space="preserve"> на княжение во Владимире, а Александру дали Киев. Впоследствии Андрей не удержался во Владимире, так как не смог изменить своих взглядов и счёл лучшим бежать в чужую землю. А Александр, получив старейшинство, сел во Владимире, поднял голову и иначе показал себя.</w:t>
      </w:r>
    </w:p>
    <w:p w14:paraId="0707DB44" w14:textId="28FACCE9" w:rsidR="002746FD" w:rsidRDefault="002746FD" w:rsidP="001B6F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Ещё </w:t>
      </w:r>
      <w:r w:rsidR="00183A86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отец Ярослав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  в 1243 году был призван в ставку хана. Он признал вассальную зависимость</w:t>
      </w:r>
      <w:r w:rsidR="001B6F4D">
        <w:rPr>
          <w:rFonts w:ascii="Times New Roman" w:hAnsi="Times New Roman" w:cs="Times New Roman"/>
          <w:sz w:val="28"/>
          <w:szCs w:val="28"/>
        </w:rPr>
        <w:t xml:space="preserve"> от Золотой Орды и получил ярлык на великое княжение Владимирское и золотую дощечку (пайдзу) – пропуск через ордынскую территорию. Но его путешествие не могло служить образцом, так как он не смог вернуться живым. </w:t>
      </w:r>
    </w:p>
    <w:p w14:paraId="707022A9" w14:textId="78BE90DB" w:rsidR="001B6F4D" w:rsidRDefault="001B6F4D" w:rsidP="001B6F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Посещение монголов многому научило князя Александра – он познакомился с завоевателями Руси и понял, что было в их нравах, понятиях и составляло их силу. Раболепное поклонение и безусловное повиновение старейшим, чрезвычайная сплочённость сил и крайняя выносливость – вот качества</w:t>
      </w:r>
      <w:r w:rsidR="0026706B">
        <w:rPr>
          <w:rFonts w:ascii="Times New Roman" w:hAnsi="Times New Roman" w:cs="Times New Roman"/>
          <w:sz w:val="28"/>
          <w:szCs w:val="28"/>
        </w:rPr>
        <w:t xml:space="preserve">, способствовавшие монголам совершать свои завоевания. Русские же </w:t>
      </w:r>
      <w:r w:rsidR="0026706B">
        <w:rPr>
          <w:rFonts w:ascii="Times New Roman" w:hAnsi="Times New Roman" w:cs="Times New Roman"/>
          <w:sz w:val="28"/>
          <w:szCs w:val="28"/>
        </w:rPr>
        <w:lastRenderedPageBreak/>
        <w:t>воины тех времён хотя и готовы были защищать свою землю и умирать за неё, но ещё не умели сплотиться для этой защиты.</w:t>
      </w:r>
    </w:p>
    <w:p w14:paraId="4FE91C83" w14:textId="1F16EA44" w:rsidR="0042651A" w:rsidRPr="0042651A" w:rsidRDefault="0026706B" w:rsidP="002670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Теперь, чтобы ужиться с непобедимыми завоевателями, необходимо было и самим усвоить эти качества. Тем более, что они проявляли терпимость к вере и обычаям побеждённых, но покорных народов; отзывались достаточно уважительно о всех верах вообще. При этом сами поклонялись единому Богу с примесью суеверий, свойственных варварскому состоянию умственного развития.</w:t>
      </w:r>
      <w:r w:rsidR="0042651A">
        <w:rPr>
          <w:rFonts w:ascii="Times New Roman" w:hAnsi="Times New Roman" w:cs="Times New Roman"/>
          <w:sz w:val="28"/>
          <w:szCs w:val="28"/>
        </w:rPr>
        <w:tab/>
      </w:r>
    </w:p>
    <w:p w14:paraId="4E9E6880" w14:textId="14E701B5" w:rsidR="00FA3E17" w:rsidRPr="00FA3E17" w:rsidRDefault="00FA3E17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Некоторые русские князья, стремясь поскорее избавиться от вассальной зависимости Орды, стали на путь открытого вооружённого сопротивления</w:t>
      </w:r>
      <w:r w:rsidR="009D07B5">
        <w:rPr>
          <w:rFonts w:ascii="Times New Roman" w:hAnsi="Times New Roman" w:cs="Times New Roman"/>
          <w:sz w:val="28"/>
          <w:szCs w:val="28"/>
        </w:rPr>
        <w:t xml:space="preserve">. Однако сил свернуть власть захватчиков было недостаточно. Так, например, в 1252 г. были разбиты полки владимирских и галицко-волынских князей. Это хорошо понимал Александр Невский, с 1252 г. по 1263 г. великий князь Владимирский. Он взял курс на восстановление и подъём экономики русских земель. Политику Александра </w:t>
      </w:r>
      <w:r w:rsidR="009D07B5">
        <w:rPr>
          <w:rFonts w:ascii="Times New Roman" w:hAnsi="Times New Roman" w:cs="Times New Roman"/>
          <w:sz w:val="28"/>
          <w:szCs w:val="28"/>
        </w:rPr>
        <w:t>Ярославич</w:t>
      </w:r>
      <w:r w:rsidR="009D07B5">
        <w:rPr>
          <w:rFonts w:ascii="Times New Roman" w:hAnsi="Times New Roman" w:cs="Times New Roman"/>
          <w:sz w:val="28"/>
          <w:szCs w:val="28"/>
        </w:rPr>
        <w:t>а поддерживала и русская церковь, которая видела большую опасность в католической экспансии, а не в веротерпимых правителях Золотой Орды.</w:t>
      </w:r>
    </w:p>
    <w:p w14:paraId="2763C4C5" w14:textId="06DAFED3" w:rsidR="008D3410" w:rsidRPr="008D3410" w:rsidRDefault="00E229B0" w:rsidP="00D22B1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D3410">
        <w:rPr>
          <w:rFonts w:ascii="Times New Roman" w:hAnsi="Times New Roman" w:cs="Times New Roman"/>
          <w:sz w:val="28"/>
          <w:szCs w:val="28"/>
          <w:u w:val="single"/>
        </w:rPr>
        <w:t>Выводы</w:t>
      </w:r>
    </w:p>
    <w:p w14:paraId="5BA2E1B2" w14:textId="5DBECDE5" w:rsidR="00E229B0" w:rsidRDefault="008D3410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229B0">
        <w:rPr>
          <w:rFonts w:ascii="Times New Roman" w:hAnsi="Times New Roman" w:cs="Times New Roman"/>
          <w:sz w:val="28"/>
          <w:szCs w:val="28"/>
        </w:rPr>
        <w:t>Александр Ярославич Невский стал в русской истории тем человеком, тем политическим деятелем, который</w:t>
      </w:r>
      <w:r>
        <w:rPr>
          <w:rFonts w:ascii="Times New Roman" w:hAnsi="Times New Roman" w:cs="Times New Roman"/>
          <w:sz w:val="28"/>
          <w:szCs w:val="28"/>
        </w:rPr>
        <w:t xml:space="preserve"> благодаря своему незаурядному уму, могучей вол</w:t>
      </w:r>
      <w:r w:rsidR="00FA3E17">
        <w:rPr>
          <w:rFonts w:ascii="Times New Roman" w:hAnsi="Times New Roman" w:cs="Times New Roman"/>
          <w:sz w:val="28"/>
          <w:szCs w:val="28"/>
        </w:rPr>
        <w:t>е</w:t>
      </w:r>
      <w:r w:rsidR="007512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гибкости смог заслужить уважение и поддержку в Орде.  Он познакомился с завоевателями Руси и понял, с какой стороны с ними </w:t>
      </w:r>
      <w:r w:rsidR="00FA3E17">
        <w:rPr>
          <w:rFonts w:ascii="Times New Roman" w:hAnsi="Times New Roman" w:cs="Times New Roman"/>
          <w:sz w:val="28"/>
          <w:szCs w:val="28"/>
        </w:rPr>
        <w:t>возможно</w:t>
      </w:r>
      <w:r w:rsidR="00FA3E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ужиться.</w:t>
      </w:r>
    </w:p>
    <w:p w14:paraId="3C2934FE" w14:textId="4717213C" w:rsidR="008D3410" w:rsidRDefault="008D3410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31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Монгольское нашествие и золотоордынское иго стало одной из причин отставания русских земел</w:t>
      </w:r>
      <w:r w:rsidR="00D3152A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от развития стран Западной Европы. Был нанесен огромный ущерб экономическому, политическому и культурному развитию Руси. Десятки тысяч людей погибли в битвах или были угнаны в рабство. Значительная часть дохода в виде дани отпр</w:t>
      </w:r>
      <w:r w:rsidR="00D3152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влялись в Орду.</w:t>
      </w:r>
    </w:p>
    <w:p w14:paraId="24ABF111" w14:textId="77777777" w:rsidR="00FA3E17" w:rsidRDefault="00D3152A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D3410">
        <w:rPr>
          <w:rFonts w:ascii="Times New Roman" w:hAnsi="Times New Roman" w:cs="Times New Roman"/>
          <w:sz w:val="28"/>
          <w:szCs w:val="28"/>
        </w:rPr>
        <w:t xml:space="preserve">Запустели и пришли в упадок старые </w:t>
      </w:r>
      <w:r w:rsidR="00554560">
        <w:rPr>
          <w:rFonts w:ascii="Times New Roman" w:hAnsi="Times New Roman" w:cs="Times New Roman"/>
          <w:sz w:val="28"/>
          <w:szCs w:val="28"/>
        </w:rPr>
        <w:t xml:space="preserve">земледельческие центры и некогда освоенные территории. Граница земледелия отодвинулась на север, южные благодатные почвы получили название «Дикое поле». </w:t>
      </w:r>
    </w:p>
    <w:p w14:paraId="15FA6BC0" w14:textId="42D0BC79" w:rsidR="008D3410" w:rsidRDefault="00FA3E17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4560">
        <w:rPr>
          <w:rFonts w:ascii="Times New Roman" w:hAnsi="Times New Roman" w:cs="Times New Roman"/>
          <w:sz w:val="28"/>
          <w:szCs w:val="28"/>
        </w:rPr>
        <w:t>Массовому разо</w:t>
      </w:r>
      <w:r w:rsidR="00D3152A">
        <w:rPr>
          <w:rFonts w:ascii="Times New Roman" w:hAnsi="Times New Roman" w:cs="Times New Roman"/>
          <w:sz w:val="28"/>
          <w:szCs w:val="28"/>
        </w:rPr>
        <w:t>р</w:t>
      </w:r>
      <w:r w:rsidR="00554560">
        <w:rPr>
          <w:rFonts w:ascii="Times New Roman" w:hAnsi="Times New Roman" w:cs="Times New Roman"/>
          <w:sz w:val="28"/>
          <w:szCs w:val="28"/>
        </w:rPr>
        <w:t xml:space="preserve">ению и уничтожению подверглись русские города. Упростились, а порой и исчезали многие ремесла, что тормозило создание </w:t>
      </w:r>
      <w:r w:rsidR="00554560">
        <w:rPr>
          <w:rFonts w:ascii="Times New Roman" w:hAnsi="Times New Roman" w:cs="Times New Roman"/>
          <w:sz w:val="28"/>
          <w:szCs w:val="28"/>
        </w:rPr>
        <w:lastRenderedPageBreak/>
        <w:t>мелкотоварного производства и в конечном счете задерживало экономическое развитие.</w:t>
      </w:r>
    </w:p>
    <w:p w14:paraId="2B8AA605" w14:textId="58F6D6E9" w:rsidR="00FA3E17" w:rsidRDefault="00FA3E17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4560">
        <w:rPr>
          <w:rFonts w:ascii="Times New Roman" w:hAnsi="Times New Roman" w:cs="Times New Roman"/>
          <w:sz w:val="28"/>
          <w:szCs w:val="28"/>
        </w:rPr>
        <w:t xml:space="preserve">Монгольское завоевание консервировало </w:t>
      </w:r>
      <w:r>
        <w:rPr>
          <w:rFonts w:ascii="Times New Roman" w:hAnsi="Times New Roman" w:cs="Times New Roman"/>
          <w:sz w:val="28"/>
          <w:szCs w:val="28"/>
        </w:rPr>
        <w:t xml:space="preserve">феодальную </w:t>
      </w:r>
      <w:r w:rsidR="00554560">
        <w:rPr>
          <w:rFonts w:ascii="Times New Roman" w:hAnsi="Times New Roman" w:cs="Times New Roman"/>
          <w:sz w:val="28"/>
          <w:szCs w:val="28"/>
        </w:rPr>
        <w:t xml:space="preserve">раздробленность. </w:t>
      </w:r>
    </w:p>
    <w:p w14:paraId="46D31841" w14:textId="76AF089F" w:rsidR="00FA3E17" w:rsidRDefault="00FA3E17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Произошёл разрыв или ослабление</w:t>
      </w:r>
      <w:r w:rsidR="00554560">
        <w:rPr>
          <w:rFonts w:ascii="Times New Roman" w:hAnsi="Times New Roman" w:cs="Times New Roman"/>
          <w:sz w:val="28"/>
          <w:szCs w:val="28"/>
        </w:rPr>
        <w:t xml:space="preserve"> связ</w:t>
      </w:r>
      <w:r>
        <w:rPr>
          <w:rFonts w:ascii="Times New Roman" w:hAnsi="Times New Roman" w:cs="Times New Roman"/>
          <w:sz w:val="28"/>
          <w:szCs w:val="28"/>
        </w:rPr>
        <w:t>ей</w:t>
      </w:r>
      <w:r w:rsidR="00554560">
        <w:rPr>
          <w:rFonts w:ascii="Times New Roman" w:hAnsi="Times New Roman" w:cs="Times New Roman"/>
          <w:sz w:val="28"/>
          <w:szCs w:val="28"/>
        </w:rPr>
        <w:t xml:space="preserve"> между различными частями государства. </w:t>
      </w:r>
      <w:r w:rsidR="00B74EE3">
        <w:rPr>
          <w:rFonts w:ascii="Times New Roman" w:hAnsi="Times New Roman" w:cs="Times New Roman"/>
          <w:sz w:val="28"/>
          <w:szCs w:val="28"/>
        </w:rPr>
        <w:t xml:space="preserve">Но Русь смогла сохранить свою государственность. Этому способствовали следующие причины: монголо-татары в силу ограниченности своего развития не смогли в то время создать на Руси свои административные органы власти; </w:t>
      </w:r>
      <w:r w:rsidR="0042651A">
        <w:rPr>
          <w:rFonts w:ascii="Times New Roman" w:hAnsi="Times New Roman" w:cs="Times New Roman"/>
          <w:sz w:val="28"/>
          <w:szCs w:val="28"/>
        </w:rPr>
        <w:t>в то же время сохранились прежние администрация и церковная организация; большинство земель не представляли интереса для завоевателей, так как не были пригодны для кочевого скотоводства.</w:t>
      </w:r>
    </w:p>
    <w:p w14:paraId="64000EE6" w14:textId="661739D6" w:rsidR="00554560" w:rsidRDefault="00FA3E17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4560">
        <w:rPr>
          <w:rFonts w:ascii="Times New Roman" w:hAnsi="Times New Roman" w:cs="Times New Roman"/>
          <w:sz w:val="28"/>
          <w:szCs w:val="28"/>
        </w:rPr>
        <w:t>Были нарушены традиционные поли</w:t>
      </w:r>
      <w:r>
        <w:rPr>
          <w:rFonts w:ascii="Times New Roman" w:hAnsi="Times New Roman" w:cs="Times New Roman"/>
          <w:sz w:val="28"/>
          <w:szCs w:val="28"/>
        </w:rPr>
        <w:t>т</w:t>
      </w:r>
      <w:r w:rsidR="00554560">
        <w:rPr>
          <w:rFonts w:ascii="Times New Roman" w:hAnsi="Times New Roman" w:cs="Times New Roman"/>
          <w:sz w:val="28"/>
          <w:szCs w:val="28"/>
        </w:rPr>
        <w:t xml:space="preserve">ические и торговые связи с другими странами. Вектор русской внешней политики, проходивший по линии «юг-север» (борьба с кочевой опасностью, устойчивые связи с Византией и через Балтику с Европой) кардинально переменил свою направленность на «запад </w:t>
      </w:r>
      <w:r w:rsidR="00554560">
        <w:rPr>
          <w:rFonts w:ascii="Times New Roman" w:hAnsi="Times New Roman" w:cs="Times New Roman"/>
          <w:sz w:val="28"/>
          <w:szCs w:val="28"/>
        </w:rPr>
        <w:softHyphen/>
        <w:t>– восток»</w:t>
      </w:r>
      <w:r w:rsidR="00D3152A">
        <w:rPr>
          <w:rFonts w:ascii="Times New Roman" w:hAnsi="Times New Roman" w:cs="Times New Roman"/>
          <w:sz w:val="28"/>
          <w:szCs w:val="28"/>
        </w:rPr>
        <w:t>.</w:t>
      </w:r>
    </w:p>
    <w:p w14:paraId="7C08AA61" w14:textId="21580A05" w:rsidR="00664655" w:rsidRPr="00401006" w:rsidRDefault="00664655" w:rsidP="006646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Борьба за свержение золотоордынского ига стала в </w:t>
      </w:r>
      <w:r w:rsidRPr="00EA5CBF">
        <w:rPr>
          <w:rFonts w:ascii="Times New Roman" w:hAnsi="Times New Roman" w:cs="Times New Roman"/>
          <w:sz w:val="28"/>
          <w:szCs w:val="28"/>
        </w:rPr>
        <w:t>XIII</w:t>
      </w:r>
      <w:r>
        <w:rPr>
          <w:rFonts w:ascii="Times New Roman" w:hAnsi="Times New Roman" w:cs="Times New Roman"/>
          <w:sz w:val="28"/>
          <w:szCs w:val="28"/>
        </w:rPr>
        <w:t xml:space="preserve"> – Х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 веках главной национальной задачей. </w:t>
      </w:r>
      <w:r>
        <w:rPr>
          <w:rFonts w:ascii="Times New Roman" w:hAnsi="Times New Roman" w:cs="Times New Roman"/>
          <w:sz w:val="28"/>
          <w:szCs w:val="28"/>
        </w:rPr>
        <w:t>Постепенное в</w:t>
      </w:r>
      <w:r>
        <w:rPr>
          <w:rFonts w:ascii="Times New Roman" w:hAnsi="Times New Roman" w:cs="Times New Roman"/>
          <w:sz w:val="28"/>
          <w:szCs w:val="28"/>
        </w:rPr>
        <w:t>осстановление экономических связей создало предпосылки для объединения русских земель.</w:t>
      </w:r>
    </w:p>
    <w:p w14:paraId="2412B078" w14:textId="77777777" w:rsidR="00664655" w:rsidRPr="00D3152A" w:rsidRDefault="00664655" w:rsidP="00D22B1E">
      <w:pPr>
        <w:jc w:val="both"/>
      </w:pPr>
    </w:p>
    <w:p w14:paraId="5D6DFBF4" w14:textId="77777777" w:rsidR="00E229B0" w:rsidRDefault="00E229B0" w:rsidP="00D22B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D272C" w14:textId="77777777" w:rsidR="00E229B0" w:rsidRDefault="00E229B0" w:rsidP="00D22B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BE3EDA" w14:textId="6CE8AC5C" w:rsidR="00EA5CBF" w:rsidRDefault="00EA5CBF" w:rsidP="00D22B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0A4E22" w14:textId="77777777" w:rsidR="00D22B1E" w:rsidRPr="009F7DEA" w:rsidRDefault="00D22B1E" w:rsidP="00D22B1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22B1E" w:rsidRPr="009F7DEA" w:rsidSect="00597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9B"/>
    <w:rsid w:val="00124C8C"/>
    <w:rsid w:val="00183A86"/>
    <w:rsid w:val="001B6F4D"/>
    <w:rsid w:val="0026706B"/>
    <w:rsid w:val="002746FD"/>
    <w:rsid w:val="00293F13"/>
    <w:rsid w:val="00342244"/>
    <w:rsid w:val="00401006"/>
    <w:rsid w:val="0042651A"/>
    <w:rsid w:val="00554560"/>
    <w:rsid w:val="0059765A"/>
    <w:rsid w:val="005E1EDB"/>
    <w:rsid w:val="00616622"/>
    <w:rsid w:val="00630325"/>
    <w:rsid w:val="00664655"/>
    <w:rsid w:val="0069599B"/>
    <w:rsid w:val="006E3ACA"/>
    <w:rsid w:val="007512F4"/>
    <w:rsid w:val="007A3C7B"/>
    <w:rsid w:val="008D3410"/>
    <w:rsid w:val="009D07B5"/>
    <w:rsid w:val="009F7DEA"/>
    <w:rsid w:val="00A7075C"/>
    <w:rsid w:val="00B74EE3"/>
    <w:rsid w:val="00D22B1E"/>
    <w:rsid w:val="00D3152A"/>
    <w:rsid w:val="00E229B0"/>
    <w:rsid w:val="00E31D37"/>
    <w:rsid w:val="00E602D1"/>
    <w:rsid w:val="00EA5CBF"/>
    <w:rsid w:val="00F141E6"/>
    <w:rsid w:val="00FA3CAF"/>
    <w:rsid w:val="00FA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76AA"/>
  <w15:chartTrackingRefBased/>
  <w15:docId w15:val="{A7E186DB-2033-4FC8-9F12-864216E7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CFD7D-2BF1-42C5-A670-AE965240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8</cp:revision>
  <dcterms:created xsi:type="dcterms:W3CDTF">2023-10-26T16:54:00Z</dcterms:created>
  <dcterms:modified xsi:type="dcterms:W3CDTF">2023-10-26T21:45:00Z</dcterms:modified>
</cp:coreProperties>
</file>