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CCA3D8" w14:textId="77777777" w:rsidR="00634424" w:rsidRPr="00F91B0D" w:rsidRDefault="00634424" w:rsidP="00F91B0D">
      <w:pPr>
        <w:spacing w:after="0"/>
        <w:ind w:firstLine="3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 xml:space="preserve">МИНИСТЕРСТВО НАУКИ И ВЫСШЕГО ОБРАЗОВАНИЯ </w:t>
      </w:r>
    </w:p>
    <w:p w14:paraId="3DB68244" w14:textId="77777777" w:rsidR="00634424" w:rsidRPr="00F91B0D" w:rsidRDefault="00634424" w:rsidP="00F91B0D">
      <w:pPr>
        <w:spacing w:after="0"/>
        <w:ind w:firstLine="34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>РОССИЙСКОЙ ФЕДЕРАЦИИ</w:t>
      </w:r>
    </w:p>
    <w:p w14:paraId="1DB03AA7" w14:textId="77777777" w:rsidR="00634424" w:rsidRPr="00F91B0D" w:rsidRDefault="00634424" w:rsidP="00F91B0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91B0D">
        <w:rPr>
          <w:rFonts w:ascii="Times New Roman" w:hAnsi="Times New Roman" w:cs="Times New Roman"/>
          <w:b/>
          <w:sz w:val="26"/>
          <w:szCs w:val="26"/>
        </w:rPr>
        <w:t>МИРЭА – РОССИЙСКИЙ ТЕХНОЛОГИЧЕСКИЙ УНИВЕРСИТЕТ</w:t>
      </w:r>
    </w:p>
    <w:p w14:paraId="0CC6EB3E" w14:textId="77777777" w:rsidR="00634424" w:rsidRPr="00F91B0D" w:rsidRDefault="00634424" w:rsidP="00F91B0D">
      <w:pPr>
        <w:spacing w:after="0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1B0D">
        <w:rPr>
          <w:rFonts w:ascii="Times New Roman" w:hAnsi="Times New Roman" w:cs="Times New Roman"/>
          <w:b/>
          <w:noProof/>
          <w:lang w:eastAsia="ru-RU"/>
        </w:rPr>
        <mc:AlternateContent>
          <mc:Choice Requires="wps">
            <w:drawing>
              <wp:anchor distT="4294967291" distB="4294967291" distL="114300" distR="114300" simplePos="0" relativeHeight="251660288" behindDoc="0" locked="0" layoutInCell="1" allowOverlap="1" wp14:anchorId="6F2CAADA" wp14:editId="1FA356D9">
                <wp:simplePos x="0" y="0"/>
                <wp:positionH relativeFrom="margin">
                  <wp:align>center</wp:align>
                </wp:positionH>
                <wp:positionV relativeFrom="paragraph">
                  <wp:posOffset>84454</wp:posOffset>
                </wp:positionV>
                <wp:extent cx="5939790" cy="0"/>
                <wp:effectExtent l="0" t="0" r="22860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9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C0367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6.65pt;width:467.7pt;height:0;z-index:251660288;visibility:visible;mso-wrap-style:square;mso-width-percent:0;mso-height-percent:0;mso-wrap-distance-left:9pt;mso-wrap-distance-top:-1e-4mm;mso-wrap-distance-right:9pt;mso-wrap-distance-bottom:-1e-4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">
                <w10:wrap anchorx="margin"/>
              </v:shape>
            </w:pict>
          </mc:Fallback>
        </mc:AlternateContent>
      </w:r>
    </w:p>
    <w:p w14:paraId="463B6371" w14:textId="77777777" w:rsidR="00634424" w:rsidRPr="00981494" w:rsidRDefault="00634424" w:rsidP="00634424">
      <w:pPr>
        <w:ind w:firstLine="709"/>
        <w:jc w:val="center"/>
        <w:rPr>
          <w:b/>
          <w:bCs/>
          <w:sz w:val="48"/>
        </w:rPr>
      </w:pPr>
    </w:p>
    <w:p w14:paraId="6F62CF8C" w14:textId="77777777" w:rsidR="00901D1E" w:rsidRDefault="00901D1E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12479" w14:textId="77777777" w:rsidR="00901D1E" w:rsidRPr="00AA1488" w:rsidRDefault="00901D1E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A0FE1D" w14:textId="77777777" w:rsidR="00901D1E" w:rsidRPr="00AA1488" w:rsidRDefault="00634424" w:rsidP="00901D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F91B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1257">
        <w:rPr>
          <w:rFonts w:ascii="Times New Roman" w:hAnsi="Times New Roman" w:cs="Times New Roman"/>
          <w:b/>
          <w:sz w:val="28"/>
          <w:szCs w:val="28"/>
        </w:rPr>
        <w:t>гуманитарных и социальных наук</w:t>
      </w:r>
    </w:p>
    <w:p w14:paraId="3341754E" w14:textId="77777777" w:rsidR="00901D1E" w:rsidRDefault="00AC0040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Дисциплина: История России</w:t>
      </w:r>
    </w:p>
    <w:p w14:paraId="713DF1D9" w14:textId="77777777" w:rsidR="00AC0040" w:rsidRDefault="00AC0040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3FABB" w14:textId="77777777" w:rsidR="009B1257" w:rsidRDefault="009B1257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66BD2A" w14:textId="77777777" w:rsidR="00901D1E" w:rsidRDefault="00C332B1" w:rsidP="00901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Доклад по теме:</w:t>
      </w:r>
    </w:p>
    <w:p w14:paraId="7C73B704" w14:textId="783DA146" w:rsidR="00634424" w:rsidRPr="00F91B0D" w:rsidRDefault="004F169A" w:rsidP="004F169A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</w:t>
      </w:r>
      <w:r w:rsidR="0023582C">
        <w:rPr>
          <w:rFonts w:ascii="Times New Roman" w:hAnsi="Times New Roman" w:cs="Times New Roman"/>
          <w:b/>
          <w:sz w:val="36"/>
          <w:szCs w:val="36"/>
        </w:rPr>
        <w:t>Почему большевики сначала созвали, а потом распустили Учредительное собрание? Как это произошло и к чему это привело?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E410E95" w14:textId="77777777" w:rsidR="00901D1E" w:rsidRDefault="00901D1E" w:rsidP="00901D1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D96D55" w14:textId="77777777" w:rsidR="00901D1E" w:rsidRPr="00AA1488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50440B74" w14:textId="77777777" w:rsidR="00901D1E" w:rsidRPr="00AA1488" w:rsidRDefault="00AC0040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901D1E" w:rsidRPr="00AA148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D78361C" w14:textId="77777777" w:rsidR="009B1257" w:rsidRDefault="00AC0040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C0040">
        <w:rPr>
          <w:rFonts w:ascii="Times New Roman" w:hAnsi="Times New Roman" w:cs="Times New Roman"/>
          <w:sz w:val="28"/>
          <w:szCs w:val="28"/>
        </w:rPr>
        <w:t>студент группы ЭФБО-09-23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C0A942" w14:textId="77777777" w:rsidR="00901D1E" w:rsidRPr="00AA1488" w:rsidRDefault="00901D1E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>Калинин Никита</w:t>
      </w:r>
      <w:r w:rsidR="00C332B1">
        <w:rPr>
          <w:rFonts w:ascii="Times New Roman" w:hAnsi="Times New Roman" w:cs="Times New Roman"/>
          <w:sz w:val="28"/>
          <w:szCs w:val="28"/>
        </w:rPr>
        <w:t xml:space="preserve"> </w:t>
      </w:r>
      <w:r w:rsidR="009B1257">
        <w:rPr>
          <w:rFonts w:ascii="Times New Roman" w:hAnsi="Times New Roman" w:cs="Times New Roman"/>
          <w:sz w:val="28"/>
          <w:szCs w:val="28"/>
        </w:rPr>
        <w:t>Викторович</w:t>
      </w:r>
    </w:p>
    <w:p w14:paraId="652A480E" w14:textId="77777777" w:rsidR="00901D1E" w:rsidRPr="00AA1488" w:rsidRDefault="00901D1E" w:rsidP="009B1257">
      <w:pPr>
        <w:spacing w:after="0"/>
        <w:ind w:left="4536"/>
        <w:rPr>
          <w:rFonts w:ascii="Times New Roman" w:hAnsi="Times New Roman" w:cs="Times New Roman"/>
          <w:sz w:val="28"/>
          <w:szCs w:val="28"/>
        </w:rPr>
      </w:pPr>
      <w:r w:rsidRPr="00AA14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1B1D53" w14:textId="77777777" w:rsidR="009B1257" w:rsidRDefault="00AC0040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901D1E" w:rsidRPr="00AA148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40C3A3" w14:textId="77777777" w:rsidR="009B1257" w:rsidRDefault="009B1257" w:rsidP="009B1257">
      <w:pPr>
        <w:spacing w:after="0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истории России</w:t>
      </w:r>
    </w:p>
    <w:p w14:paraId="649EF0B7" w14:textId="77777777" w:rsidR="00901D1E" w:rsidRPr="00AA1488" w:rsidRDefault="00901D1E" w:rsidP="00C332B1">
      <w:pPr>
        <w:spacing w:after="0"/>
        <w:ind w:left="5245"/>
        <w:jc w:val="both"/>
        <w:rPr>
          <w:rFonts w:ascii="Times New Roman" w:hAnsi="Times New Roman" w:cs="Times New Roman"/>
          <w:sz w:val="16"/>
          <w:szCs w:val="16"/>
        </w:rPr>
      </w:pPr>
    </w:p>
    <w:p w14:paraId="5F184B6B" w14:textId="77777777" w:rsidR="00901D1E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42123E55" w14:textId="77777777" w:rsidR="00901D1E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50EE2363" w14:textId="77777777" w:rsidR="00C332B1" w:rsidRDefault="00C332B1" w:rsidP="00901D1E">
      <w:pPr>
        <w:rPr>
          <w:rFonts w:ascii="Times New Roman" w:hAnsi="Times New Roman" w:cs="Times New Roman"/>
          <w:sz w:val="28"/>
          <w:szCs w:val="28"/>
        </w:rPr>
      </w:pPr>
    </w:p>
    <w:p w14:paraId="5AD06501" w14:textId="77777777" w:rsidR="00C332B1" w:rsidRPr="00AA1488" w:rsidRDefault="00C332B1" w:rsidP="00901D1E">
      <w:pPr>
        <w:rPr>
          <w:rFonts w:ascii="Times New Roman" w:hAnsi="Times New Roman" w:cs="Times New Roman"/>
          <w:sz w:val="28"/>
          <w:szCs w:val="28"/>
        </w:rPr>
      </w:pPr>
    </w:p>
    <w:p w14:paraId="07BFC19E" w14:textId="77777777" w:rsidR="00901D1E" w:rsidRPr="00AA1488" w:rsidRDefault="00901D1E" w:rsidP="00901D1E">
      <w:pPr>
        <w:rPr>
          <w:rFonts w:ascii="Times New Roman" w:hAnsi="Times New Roman" w:cs="Times New Roman"/>
          <w:sz w:val="28"/>
          <w:szCs w:val="28"/>
        </w:rPr>
      </w:pPr>
    </w:p>
    <w:p w14:paraId="62736D3D" w14:textId="399FE1D8" w:rsidR="00901D1E" w:rsidRPr="00AA1488" w:rsidRDefault="00C332B1" w:rsidP="009B12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-</w:t>
      </w:r>
      <w:r w:rsidR="00901D1E" w:rsidRPr="00AA1488">
        <w:rPr>
          <w:rFonts w:ascii="Times New Roman" w:hAnsi="Times New Roman" w:cs="Times New Roman"/>
          <w:b/>
          <w:sz w:val="28"/>
          <w:szCs w:val="28"/>
        </w:rPr>
        <w:t xml:space="preserve"> 202</w:t>
      </w:r>
      <w:r w:rsidR="0023582C">
        <w:rPr>
          <w:rFonts w:ascii="Times New Roman" w:hAnsi="Times New Roman" w:cs="Times New Roman"/>
          <w:b/>
          <w:sz w:val="28"/>
          <w:szCs w:val="28"/>
        </w:rPr>
        <w:t>4</w:t>
      </w:r>
      <w:r w:rsidR="00901D1E" w:rsidRPr="00AA1488">
        <w:rPr>
          <w:rFonts w:ascii="Times New Roman" w:hAnsi="Times New Roman" w:cs="Times New Roman"/>
          <w:b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8707C76" w14:textId="30EB32E8" w:rsidR="00DF5F48" w:rsidRDefault="00D03509" w:rsidP="00FC6B0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Почему большевики сначала созвали, а потом распустили Учредительное собрание?</w:t>
      </w:r>
    </w:p>
    <w:p w14:paraId="133B9EC2" w14:textId="77777777" w:rsidR="00945155" w:rsidRPr="001A08DC" w:rsidRDefault="00FC6B02" w:rsidP="009451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До начала 1918 г. проце</w:t>
      </w:r>
      <w:proofErr w:type="gramStart"/>
      <w:r w:rsidRPr="001A08DC">
        <w:rPr>
          <w:rFonts w:ascii="Times New Roman" w:hAnsi="Times New Roman" w:cs="Times New Roman"/>
          <w:b/>
          <w:bCs/>
          <w:sz w:val="28"/>
          <w:szCs w:val="28"/>
        </w:rPr>
        <w:t>сс стр</w:t>
      </w:r>
      <w:proofErr w:type="gramEnd"/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оительства советского государства  представлялся как становление парламентской республики с подготовкой 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>Учредительного собрания России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, которое установит форму правления и примет Конституцию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702BE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5155" w:rsidRPr="001A08DC">
        <w:rPr>
          <w:rFonts w:ascii="Times New Roman" w:hAnsi="Times New Roman" w:cs="Times New Roman"/>
          <w:b/>
          <w:bCs/>
          <w:sz w:val="28"/>
          <w:szCs w:val="28"/>
        </w:rPr>
        <w:t>В 1917 году Временное правительство России объявило о проведении выборов в стране на основании всеобщего избирательного права, и эта инициатива носила на тот момент очень прогрессивный характер.</w:t>
      </w:r>
    </w:p>
    <w:p w14:paraId="5B4D387A" w14:textId="3B5C1502" w:rsidR="008827F8" w:rsidRPr="001A08DC" w:rsidRDefault="00C702BE" w:rsidP="00FC6B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К началу 1918 г. власть в стране полностью перешла к Советам. Р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>азго</w:t>
      </w:r>
      <w:r w:rsidR="008827F8" w:rsidRPr="001A08DC">
        <w:rPr>
          <w:rFonts w:ascii="Times New Roman" w:hAnsi="Times New Roman" w:cs="Times New Roman"/>
          <w:b/>
          <w:bCs/>
          <w:sz w:val="28"/>
          <w:szCs w:val="28"/>
        </w:rPr>
        <w:t>н Предпарламента, а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>рест Временного правительства и провозглашение Российской республики Республикой Советов прервали процесс становления парламентского государства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827F8" w:rsidRPr="001A08DC">
        <w:rPr>
          <w:rFonts w:ascii="Times New Roman" w:hAnsi="Times New Roman" w:cs="Times New Roman"/>
          <w:b/>
          <w:bCs/>
          <w:sz w:val="28"/>
          <w:szCs w:val="28"/>
        </w:rPr>
        <w:t>(октябрьский переворот 1917г.)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60ECB0E8" w14:textId="77777777" w:rsidR="00945155" w:rsidRPr="001A08DC" w:rsidRDefault="008827F8" w:rsidP="00FC6B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Но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большевики не смогли отказаться от популярной идеи созыва Учредительного собрания. </w:t>
      </w:r>
      <w:r w:rsidR="00945155" w:rsidRPr="001A08DC">
        <w:rPr>
          <w:rFonts w:ascii="Times New Roman" w:hAnsi="Times New Roman" w:cs="Times New Roman"/>
          <w:b/>
          <w:bCs/>
          <w:sz w:val="28"/>
          <w:szCs w:val="28"/>
        </w:rPr>
        <w:t>Народ ждал созыва собрания, призванного решить важнейшие вопросы устройства страны после падения монархии. Большевики, чтобы не скомпрометировать себя и не лишиться поддержки, решили удовлетворить желание людей.</w:t>
      </w:r>
    </w:p>
    <w:p w14:paraId="422D9790" w14:textId="734B8FD7" w:rsidR="008827F8" w:rsidRPr="001A08DC" w:rsidRDefault="008827F8" w:rsidP="00FC6B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12 ноября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(в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39 округах из 79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) и 19 ноября</w:t>
      </w:r>
      <w:r w:rsidR="00C702BE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состоялись выборы  в Учредительное собрание</w:t>
      </w:r>
      <w:r w:rsidR="00960981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.  </w:t>
      </w:r>
    </w:p>
    <w:p w14:paraId="215B019B" w14:textId="3B5966EC" w:rsidR="00960981" w:rsidRPr="001A08DC" w:rsidRDefault="00960981" w:rsidP="00960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Только к началу декабря выборы в Учредительное собрание завершились, в них приняли участие 44,4 млн. избирателей (из 90 млн.), победу одержала партия эсеров. </w:t>
      </w:r>
    </w:p>
    <w:p w14:paraId="5623C17F" w14:textId="77777777" w:rsidR="000A5166" w:rsidRPr="001A08DC" w:rsidRDefault="00960981" w:rsidP="000A51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Голоса распределились следующим образом: 62% (59%) - за социалистические партии (эсеров, меньшевиков), 25% (24%</w:t>
      </w:r>
      <w:r w:rsidR="000A5166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22,5%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) - за большевиков (в крупных городах и в армии более 40%), 13% (17%) - за либералов (кадетов). </w:t>
      </w:r>
      <w:r w:rsidR="000A5166" w:rsidRPr="001A08DC">
        <w:rPr>
          <w:rFonts w:ascii="Times New Roman" w:hAnsi="Times New Roman" w:cs="Times New Roman"/>
          <w:b/>
          <w:bCs/>
          <w:sz w:val="28"/>
          <w:szCs w:val="28"/>
        </w:rPr>
        <w:t>Выборы показали, что большевики являются лишь второй по влиянию политической силой.</w:t>
      </w:r>
    </w:p>
    <w:p w14:paraId="59A2552D" w14:textId="77777777" w:rsidR="008827F8" w:rsidRPr="001A08DC" w:rsidRDefault="005A4629" w:rsidP="00FC6B0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26 ноября, накануне ранее намеченного дня открытия Учредительного собрания, Совнарком предупредил, что собрание откроется лишь при наличии не менее 400 делегатов из 800. </w:t>
      </w:r>
    </w:p>
    <w:p w14:paraId="233383D9" w14:textId="2171B37D" w:rsidR="008827F8" w:rsidRPr="001A08DC" w:rsidRDefault="005A4629" w:rsidP="008827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Тем не </w:t>
      </w:r>
      <w:proofErr w:type="gramStart"/>
      <w:r w:rsidRPr="001A08DC">
        <w:rPr>
          <w:rFonts w:ascii="Times New Roman" w:hAnsi="Times New Roman" w:cs="Times New Roman"/>
          <w:b/>
          <w:bCs/>
          <w:sz w:val="28"/>
          <w:szCs w:val="28"/>
        </w:rPr>
        <w:t>менее</w:t>
      </w:r>
      <w:proofErr w:type="gramEnd"/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28 ноября около 150 делегатов собралось у Таврического дворца, в несколько десятков из них прорвались в здание с целью открыть парламент. Эта попытка была расценена </w:t>
      </w:r>
      <w:r w:rsidR="008827F8" w:rsidRPr="001A08DC">
        <w:rPr>
          <w:rFonts w:ascii="Times New Roman" w:hAnsi="Times New Roman" w:cs="Times New Roman"/>
          <w:b/>
          <w:bCs/>
          <w:sz w:val="28"/>
          <w:szCs w:val="28"/>
        </w:rPr>
        <w:t>Совнаркомом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как развязывание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гражданской войны против революции, в ней обвинили кадетов. Их партия была объявлена парт</w:t>
      </w:r>
      <w:r w:rsidR="00960981" w:rsidRPr="001A08D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ей «врагов народа». Ее лидеры подлежали аресту и суду революционного трибунала. 29 ноября Совнарком распустил созданную до восстания Комиссию по выборам и поручил возглавить эту работу Урицкому. Вскоре была названа и новая дата открытия Учредительного собрания –</w:t>
      </w:r>
      <w:r w:rsidR="008827F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5 января 1918 г. </w:t>
      </w:r>
    </w:p>
    <w:p w14:paraId="1F8F3C56" w14:textId="77777777" w:rsidR="00E429DF" w:rsidRPr="001A08DC" w:rsidRDefault="005A4629" w:rsidP="000A51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Накануне открытия У</w:t>
      </w:r>
      <w:r w:rsidR="008827F8" w:rsidRPr="001A08DC">
        <w:rPr>
          <w:rFonts w:ascii="Times New Roman" w:hAnsi="Times New Roman" w:cs="Times New Roman"/>
          <w:b/>
          <w:bCs/>
          <w:sz w:val="28"/>
          <w:szCs w:val="28"/>
        </w:rPr>
        <w:t>чредительного собрания Петроград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был объявлен на осадном положении. И все же 5 января 1918 г., в день открытия собрания, у Таврического дворца под красными знаменами состоялась многочисленная манифестация его сторонников. Параллельно ей была организована демонстрация сторонников Советской власти. Произошли столкновения. Охрана дворца матросы с крейсера «Аврора» и броненосца «Республика» - провела зал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по наиболее активным манифестантам, пытавшимся прорваться к дворцу. </w:t>
      </w:r>
    </w:p>
    <w:p w14:paraId="7060FBD7" w14:textId="550A7C6B" w:rsidR="000A5166" w:rsidRPr="001A08DC" w:rsidRDefault="005A4629" w:rsidP="000A51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На первое и последнее заседание Учредительного собрания явилось около 410 делегатов (из 715 избранных), подавляющее большинство которых были правыми эсерами.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5166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Председателем Учредительного собрания был избран правый эсер В. М. Чернов. </w:t>
      </w:r>
    </w:p>
    <w:p w14:paraId="6E2CFF9C" w14:textId="18B9EDE9" w:rsidR="005A4629" w:rsidRPr="001A08DC" w:rsidRDefault="005A4629" w:rsidP="007050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Вскоре после открытия 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обрания 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большевики предложили утвердить «Декларацию прав трудящегося и эксплуатируемого народа», принятую накануне ВЦИКом. 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редседатель ВЦИК 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Я.М.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Свердлов зачитал написанную В.И.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Лениным и отредактированную Сталиным и Бухариным  </w:t>
      </w: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Деклараци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ю,</w:t>
      </w:r>
      <w:r w:rsidR="00960981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подтверждавшую первые законодательные акты советской власти и провозглашавшую курс на построение социализма.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Учредительному собранию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предлагалось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ограничить свою миссию признанием Советской власти и «установлением коренных оснований социалистического переустройства общества».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FE8C85B" w14:textId="609A6E88" w:rsidR="00960981" w:rsidRPr="001A08DC" w:rsidRDefault="007050E8" w:rsidP="007050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>ольшинство делегатов отказалось обсуждать Декларацию, большевики и левы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е эсеры покинули</w:t>
      </w:r>
      <w:r w:rsidR="00E429DF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зал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заседани</w:t>
      </w:r>
      <w:r w:rsidR="00E429DF" w:rsidRPr="001A08DC">
        <w:rPr>
          <w:rFonts w:ascii="Times New Roman" w:hAnsi="Times New Roman" w:cs="Times New Roman"/>
          <w:b/>
          <w:bCs/>
          <w:sz w:val="28"/>
          <w:szCs w:val="28"/>
        </w:rPr>
        <w:t>й, лишив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Учре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>дительно</w:t>
      </w:r>
      <w:r w:rsidR="00E429DF" w:rsidRPr="001A08DC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собрани</w:t>
      </w:r>
      <w:r w:rsidR="00E429DF" w:rsidRPr="001A08DC">
        <w:rPr>
          <w:rFonts w:ascii="Times New Roman" w:hAnsi="Times New Roman" w:cs="Times New Roman"/>
          <w:b/>
          <w:bCs/>
          <w:sz w:val="28"/>
          <w:szCs w:val="28"/>
        </w:rPr>
        <w:t>е кворума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F56E5E7" w14:textId="105B1431" w:rsidR="005A4629" w:rsidRPr="001A08DC" w:rsidRDefault="005A4629" w:rsidP="007050E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Уже без них заседание продолжалось до утра 6 января. Было принято постановление о провозглашении России демократической федеративной республикой (РДФР). Во время чтения проекта основного закона о земле начальник караула Таврического дворца матрос-анархист А.</w:t>
      </w:r>
      <w:r w:rsidR="007050E8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Железняков потребовал покинуть зал, заявив, что «караул устал».</w:t>
      </w:r>
    </w:p>
    <w:p w14:paraId="2C46B53D" w14:textId="4A0CCA11" w:rsidR="00960981" w:rsidRPr="001A08DC" w:rsidRDefault="00960981" w:rsidP="008C04C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Таким образом, </w:t>
      </w:r>
      <w:r w:rsidR="008C04C5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Учредительное собрание Декларацию отвергло. </w:t>
      </w: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Большевики не смирились с таким исходом</w:t>
      </w:r>
      <w:r w:rsidR="00D03509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Имея поддержку нижних армейских чинов, они силой разогнали Учредительное собрание, заседавшее в Таврическом дворце.</w:t>
      </w:r>
    </w:p>
    <w:p w14:paraId="0B2EABD1" w14:textId="50237E45" w:rsidR="00124652" w:rsidRPr="001A08DC" w:rsidRDefault="000A5166" w:rsidP="000A516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Вывод: </w:t>
      </w: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Учредительное собрание отказалось утвердить внесенную большевиками «Декларацию прав трудящегося и эксплуатируемого народа». Она подтверждала первые законодательные акты советской власти, провозглашала уничтожение эксплуатации человека человеком и курс на построение социализма. Таким образом, Учредительное собрание отвергло идею социалистического выбора и установление диктатуры пролетариата. В связи с этим в ночь с 6 на 7 января ВЦИК принял решение о его роспуске.</w:t>
      </w: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5A4629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Из названия Советского правительства было изъято слово «временное», а из декретов, постановлений, деклараций упоминание об Учредительном собрании.</w:t>
      </w:r>
      <w:r w:rsidR="00124652"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61E7EE93" w14:textId="77777777" w:rsidR="00C4293B" w:rsidRPr="005A4629" w:rsidRDefault="00C4293B" w:rsidP="000A516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20635A" w14:textId="40742FCC" w:rsidR="005A4629" w:rsidRPr="00124652" w:rsidRDefault="00D03509" w:rsidP="005A462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24652">
        <w:rPr>
          <w:rFonts w:ascii="Times New Roman" w:hAnsi="Times New Roman" w:cs="Times New Roman"/>
          <w:b/>
          <w:bCs/>
          <w:sz w:val="32"/>
          <w:szCs w:val="32"/>
          <w:u w:val="single"/>
        </w:rPr>
        <w:t>Последствия роспуска учредительного собрания:</w:t>
      </w:r>
    </w:p>
    <w:p w14:paraId="445A6B21" w14:textId="65814CC2" w:rsidR="00D03509" w:rsidRPr="001A08DC" w:rsidRDefault="00D03509" w:rsidP="00D03509">
      <w:pPr>
        <w:pStyle w:val="ae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Была утрачена возможность установления</w:t>
      </w:r>
      <w:r w:rsidR="00124652"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в России многопартийной демократической политической системы</w:t>
      </w:r>
      <w:r w:rsidR="00124652" w:rsidRPr="001A08D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6AA397" w14:textId="31A327F7" w:rsidR="00124652" w:rsidRPr="001A08DC" w:rsidRDefault="00124652" w:rsidP="00D03509">
      <w:pPr>
        <w:pStyle w:val="ae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Ускорилось становление советской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государственности. Были созданы «карающие мечи революции» милиция, народные суды, революционные трибуналы Всероссийская чрезвычайная большевицкая комиссия по борьбе с контрреволюцией (ВЧК).</w:t>
      </w:r>
    </w:p>
    <w:p w14:paraId="02EBF564" w14:textId="625B2878" w:rsidR="000A5166" w:rsidRPr="001A08DC" w:rsidRDefault="000A5166" w:rsidP="000A5166">
      <w:pPr>
        <w:pStyle w:val="ae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Разгон первого в истории России всенародно избранного законодательного органа явился одной из причин неприятия власти большевиков теми слоями населения и партиями, которые считали, что только Учредительное собрание имеет право определять вопрос о государственном устройстве страны.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BD4A5C6" w14:textId="708D4010" w:rsidR="000A5166" w:rsidRPr="001A08DC" w:rsidRDefault="000A5166" w:rsidP="000A5166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Большинство делегатов собрания не смирилось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с</w:t>
      </w:r>
      <w:proofErr w:type="gramEnd"/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решением ВЦИК. Летом 1918 г. в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Самаре они образовали Комитет членов Учредительного собрания (</w:t>
      </w:r>
      <w:proofErr w:type="spellStart"/>
      <w:r w:rsidRPr="001A08DC">
        <w:rPr>
          <w:rFonts w:ascii="Times New Roman" w:hAnsi="Times New Roman" w:cs="Times New Roman"/>
          <w:b/>
          <w:bCs/>
          <w:sz w:val="28"/>
          <w:szCs w:val="28"/>
        </w:rPr>
        <w:t>Комуч</w:t>
      </w:r>
      <w:proofErr w:type="spellEnd"/>
      <w:r w:rsidRPr="001A08DC">
        <w:rPr>
          <w:rFonts w:ascii="Times New Roman" w:hAnsi="Times New Roman" w:cs="Times New Roman"/>
          <w:b/>
          <w:bCs/>
          <w:sz w:val="28"/>
          <w:szCs w:val="28"/>
        </w:rPr>
        <w:t>), решив продолжить борьбу за парламентскую республику.</w:t>
      </w:r>
    </w:p>
    <w:p w14:paraId="5E2C7D6D" w14:textId="77777777" w:rsidR="000A5166" w:rsidRPr="001A08DC" w:rsidRDefault="000A5166" w:rsidP="000A5166">
      <w:pPr>
        <w:pStyle w:val="ae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4308D2" w14:textId="10077E7C" w:rsidR="00E350C8" w:rsidRPr="001A08DC" w:rsidRDefault="00E350C8" w:rsidP="00C4293B">
      <w:pPr>
        <w:pStyle w:val="ae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</w:rPr>
        <w:t>Через неделю</w:t>
      </w:r>
      <w:r w:rsidR="00E429DF" w:rsidRPr="001A08DC">
        <w:rPr>
          <w:rFonts w:ascii="Times New Roman" w:hAnsi="Times New Roman" w:cs="Times New Roman"/>
          <w:b/>
          <w:bCs/>
          <w:sz w:val="28"/>
          <w:szCs w:val="28"/>
        </w:rPr>
        <w:t>, 13 января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произошло объединение III Всероссийского съезда Советов рабочих и солдатских депутатов с аналогичным съездом Советов крестьянских депутатов в единый законодательный орган – III Всероссийский съезд рабочих, солдатских и крестьянских 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депутатов. </w:t>
      </w: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Большевикам удалось укрепить социально-политическую основу своей власти.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Съезд утвердил «Декларацию прав трудящегося и эксплуатируемого народа», одобрил проект закона о социализации земли, провозгласил федеративный принцип государственного устройства Российской Советской Федеративной Социалистической Республики (РСФСР) и поручил ВЦИК разработать основные положения Конституции страны.</w:t>
      </w:r>
    </w:p>
    <w:p w14:paraId="2D8C48EB" w14:textId="1B36A202" w:rsidR="00E350C8" w:rsidRPr="001A08DC" w:rsidRDefault="00E350C8" w:rsidP="00C4293B">
      <w:pPr>
        <w:pStyle w:val="ae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8DC">
        <w:rPr>
          <w:rFonts w:ascii="Times New Roman" w:hAnsi="Times New Roman" w:cs="Times New Roman"/>
          <w:b/>
          <w:bCs/>
          <w:sz w:val="28"/>
          <w:szCs w:val="28"/>
          <w:u w:val="single"/>
        </w:rPr>
        <w:t>Конституция РСФСР 1918 г.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10 июля 1918 г. V съезд Советов утвердил первую Конституцию РСФСР. Она включала «Декларацию прав трудящегося и эксплуатируемого народа» и провозгласила пролетарский характер Советского государства. Избирательного права лишались представители бывших эксплуататорских классов, священнослужители, офицеры и агенты полиции. Вводилось преимущество рабочих </w:t>
      </w:r>
      <w:proofErr w:type="gramStart"/>
      <w:r w:rsidRPr="001A08DC">
        <w:rPr>
          <w:rFonts w:ascii="Times New Roman" w:hAnsi="Times New Roman" w:cs="Times New Roman"/>
          <w:b/>
          <w:bCs/>
          <w:sz w:val="28"/>
          <w:szCs w:val="28"/>
        </w:rPr>
        <w:t>по сравнению с крестьянами в нормах представительства при выборах в органы</w:t>
      </w:r>
      <w:proofErr w:type="gramEnd"/>
      <w:r w:rsidRPr="001A08DC">
        <w:rPr>
          <w:rFonts w:ascii="Times New Roman" w:hAnsi="Times New Roman" w:cs="Times New Roman"/>
          <w:b/>
          <w:bCs/>
          <w:sz w:val="28"/>
          <w:szCs w:val="28"/>
        </w:rPr>
        <w:t xml:space="preserve"> власти (1 голо</w:t>
      </w:r>
      <w:r w:rsidR="00C4293B" w:rsidRPr="001A08DC">
        <w:rPr>
          <w:rFonts w:ascii="Times New Roman" w:hAnsi="Times New Roman" w:cs="Times New Roman"/>
          <w:b/>
          <w:bCs/>
          <w:sz w:val="28"/>
          <w:szCs w:val="28"/>
        </w:rPr>
        <w:t>с рабочего приравнивался к 5 гол</w:t>
      </w:r>
      <w:r w:rsidRPr="001A08DC">
        <w:rPr>
          <w:rFonts w:ascii="Times New Roman" w:hAnsi="Times New Roman" w:cs="Times New Roman"/>
          <w:b/>
          <w:bCs/>
          <w:sz w:val="28"/>
          <w:szCs w:val="28"/>
        </w:rPr>
        <w:t>осам крестьян). Выборы были не всеобщими, не прямыми, не тайными и не равными. Конституция закрепила систему центральных и местных органов советской власти. Она декларировала введение политических свобод (слова, печати, собраний, митингов и шествий). Однако на практике это не имело реального подтверждения. Более того, Конституция 1918 г. Не предусматривала возможность участия имущих классов и их партий в политической жизни.</w:t>
      </w:r>
    </w:p>
    <w:p w14:paraId="400F29FC" w14:textId="77777777" w:rsidR="0030499B" w:rsidRPr="008C7ADA" w:rsidRDefault="0030499B" w:rsidP="009464E1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EE975BE" w14:textId="4537FBCA" w:rsidR="00F23755" w:rsidRPr="00AA1488" w:rsidRDefault="00F23755" w:rsidP="009464E1">
      <w:pPr>
        <w:pStyle w:val="Textbody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A1488">
        <w:rPr>
          <w:rFonts w:ascii="Times New Roman" w:hAnsi="Times New Roman" w:cs="Times New Roman"/>
          <w:b/>
          <w:sz w:val="28"/>
          <w:szCs w:val="28"/>
          <w:lang w:val="ru-RU"/>
        </w:rPr>
        <w:t>Список литературы</w:t>
      </w:r>
    </w:p>
    <w:p w14:paraId="4D56C327" w14:textId="77777777" w:rsidR="00F23755" w:rsidRPr="000B416B" w:rsidRDefault="00F23755" w:rsidP="009464E1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16"/>
          <w:szCs w:val="16"/>
          <w:lang w:val="ru-RU"/>
        </w:rPr>
      </w:pPr>
    </w:p>
    <w:p w14:paraId="345F45F7" w14:textId="77777777" w:rsidR="003F653F" w:rsidRDefault="003F653F" w:rsidP="0091209F">
      <w:pPr>
        <w:pStyle w:val="Textbody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Орлов А.С.,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Полунов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А.Ю., Терещенко Ю.Я. Основы курса истории России. Под ред. А.С. Орлова: Учебник. – Москва: Простор, 2006. – 638 с.</w:t>
      </w:r>
    </w:p>
    <w:p w14:paraId="4A1129B3" w14:textId="0FC13525" w:rsidR="002114E2" w:rsidRDefault="002114E2" w:rsidP="0091209F">
      <w:pPr>
        <w:pStyle w:val="Textbody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Орлов А.С., Георгиев В.А., Георгиева Н.Г., Сивохина Т.А. История России. – 2-е изд., перераб. и доп. – Москва: Проспект, 2011. – 680 с.</w:t>
      </w:r>
    </w:p>
    <w:p w14:paraId="3181273D" w14:textId="5BAEEDBC" w:rsidR="00C4293B" w:rsidRDefault="00C4293B" w:rsidP="0091209F">
      <w:pPr>
        <w:pStyle w:val="Textbody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Баринова О.А. История России с древнейших времен до наших дней. Иллюстрированный учебник нового поколения: учебное пособие. – Москва: Блок-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2023. – 120 с.: ил.</w:t>
      </w:r>
    </w:p>
    <w:p w14:paraId="5C95035D" w14:textId="46BE3DA3" w:rsidR="00C4293B" w:rsidRDefault="00E43211" w:rsidP="0091209F">
      <w:pPr>
        <w:pStyle w:val="Textbody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Жукова Л.В.,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Кацва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Л.А. История России в датах: справочник. – Москва: Проспект, 2011. – 320 с.</w:t>
      </w:r>
    </w:p>
    <w:p w14:paraId="0F7995EA" w14:textId="05547640" w:rsidR="00680B60" w:rsidRPr="00945155" w:rsidRDefault="00945155" w:rsidP="00945155">
      <w:pPr>
        <w:pStyle w:val="Textbody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5155">
        <w:rPr>
          <w:rFonts w:ascii="Times New Roman" w:hAnsi="Times New Roman" w:cs="Times New Roman"/>
          <w:sz w:val="28"/>
          <w:szCs w:val="28"/>
          <w:lang w:val="ru-RU"/>
        </w:rPr>
        <w:lastRenderedPageBreak/>
        <w:t>Большевики распустили Учредительное собрание. Колчак же расстрелял его остатки</w:t>
      </w:r>
      <w:r w:rsidRPr="009451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451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0B60" w:rsidRPr="00945155">
        <w:rPr>
          <w:rFonts w:ascii="Times New Roman" w:hAnsi="Times New Roman" w:cs="Times New Roman"/>
          <w:sz w:val="28"/>
          <w:szCs w:val="28"/>
          <w:lang w:val="ru-RU"/>
        </w:rPr>
        <w:t xml:space="preserve">[Электронный ресурс]. –  </w:t>
      </w:r>
      <w:r w:rsidR="00680B60" w:rsidRPr="00945155">
        <w:rPr>
          <w:rFonts w:ascii="Times New Roman" w:hAnsi="Times New Roman" w:cs="Times New Roman"/>
          <w:sz w:val="28"/>
          <w:szCs w:val="28"/>
        </w:rPr>
        <w:t>URL</w:t>
      </w:r>
      <w:r w:rsidR="00680B60" w:rsidRPr="00945155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  <w:hyperlink r:id="rId9" w:history="1">
        <w:r w:rsidRPr="00945155">
          <w:rPr>
            <w:rStyle w:val="a3"/>
            <w:sz w:val="28"/>
            <w:szCs w:val="28"/>
            <w:lang w:val="ru-RU"/>
          </w:rPr>
          <w:t>https://www.pnp.ru/politics/bolsheviki-raspustili-uchreditelnoe-sobranie-kolchak-zhe-rasstrelyal-ego-ostatki.html</w:t>
        </w:r>
      </w:hyperlink>
      <w:r w:rsidR="00556B76" w:rsidRPr="00945155">
        <w:rPr>
          <w:sz w:val="28"/>
          <w:szCs w:val="28"/>
          <w:lang w:val="ru-RU"/>
        </w:rPr>
        <w:t xml:space="preserve"> </w:t>
      </w:r>
      <w:r w:rsidR="00680B60" w:rsidRPr="00945155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</w:t>
      </w:r>
      <w:r w:rsidR="00556B76" w:rsidRPr="0094515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4515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680B60" w:rsidRPr="0094515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45155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680B60" w:rsidRPr="00945155">
        <w:rPr>
          <w:rFonts w:ascii="Times New Roman" w:hAnsi="Times New Roman" w:cs="Times New Roman"/>
          <w:sz w:val="28"/>
          <w:szCs w:val="28"/>
          <w:lang w:val="ru-RU"/>
        </w:rPr>
        <w:t>.202</w:t>
      </w:r>
      <w:r w:rsidRPr="00945155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680B60" w:rsidRPr="00945155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AF2C999" w14:textId="77777777" w:rsidR="00B72C82" w:rsidRPr="00C35F6E" w:rsidRDefault="00B72C82" w:rsidP="009464E1">
      <w:pPr>
        <w:pStyle w:val="Textbody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B72C82" w:rsidRPr="00C35F6E" w:rsidSect="006A40A2">
      <w:footerReference w:type="default" r:id="rId10"/>
      <w:pgSz w:w="11906" w:h="16838"/>
      <w:pgMar w:top="851" w:right="850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C6E6B8" w14:textId="77777777" w:rsidR="00BB61FF" w:rsidRDefault="00BB61FF" w:rsidP="00EA65C5">
      <w:pPr>
        <w:spacing w:after="0" w:line="240" w:lineRule="auto"/>
      </w:pPr>
      <w:r>
        <w:separator/>
      </w:r>
    </w:p>
  </w:endnote>
  <w:endnote w:type="continuationSeparator" w:id="0">
    <w:p w14:paraId="209CDD4E" w14:textId="77777777" w:rsidR="00BB61FF" w:rsidRDefault="00BB61FF" w:rsidP="00EA6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Droid Sans Fallback">
    <w:altName w:val="Arial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97288655"/>
      <w:docPartObj>
        <w:docPartGallery w:val="Page Numbers (Bottom of Page)"/>
        <w:docPartUnique/>
      </w:docPartObj>
    </w:sdtPr>
    <w:sdtEndPr/>
    <w:sdtContent>
      <w:p w14:paraId="0DA1A70B" w14:textId="77777777" w:rsidR="00EA65C5" w:rsidRDefault="00EA65C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08DC">
          <w:rPr>
            <w:noProof/>
          </w:rPr>
          <w:t>2</w:t>
        </w:r>
        <w:r>
          <w:fldChar w:fldCharType="end"/>
        </w:r>
      </w:p>
    </w:sdtContent>
  </w:sdt>
  <w:p w14:paraId="0D92170F" w14:textId="77777777" w:rsidR="00EA65C5" w:rsidRDefault="00EA65C5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F27A76" w14:textId="77777777" w:rsidR="00BB61FF" w:rsidRDefault="00BB61FF" w:rsidP="00EA65C5">
      <w:pPr>
        <w:spacing w:after="0" w:line="240" w:lineRule="auto"/>
      </w:pPr>
      <w:r>
        <w:separator/>
      </w:r>
    </w:p>
  </w:footnote>
  <w:footnote w:type="continuationSeparator" w:id="0">
    <w:p w14:paraId="72A3BAC2" w14:textId="77777777" w:rsidR="00BB61FF" w:rsidRDefault="00BB61FF" w:rsidP="00EA6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12140"/>
    <w:multiLevelType w:val="hybridMultilevel"/>
    <w:tmpl w:val="8EE68384"/>
    <w:lvl w:ilvl="0" w:tplc="B6D0CF2C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52" w:hanging="360"/>
      </w:pPr>
    </w:lvl>
    <w:lvl w:ilvl="2" w:tplc="0419001B" w:tentative="1">
      <w:start w:val="1"/>
      <w:numFmt w:val="lowerRoman"/>
      <w:lvlText w:val="%3."/>
      <w:lvlJc w:val="right"/>
      <w:pPr>
        <w:ind w:left="2072" w:hanging="180"/>
      </w:pPr>
    </w:lvl>
    <w:lvl w:ilvl="3" w:tplc="0419000F" w:tentative="1">
      <w:start w:val="1"/>
      <w:numFmt w:val="decimal"/>
      <w:lvlText w:val="%4."/>
      <w:lvlJc w:val="left"/>
      <w:pPr>
        <w:ind w:left="2792" w:hanging="360"/>
      </w:pPr>
    </w:lvl>
    <w:lvl w:ilvl="4" w:tplc="04190019" w:tentative="1">
      <w:start w:val="1"/>
      <w:numFmt w:val="lowerLetter"/>
      <w:lvlText w:val="%5."/>
      <w:lvlJc w:val="left"/>
      <w:pPr>
        <w:ind w:left="3512" w:hanging="360"/>
      </w:pPr>
    </w:lvl>
    <w:lvl w:ilvl="5" w:tplc="0419001B" w:tentative="1">
      <w:start w:val="1"/>
      <w:numFmt w:val="lowerRoman"/>
      <w:lvlText w:val="%6."/>
      <w:lvlJc w:val="right"/>
      <w:pPr>
        <w:ind w:left="4232" w:hanging="180"/>
      </w:pPr>
    </w:lvl>
    <w:lvl w:ilvl="6" w:tplc="0419000F" w:tentative="1">
      <w:start w:val="1"/>
      <w:numFmt w:val="decimal"/>
      <w:lvlText w:val="%7."/>
      <w:lvlJc w:val="left"/>
      <w:pPr>
        <w:ind w:left="4952" w:hanging="360"/>
      </w:pPr>
    </w:lvl>
    <w:lvl w:ilvl="7" w:tplc="04190019" w:tentative="1">
      <w:start w:val="1"/>
      <w:numFmt w:val="lowerLetter"/>
      <w:lvlText w:val="%8."/>
      <w:lvlJc w:val="left"/>
      <w:pPr>
        <w:ind w:left="5672" w:hanging="360"/>
      </w:pPr>
    </w:lvl>
    <w:lvl w:ilvl="8" w:tplc="0419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1">
    <w:nsid w:val="19935CF1"/>
    <w:multiLevelType w:val="hybridMultilevel"/>
    <w:tmpl w:val="3ED606F0"/>
    <w:lvl w:ilvl="0" w:tplc="484CE74A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7E6110"/>
    <w:multiLevelType w:val="hybridMultilevel"/>
    <w:tmpl w:val="7ED405EA"/>
    <w:lvl w:ilvl="0" w:tplc="A5D80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711137"/>
    <w:multiLevelType w:val="hybridMultilevel"/>
    <w:tmpl w:val="B0FA105E"/>
    <w:lvl w:ilvl="0" w:tplc="14485BEA">
      <w:start w:val="5"/>
      <w:numFmt w:val="decimal"/>
      <w:lvlText w:val="%1."/>
      <w:lvlJc w:val="left"/>
      <w:pPr>
        <w:ind w:left="108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3695C75"/>
    <w:multiLevelType w:val="hybridMultilevel"/>
    <w:tmpl w:val="19A66320"/>
    <w:lvl w:ilvl="0" w:tplc="C64AAC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C2F7152"/>
    <w:multiLevelType w:val="hybridMultilevel"/>
    <w:tmpl w:val="AB30D3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682A15"/>
    <w:multiLevelType w:val="hybridMultilevel"/>
    <w:tmpl w:val="5CAC8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D13C9A"/>
    <w:multiLevelType w:val="hybridMultilevel"/>
    <w:tmpl w:val="2FDA0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121B5B"/>
    <w:multiLevelType w:val="hybridMultilevel"/>
    <w:tmpl w:val="ADD8DA8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89490F"/>
    <w:multiLevelType w:val="hybridMultilevel"/>
    <w:tmpl w:val="3ED606F0"/>
    <w:lvl w:ilvl="0" w:tplc="484CE74A">
      <w:start w:val="1"/>
      <w:numFmt w:val="decimal"/>
      <w:lvlText w:val="%1."/>
      <w:lvlJc w:val="left"/>
      <w:pPr>
        <w:ind w:left="63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F86BFE"/>
    <w:multiLevelType w:val="multilevel"/>
    <w:tmpl w:val="7E8AFB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6"/>
  </w:num>
  <w:num w:numId="6">
    <w:abstractNumId w:val="7"/>
  </w:num>
  <w:num w:numId="7">
    <w:abstractNumId w:val="3"/>
  </w:num>
  <w:num w:numId="8">
    <w:abstractNumId w:val="4"/>
  </w:num>
  <w:num w:numId="9">
    <w:abstractNumId w:val="2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3A7"/>
    <w:rsid w:val="000021F1"/>
    <w:rsid w:val="00007E5B"/>
    <w:rsid w:val="000219C1"/>
    <w:rsid w:val="00052E33"/>
    <w:rsid w:val="0009200C"/>
    <w:rsid w:val="000A5166"/>
    <w:rsid w:val="000B1210"/>
    <w:rsid w:val="000D388D"/>
    <w:rsid w:val="000E0B79"/>
    <w:rsid w:val="000E5AF3"/>
    <w:rsid w:val="001060D6"/>
    <w:rsid w:val="00110650"/>
    <w:rsid w:val="001243AA"/>
    <w:rsid w:val="0012453C"/>
    <w:rsid w:val="00124652"/>
    <w:rsid w:val="00132710"/>
    <w:rsid w:val="001469E8"/>
    <w:rsid w:val="00147EDD"/>
    <w:rsid w:val="0015210C"/>
    <w:rsid w:val="00165A74"/>
    <w:rsid w:val="00171215"/>
    <w:rsid w:val="00197E63"/>
    <w:rsid w:val="001A08DC"/>
    <w:rsid w:val="001A0FB9"/>
    <w:rsid w:val="001B764F"/>
    <w:rsid w:val="001D7B7A"/>
    <w:rsid w:val="001E4D91"/>
    <w:rsid w:val="002114E2"/>
    <w:rsid w:val="00214459"/>
    <w:rsid w:val="0022302C"/>
    <w:rsid w:val="0023582C"/>
    <w:rsid w:val="00242029"/>
    <w:rsid w:val="00266C10"/>
    <w:rsid w:val="00272B27"/>
    <w:rsid w:val="00291DE0"/>
    <w:rsid w:val="002A210B"/>
    <w:rsid w:val="002A6A5A"/>
    <w:rsid w:val="002F2F37"/>
    <w:rsid w:val="0030499B"/>
    <w:rsid w:val="00323A1C"/>
    <w:rsid w:val="00333D07"/>
    <w:rsid w:val="00340E67"/>
    <w:rsid w:val="0035582F"/>
    <w:rsid w:val="00365BCD"/>
    <w:rsid w:val="003F03BA"/>
    <w:rsid w:val="003F653F"/>
    <w:rsid w:val="00412DCB"/>
    <w:rsid w:val="00437239"/>
    <w:rsid w:val="0047500A"/>
    <w:rsid w:val="004813A7"/>
    <w:rsid w:val="0049589C"/>
    <w:rsid w:val="004A20E1"/>
    <w:rsid w:val="004F169A"/>
    <w:rsid w:val="004F3BF9"/>
    <w:rsid w:val="004F4F73"/>
    <w:rsid w:val="00500A54"/>
    <w:rsid w:val="00503B5B"/>
    <w:rsid w:val="0050645C"/>
    <w:rsid w:val="0051478C"/>
    <w:rsid w:val="005205F9"/>
    <w:rsid w:val="0052153B"/>
    <w:rsid w:val="005312E9"/>
    <w:rsid w:val="00541DF8"/>
    <w:rsid w:val="00556B76"/>
    <w:rsid w:val="0056714D"/>
    <w:rsid w:val="005701FB"/>
    <w:rsid w:val="00571192"/>
    <w:rsid w:val="005A4629"/>
    <w:rsid w:val="005A6E1E"/>
    <w:rsid w:val="005F027F"/>
    <w:rsid w:val="005F38E7"/>
    <w:rsid w:val="005F5077"/>
    <w:rsid w:val="005F6859"/>
    <w:rsid w:val="0061531F"/>
    <w:rsid w:val="00633AE6"/>
    <w:rsid w:val="00634424"/>
    <w:rsid w:val="00634B72"/>
    <w:rsid w:val="00643D77"/>
    <w:rsid w:val="00650AF8"/>
    <w:rsid w:val="00670E53"/>
    <w:rsid w:val="00680B60"/>
    <w:rsid w:val="00681C29"/>
    <w:rsid w:val="00686E95"/>
    <w:rsid w:val="006A172E"/>
    <w:rsid w:val="006A40A2"/>
    <w:rsid w:val="006A5524"/>
    <w:rsid w:val="006B47C4"/>
    <w:rsid w:val="006C2A8F"/>
    <w:rsid w:val="006E0E20"/>
    <w:rsid w:val="006E4B1B"/>
    <w:rsid w:val="007050E8"/>
    <w:rsid w:val="00706925"/>
    <w:rsid w:val="00736A64"/>
    <w:rsid w:val="00746C3F"/>
    <w:rsid w:val="007648D7"/>
    <w:rsid w:val="00774947"/>
    <w:rsid w:val="00786CAE"/>
    <w:rsid w:val="00791BDF"/>
    <w:rsid w:val="007B4FB1"/>
    <w:rsid w:val="007B73D1"/>
    <w:rsid w:val="007C46DD"/>
    <w:rsid w:val="007E391D"/>
    <w:rsid w:val="007E622B"/>
    <w:rsid w:val="007E6823"/>
    <w:rsid w:val="007F215D"/>
    <w:rsid w:val="00836FDA"/>
    <w:rsid w:val="00854B8B"/>
    <w:rsid w:val="008827F8"/>
    <w:rsid w:val="008B7EB1"/>
    <w:rsid w:val="008C04C5"/>
    <w:rsid w:val="008C7ADA"/>
    <w:rsid w:val="008F7550"/>
    <w:rsid w:val="00901D1E"/>
    <w:rsid w:val="0091209F"/>
    <w:rsid w:val="00916EDA"/>
    <w:rsid w:val="0093537B"/>
    <w:rsid w:val="00937CCD"/>
    <w:rsid w:val="00942475"/>
    <w:rsid w:val="00945155"/>
    <w:rsid w:val="009464E1"/>
    <w:rsid w:val="00951ABA"/>
    <w:rsid w:val="00960981"/>
    <w:rsid w:val="009756C9"/>
    <w:rsid w:val="00987292"/>
    <w:rsid w:val="009A055B"/>
    <w:rsid w:val="009A4F2C"/>
    <w:rsid w:val="009B1257"/>
    <w:rsid w:val="00A22696"/>
    <w:rsid w:val="00A257FA"/>
    <w:rsid w:val="00A432D1"/>
    <w:rsid w:val="00A45E40"/>
    <w:rsid w:val="00A565B9"/>
    <w:rsid w:val="00A8162B"/>
    <w:rsid w:val="00A84989"/>
    <w:rsid w:val="00A97E0F"/>
    <w:rsid w:val="00AA24F2"/>
    <w:rsid w:val="00AB2208"/>
    <w:rsid w:val="00AC0040"/>
    <w:rsid w:val="00AC2125"/>
    <w:rsid w:val="00AD0191"/>
    <w:rsid w:val="00AF404A"/>
    <w:rsid w:val="00AF7D26"/>
    <w:rsid w:val="00B30DD7"/>
    <w:rsid w:val="00B35CE6"/>
    <w:rsid w:val="00B61413"/>
    <w:rsid w:val="00B63A82"/>
    <w:rsid w:val="00B72C82"/>
    <w:rsid w:val="00B76042"/>
    <w:rsid w:val="00BA23CC"/>
    <w:rsid w:val="00BB61FF"/>
    <w:rsid w:val="00BC2FE7"/>
    <w:rsid w:val="00BC3C0F"/>
    <w:rsid w:val="00BE28E7"/>
    <w:rsid w:val="00BF7460"/>
    <w:rsid w:val="00C332B1"/>
    <w:rsid w:val="00C35F6E"/>
    <w:rsid w:val="00C36EA4"/>
    <w:rsid w:val="00C40733"/>
    <w:rsid w:val="00C4269F"/>
    <w:rsid w:val="00C4293B"/>
    <w:rsid w:val="00C50052"/>
    <w:rsid w:val="00C5490C"/>
    <w:rsid w:val="00C702BE"/>
    <w:rsid w:val="00C76BDC"/>
    <w:rsid w:val="00C92EE4"/>
    <w:rsid w:val="00CC53EE"/>
    <w:rsid w:val="00CD1A7D"/>
    <w:rsid w:val="00D03509"/>
    <w:rsid w:val="00D27812"/>
    <w:rsid w:val="00D35B6D"/>
    <w:rsid w:val="00D36DB5"/>
    <w:rsid w:val="00D71428"/>
    <w:rsid w:val="00D904CD"/>
    <w:rsid w:val="00DB2276"/>
    <w:rsid w:val="00DE44BF"/>
    <w:rsid w:val="00DF1653"/>
    <w:rsid w:val="00DF5F48"/>
    <w:rsid w:val="00E16DBF"/>
    <w:rsid w:val="00E177E0"/>
    <w:rsid w:val="00E350C8"/>
    <w:rsid w:val="00E4230C"/>
    <w:rsid w:val="00E429DF"/>
    <w:rsid w:val="00E43211"/>
    <w:rsid w:val="00E5560C"/>
    <w:rsid w:val="00E660A1"/>
    <w:rsid w:val="00E711BD"/>
    <w:rsid w:val="00EA65C5"/>
    <w:rsid w:val="00EC35F7"/>
    <w:rsid w:val="00ED4806"/>
    <w:rsid w:val="00ED69BD"/>
    <w:rsid w:val="00EF1CA8"/>
    <w:rsid w:val="00F131DD"/>
    <w:rsid w:val="00F23755"/>
    <w:rsid w:val="00F86F7E"/>
    <w:rsid w:val="00F91B0D"/>
    <w:rsid w:val="00F930E2"/>
    <w:rsid w:val="00FA71AB"/>
    <w:rsid w:val="00FC6B02"/>
    <w:rsid w:val="00FD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747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CAE"/>
  </w:style>
  <w:style w:type="paragraph" w:styleId="1">
    <w:name w:val="heading 1"/>
    <w:basedOn w:val="a"/>
    <w:next w:val="a"/>
    <w:link w:val="10"/>
    <w:uiPriority w:val="9"/>
    <w:qFormat/>
    <w:rsid w:val="00634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01D1E"/>
    <w:pPr>
      <w:keepNext/>
      <w:suppressAutoHyphens/>
      <w:autoSpaceDN w:val="0"/>
      <w:spacing w:before="200" w:after="120" w:line="240" w:lineRule="auto"/>
      <w:textAlignment w:val="baseline"/>
      <w:outlineLvl w:val="1"/>
    </w:pPr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6ED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7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46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6C3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65C5"/>
  </w:style>
  <w:style w:type="paragraph" w:styleId="a9">
    <w:name w:val="footer"/>
    <w:basedOn w:val="a"/>
    <w:link w:val="aa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65C5"/>
  </w:style>
  <w:style w:type="character" w:styleId="ab">
    <w:name w:val="Strong"/>
    <w:basedOn w:val="a0"/>
    <w:uiPriority w:val="22"/>
    <w:qFormat/>
    <w:rsid w:val="00A97E0F"/>
    <w:rPr>
      <w:b/>
      <w:bCs/>
    </w:rPr>
  </w:style>
  <w:style w:type="character" w:styleId="ac">
    <w:name w:val="Emphasis"/>
    <w:basedOn w:val="a0"/>
    <w:uiPriority w:val="20"/>
    <w:qFormat/>
    <w:rsid w:val="00ED480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01D1E"/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paragraph" w:customStyle="1" w:styleId="Textbody">
    <w:name w:val="Text body"/>
    <w:basedOn w:val="a"/>
    <w:rsid w:val="00901D1E"/>
    <w:pPr>
      <w:suppressAutoHyphens/>
      <w:autoSpaceDN w:val="0"/>
      <w:spacing w:after="140"/>
      <w:textAlignment w:val="baseline"/>
    </w:pPr>
    <w:rPr>
      <w:rFonts w:ascii="Liberation Serif" w:eastAsia="Droid Sans Fallback" w:hAnsi="Liberation Serif" w:cs="Droid Sans Devanagari"/>
      <w:kern w:val="3"/>
      <w:szCs w:val="24"/>
      <w:lang w:val="en-US" w:eastAsia="zh-CN" w:bidi="hi-IN"/>
    </w:rPr>
  </w:style>
  <w:style w:type="paragraph" w:styleId="11">
    <w:name w:val="toc 1"/>
    <w:basedOn w:val="a"/>
    <w:next w:val="a"/>
    <w:autoRedefine/>
    <w:uiPriority w:val="39"/>
    <w:semiHidden/>
    <w:unhideWhenUsed/>
    <w:rsid w:val="00634424"/>
    <w:pPr>
      <w:spacing w:after="10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634424"/>
    <w:pPr>
      <w:spacing w:after="100" w:line="240" w:lineRule="auto"/>
      <w:ind w:left="24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34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semiHidden/>
    <w:unhideWhenUsed/>
    <w:qFormat/>
    <w:rsid w:val="00634424"/>
    <w:pPr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6C2A8F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556B7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6CAE"/>
  </w:style>
  <w:style w:type="paragraph" w:styleId="1">
    <w:name w:val="heading 1"/>
    <w:basedOn w:val="a"/>
    <w:next w:val="a"/>
    <w:link w:val="10"/>
    <w:uiPriority w:val="9"/>
    <w:qFormat/>
    <w:rsid w:val="006344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01D1E"/>
    <w:pPr>
      <w:keepNext/>
      <w:suppressAutoHyphens/>
      <w:autoSpaceDN w:val="0"/>
      <w:spacing w:before="200" w:after="120" w:line="240" w:lineRule="auto"/>
      <w:textAlignment w:val="baseline"/>
      <w:outlineLvl w:val="1"/>
    </w:pPr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6ED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57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46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6C3F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65C5"/>
  </w:style>
  <w:style w:type="paragraph" w:styleId="a9">
    <w:name w:val="footer"/>
    <w:basedOn w:val="a"/>
    <w:link w:val="aa"/>
    <w:uiPriority w:val="99"/>
    <w:unhideWhenUsed/>
    <w:rsid w:val="00EA65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65C5"/>
  </w:style>
  <w:style w:type="character" w:styleId="ab">
    <w:name w:val="Strong"/>
    <w:basedOn w:val="a0"/>
    <w:uiPriority w:val="22"/>
    <w:qFormat/>
    <w:rsid w:val="00A97E0F"/>
    <w:rPr>
      <w:b/>
      <w:bCs/>
    </w:rPr>
  </w:style>
  <w:style w:type="character" w:styleId="ac">
    <w:name w:val="Emphasis"/>
    <w:basedOn w:val="a0"/>
    <w:uiPriority w:val="20"/>
    <w:qFormat/>
    <w:rsid w:val="00ED480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01D1E"/>
    <w:rPr>
      <w:rFonts w:ascii="Liberation Serif" w:eastAsia="Droid Sans Fallback" w:hAnsi="Liberation Serif" w:cs="Droid Sans Devanagari"/>
      <w:b/>
      <w:bCs/>
      <w:kern w:val="3"/>
      <w:sz w:val="36"/>
      <w:szCs w:val="36"/>
      <w:lang w:val="en-US" w:eastAsia="zh-CN" w:bidi="hi-IN"/>
    </w:rPr>
  </w:style>
  <w:style w:type="paragraph" w:customStyle="1" w:styleId="Textbody">
    <w:name w:val="Text body"/>
    <w:basedOn w:val="a"/>
    <w:rsid w:val="00901D1E"/>
    <w:pPr>
      <w:suppressAutoHyphens/>
      <w:autoSpaceDN w:val="0"/>
      <w:spacing w:after="140"/>
      <w:textAlignment w:val="baseline"/>
    </w:pPr>
    <w:rPr>
      <w:rFonts w:ascii="Liberation Serif" w:eastAsia="Droid Sans Fallback" w:hAnsi="Liberation Serif" w:cs="Droid Sans Devanagari"/>
      <w:kern w:val="3"/>
      <w:szCs w:val="24"/>
      <w:lang w:val="en-US" w:eastAsia="zh-CN" w:bidi="hi-IN"/>
    </w:rPr>
  </w:style>
  <w:style w:type="paragraph" w:styleId="11">
    <w:name w:val="toc 1"/>
    <w:basedOn w:val="a"/>
    <w:next w:val="a"/>
    <w:autoRedefine/>
    <w:uiPriority w:val="39"/>
    <w:semiHidden/>
    <w:unhideWhenUsed/>
    <w:rsid w:val="00634424"/>
    <w:pPr>
      <w:spacing w:after="10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634424"/>
    <w:pPr>
      <w:spacing w:after="100" w:line="240" w:lineRule="auto"/>
      <w:ind w:left="24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344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semiHidden/>
    <w:unhideWhenUsed/>
    <w:qFormat/>
    <w:rsid w:val="00634424"/>
    <w:pPr>
      <w:outlineLvl w:val="9"/>
    </w:pPr>
    <w:rPr>
      <w:lang w:eastAsia="ru-RU"/>
    </w:rPr>
  </w:style>
  <w:style w:type="paragraph" w:styleId="ae">
    <w:name w:val="List Paragraph"/>
    <w:basedOn w:val="a"/>
    <w:uiPriority w:val="34"/>
    <w:qFormat/>
    <w:rsid w:val="006C2A8F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556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www.pnp.ru/politics/bolsheviki-raspustili-uchreditelnoe-sobranie-kolchak-zhe-rasstrelyal-ego-ostatk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EC14A-58F6-4F49-B1B5-4DF14C3F9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1306</Words>
  <Characters>7449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 Акатьева</dc:creator>
  <cp:lastModifiedBy>Лидия</cp:lastModifiedBy>
  <cp:revision>13</cp:revision>
  <cp:lastPrinted>2023-10-20T06:12:00Z</cp:lastPrinted>
  <dcterms:created xsi:type="dcterms:W3CDTF">2024-02-20T13:30:00Z</dcterms:created>
  <dcterms:modified xsi:type="dcterms:W3CDTF">2024-02-20T20:07:00Z</dcterms:modified>
</cp:coreProperties>
</file>