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Практическое занятие № 12</w:t>
      </w:r>
    </w:p>
    <w:p>
      <w:pPr>
        <w:jc w:val="left"/>
      </w:pPr>
      <w:r>
        <w:rPr>
          <w:b/>
        </w:rPr>
        <w:t>Разработка стратегий для управления кризисными ситуациями, адаптация к изменениям на рынке</w:t>
      </w:r>
    </w:p>
    <w:p>
      <w:pPr>
        <w:jc w:val="left"/>
      </w:pPr>
      <w:r>
        <w:rPr>
          <w:b/>
        </w:rPr>
        <w:t>Проект «Ягель A1»</w:t>
      </w:r>
    </w:p>
    <w:p>
      <w:pPr>
        <w:pStyle w:val="Heading1"/>
      </w:pPr>
      <w:r>
        <w:t>1. Открытый проект скопировали (задание № 1)</w:t>
      </w:r>
    </w:p>
    <w:p>
      <w:pPr>
        <w:jc w:val="left"/>
      </w:pPr>
      <w:r>
        <w:rPr>
          <w:b w:val="0"/>
        </w:rPr>
        <w:t>«Ягель A1» показывает время и параметры воздуха, работает без обязательного облака и подключается к домашней системе через локальный API. Пользователь меняет настройки через интерфейс устройства. Команда публикует схему, прошивку и корпус под MIT.</w:t>
      </w:r>
    </w:p>
    <w:p>
      <w:pPr>
        <w:pStyle w:val="Heading2"/>
      </w:pPr>
      <w:r>
        <w:t>Условия кейса</w:t>
      </w:r>
    </w:p>
    <w:p>
      <w:pPr>
        <w:jc w:val="left"/>
      </w:pPr>
      <w:r>
        <w:rPr>
          <w:b w:val="0"/>
        </w:rPr>
        <w:t>Кейс № 7 «Угроза от крупного конкурента». Пока команда готовит партию из 30 приборов, другой производитель использует опубликованные файлы и выпускает похожую сборку под своим названием. Он продаёт её за 3 500 рублей. Покупатели спрашивают, почему «Ягель» стоит 5 000 рублей.</w:t>
      </w:r>
    </w:p>
    <w:p>
      <w:pPr>
        <w:jc w:val="left"/>
      </w:pPr>
      <w:r>
        <w:rPr>
          <w:b w:val="0"/>
        </w:rPr>
        <w:t>Разработчик предлагает закрыть следующие версии. Руководитель рассматривает снижение цены. Участник, который общается с сообществом, опасается потерять доверие: покупатели выбрали проект за открытость и возможность ремонта.</w:t>
      </w:r>
    </w:p>
    <w:p>
      <w:pPr>
        <w:jc w:val="left"/>
      </w:pPr>
      <w:r>
        <w:rPr>
          <w:b w:val="0"/>
        </w:rPr>
        <w:t>Для расчёта кейса приняты переменные затраты 3 600 рублей на официальный прибор. Состав и качество чужой сборки команда ещё не проверила. Цена копии и затраты задают условия задачи.</w:t>
      </w:r>
    </w:p>
    <w:p>
      <w:pPr>
        <w:pStyle w:val="Heading2"/>
      </w:pPr>
      <w:r>
        <w:t>Причины кризиса</w:t>
      </w:r>
    </w:p>
    <w:p>
      <w:pPr>
        <w:jc w:val="left"/>
      </w:pPr>
      <w:r>
        <w:rPr>
          <w:b w:val="0"/>
        </w:rPr>
        <w:t>MIT позволяет использовать и продавать опубликованные материалы с сохранением предусмотренных лицензией уведомлений. Команда сама дала другим производителям возможность повторить проект. Закрытие новых версий не уберёт уже выпущенные копии.</w:t>
      </w:r>
    </w:p>
    <w:p>
      <w:pPr>
        <w:jc w:val="left"/>
      </w:pPr>
      <w:r>
        <w:rPr>
          <w:b w:val="0"/>
        </w:rPr>
        <w:t>В описании товара команда делала упор на локальную работу и открытые файлы. Теперь покупатель получает эти свойства у другого продавца. За разницу в цене ему нужно предложить понятную услугу или подтверждённое отличие сборки.</w:t>
      </w:r>
    </w:p>
    <w:p>
      <w:pPr>
        <w:pStyle w:val="Heading2"/>
      </w:pPr>
      <w:r>
        <w:t>Последствия</w:t>
      </w:r>
    </w:p>
    <w:p>
      <w:pPr>
        <w:jc w:val="left"/>
      </w:pPr>
      <w:r>
        <w:rPr>
          <w:b w:val="0"/>
        </w:rPr>
        <w:t>Часть покупателей может выбрать копию. При снижении цены до 3 500 рублей команда будет терять 100 рублей на каждом приборе до покрытия общих расходов. Закрытие разработки может сократить участие сообщества, которое помогает с исправлениями и инструкциями.</w:t>
      </w:r>
    </w:p>
    <w:p>
      <w:pPr>
        <w:jc w:val="left"/>
      </w:pPr>
      <w:r>
        <w:rPr>
          <w:b w:val="0"/>
        </w:rPr>
        <w:t>Возникает ещё одна задача: владельцы чужих сборок начинают задавать вопросы разработчику. Если команда отвечает без ограничений, поддержка копий отнимает время у выпуска собственной партии.</w:t>
      </w:r>
    </w:p>
    <w:p>
      <w:r>
        <w:br w:type="page"/>
      </w:r>
    </w:p>
    <w:p>
      <w:pPr>
        <w:pStyle w:val="Heading1"/>
      </w:pPr>
      <w:r>
        <w:t>2. Выбор антикризисного решения (задание № 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3175"/>
        <w:gridCol w:w="3515"/>
      </w:tblGrid>
      <w:tr>
        <w:trPr>
          <w:cantSplit/>
        </w:trPr>
        <w:tc>
          <w:tcPr>
            <w:tcW w:type="dxa" w:w="2948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Вариант</w:t>
            </w:r>
          </w:p>
        </w:tc>
        <w:tc>
          <w:tcPr>
            <w:tcW w:type="dxa" w:w="3175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Что получает команда</w:t>
            </w:r>
          </w:p>
        </w:tc>
        <w:tc>
          <w:tcPr>
            <w:tcW w:type="dxa" w:w="3515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Цена решения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Снизить цену до 3 500 рублей</w:t>
            </w:r>
          </w:p>
        </w:tc>
        <w:tc>
          <w:tcPr>
            <w:tcW w:type="dxa" w:w="317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Сближает цену с копией</w:t>
            </w:r>
          </w:p>
        </w:tc>
        <w:tc>
          <w:tcPr>
            <w:tcW w:type="dxa" w:w="351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Продажа ниже переменных затрат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Закрыть новые разработки</w:t>
            </w:r>
          </w:p>
        </w:tc>
        <w:tc>
          <w:tcPr>
            <w:tcW w:type="dxa" w:w="317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Усложняет копирование будущих изменений</w:t>
            </w:r>
          </w:p>
        </w:tc>
        <w:tc>
          <w:tcPr>
            <w:tcW w:type="dxa" w:w="351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Теряет часть доверия; старые копии остаются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Сохранить открытость и добавить сервис</w:t>
            </w:r>
          </w:p>
        </w:tc>
        <w:tc>
          <w:tcPr>
            <w:tcW w:type="dxa" w:w="317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Продаёт проверенную сборку и оплачиваемую помощь</w:t>
            </w:r>
          </w:p>
        </w:tc>
        <w:tc>
          <w:tcPr>
            <w:tcW w:type="dxa" w:w="351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Нужно подтвердить спрос и учесть время поддержки</w:t>
            </w:r>
          </w:p>
        </w:tc>
      </w:tr>
    </w:tbl>
    <w:p>
      <w:pPr>
        <w:pStyle w:val="Heading2"/>
      </w:pPr>
      <w:r>
        <w:t>Решение команды</w:t>
      </w:r>
    </w:p>
    <w:p>
      <w:pPr>
        <w:jc w:val="left"/>
      </w:pPr>
      <w:r>
        <w:rPr>
          <w:b w:val="0"/>
        </w:rPr>
        <w:t>Команда сохраняет открытые файлы и цену официального прибора 5 000 рублей. В комплект включает проверку экземпляра, запись результатов и помощь с подключением. Исправления прошивки и инструкции остаются доступными всем.</w:t>
      </w:r>
    </w:p>
    <w:p>
      <w:pPr>
        <w:jc w:val="left"/>
      </w:pPr>
      <w:r>
        <w:rPr>
          <w:b w:val="0"/>
        </w:rPr>
        <w:t>Владельцам совместимых чужих сборок предлагает платную диагностику. Покупатель оплачивает время специалиста и работу с конкретным устройством. Бесплатные материалы и самостоятельная установка прошивки сохраняются.</w:t>
      </w:r>
    </w:p>
    <w:p>
      <w:pPr>
        <w:pStyle w:val="Heading2"/>
      </w:pPr>
      <w:r>
        <w:t>Экономика вариантов, рублей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1531"/>
        <w:gridCol w:w="2381"/>
        <w:gridCol w:w="1531"/>
      </w:tblGrid>
      <w:tr>
        <w:trPr>
          <w:cantSplit/>
        </w:trPr>
        <w:tc>
          <w:tcPr>
            <w:tcW w:type="dxa" w:w="4195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Предложение</w:t>
            </w:r>
          </w:p>
        </w:tc>
        <w:tc>
          <w:tcPr>
            <w:tcW w:type="dxa" w:w="153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Цена</w:t>
            </w:r>
          </w:p>
        </w:tc>
        <w:tc>
          <w:tcPr>
            <w:tcW w:type="dxa" w:w="238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Переменные затраты</w:t>
            </w:r>
          </w:p>
        </w:tc>
        <w:tc>
          <w:tcPr>
            <w:tcW w:type="dxa" w:w="153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Остаток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Официальный прибор</w:t>
            </w:r>
          </w:p>
        </w:tc>
        <w:tc>
          <w:tcPr>
            <w:tcW w:type="dxa" w:w="153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5 000</w:t>
            </w:r>
          </w:p>
        </w:tc>
        <w:tc>
          <w:tcPr>
            <w:tcW w:type="dxa" w:w="238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3 600</w:t>
            </w:r>
          </w:p>
        </w:tc>
        <w:tc>
          <w:tcPr>
            <w:tcW w:type="dxa" w:w="153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1 400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Снижение цены до уровня копии</w:t>
            </w:r>
          </w:p>
        </w:tc>
        <w:tc>
          <w:tcPr>
            <w:tcW w:type="dxa" w:w="153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3 500</w:t>
            </w:r>
          </w:p>
        </w:tc>
        <w:tc>
          <w:tcPr>
            <w:tcW w:type="dxa" w:w="238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3 600</w:t>
            </w:r>
          </w:p>
        </w:tc>
        <w:tc>
          <w:tcPr>
            <w:tcW w:type="dxa" w:w="153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−100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Диагностика чужой сборки</w:t>
            </w:r>
          </w:p>
        </w:tc>
        <w:tc>
          <w:tcPr>
            <w:tcW w:type="dxa" w:w="153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900</w:t>
            </w:r>
          </w:p>
        </w:tc>
        <w:tc>
          <w:tcPr>
            <w:tcW w:type="dxa" w:w="238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600</w:t>
            </w:r>
          </w:p>
        </w:tc>
        <w:tc>
          <w:tcPr>
            <w:tcW w:type="dxa" w:w="153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300</w:t>
            </w:r>
          </w:p>
        </w:tc>
      </w:tr>
    </w:tbl>
    <w:p>
      <w:pPr>
        <w:jc w:val="left"/>
      </w:pPr>
      <w:r>
        <w:rPr>
          <w:b w:val="0"/>
        </w:rPr>
        <w:t>В модели стоимость диагностики составляет 900 рублей, затраты времени специалиста 600 рублей. Остаток идёт на покрытие общих расходов. Замена деталей оплачивается после согласования. Налоги и разовые расходы в таблицу не включены.</w:t>
      </w:r>
    </w:p>
    <w:p>
      <w:pPr>
        <w:pStyle w:val="Heading2"/>
      </w:pPr>
      <w:r>
        <w:t>Предложение производителю копии</w:t>
      </w:r>
    </w:p>
    <w:p>
      <w:pPr>
        <w:jc w:val="left"/>
      </w:pPr>
      <w:r>
        <w:rPr>
          <w:b w:val="0"/>
        </w:rPr>
        <w:t>Руководитель предложит производителю сотрудничество: проверку партии и помощь его покупателям за отдельную оплату. Стороны согласуют требования к сборке и распределят обращения. Плату за само использование открытых файлов команда не вводит.</w:t>
      </w:r>
    </w:p>
    <w:p>
      <w:pPr>
        <w:jc w:val="left"/>
      </w:pPr>
      <w:r>
        <w:rPr>
          <w:b w:val="0"/>
        </w:rPr>
        <w:t>Если производитель откажется, команда продолжит продавать свои приборы и проверит спрос на диагностику. До первых заказов этот сервис остаётся дополнительным направлением, а не заменой выручки от устройств.</w:t>
      </w:r>
    </w:p>
    <w:p>
      <w:r>
        <w:br w:type="page"/>
      </w:r>
    </w:p>
    <w:p>
      <w:pPr>
        <w:pStyle w:val="Heading1"/>
      </w:pPr>
      <w:r>
        <w:t>3. План действий и распределение ролей</w:t>
      </w:r>
    </w:p>
    <w:p>
      <w:pPr>
        <w:pStyle w:val="Heading2"/>
      </w:pPr>
      <w:r>
        <w:t>Первые 48 часов</w:t>
      </w:r>
    </w:p>
    <w:p>
      <w:pPr>
        <w:jc w:val="left"/>
      </w:pPr>
      <w:r>
        <w:rPr>
          <w:b w:val="0"/>
        </w:rPr>
        <w:t>Руководитель останавливает обсуждение срочной скидки и собирает факты. Ответственный за продукт сравнивает цену, комплектность и условия поддержки. Разработчик проверяет, какие файлы и версию прошивки использует другой производитель.</w:t>
      </w:r>
    </w:p>
    <w:p>
      <w:pPr>
        <w:jc w:val="left"/>
      </w:pPr>
      <w:r>
        <w:rPr>
          <w:b w:val="0"/>
        </w:rPr>
        <w:t>Команда готовит короткий ответ покупателям: открытая лицензия допускает другие сборки; официальная поставка включает проверку экземпляра и поддержку. Заявления о точности и качестве подтверждает измерениями.</w:t>
      </w:r>
    </w:p>
    <w:p>
      <w:pPr>
        <w:pStyle w:val="Heading2"/>
      </w:pPr>
      <w:r>
        <w:t>Первая неделя</w:t>
      </w:r>
    </w:p>
    <w:p>
      <w:pPr>
        <w:jc w:val="left"/>
      </w:pPr>
      <w:r>
        <w:rPr>
          <w:b w:val="0"/>
        </w:rPr>
        <w:t>Команда покупает два экземпляра копии за 7 000 рублей и проверяет комплектующие, сборку, настройки и работу без интернета. Разработчик сравнивает показания с тем же эталонным прибором, который использует для своей партии. Результат записывает по одинаковой форме.</w:t>
      </w:r>
    </w:p>
    <w:p>
      <w:pPr>
        <w:jc w:val="left"/>
      </w:pPr>
      <w:r>
        <w:rPr>
          <w:b w:val="0"/>
        </w:rPr>
        <w:t>Ответственный за продукт проводит 15 интервью: с пятью потенциальными покупателями «Ягеля», пятью владельцами копии и пятью самостоятельными сборщиками. Выясняет, кому нужна поддержка, что люди ремонтируют сами и за какую помощь готовы платить.</w:t>
      </w:r>
    </w:p>
    <w:p>
      <w:pPr>
        <w:pStyle w:val="Heading2"/>
      </w:pPr>
      <w:r>
        <w:t>Вторая и третья недели</w:t>
      </w:r>
    </w:p>
    <w:p>
      <w:pPr>
        <w:jc w:val="left"/>
      </w:pPr>
      <w:r>
        <w:rPr>
          <w:b w:val="0"/>
        </w:rPr>
        <w:t>Разработчик готовит перечень проверок для официальной партии. Второй участник повторяет настройку по инструкции и замену датчика. Руководитель считает затраты на проверку каждого экземпляра и время обращения в поддержку.</w:t>
      </w:r>
    </w:p>
    <w:p>
      <w:pPr>
        <w:jc w:val="left"/>
      </w:pPr>
      <w:r>
        <w:rPr>
          <w:b w:val="0"/>
        </w:rPr>
        <w:t>Команда открывает запись на диагностику пяти совместимых сборок. До оплаты сообщает объём работы и цену. Если неизвестные компоненты не позволяют принять устройство, объясняет причину и возвращается к проверке совместимости.</w:t>
      </w:r>
    </w:p>
    <w:p>
      <w:pPr>
        <w:pStyle w:val="Heading2"/>
      </w:pPr>
      <w:r>
        <w:t>Четвёртая неделя</w:t>
      </w:r>
    </w:p>
    <w:p>
      <w:pPr>
        <w:jc w:val="left"/>
      </w:pPr>
      <w:r>
        <w:rPr>
          <w:b w:val="0"/>
        </w:rPr>
        <w:t>Руководитель сравнивает заказы официальных приборов, заявки на сервис и фактические затраты. Уточняет цену, объём партии и предложение производителю копии. Сохраняет второй источник сборки, чтобы не зависеть от потенциального партнёра.</w:t>
      </w:r>
    </w:p>
    <w:p>
      <w:pPr>
        <w:pStyle w:val="Heading2"/>
      </w:pPr>
      <w:r>
        <w:t>Кто отвечает</w:t>
      </w:r>
    </w:p>
    <w:p>
      <w:pPr>
        <w:jc w:val="left"/>
      </w:pPr>
      <w:r>
        <w:rPr>
          <w:b w:val="0"/>
        </w:rPr>
        <w:t>Руководитель ведёт бюджет и переговоры. Разработчик проводит сравнение устройств и готовит проверки. Ответственный за продукт собирает интервью и отвечает покупателям. Второй участник проверяет инструкции и результаты испытаний.</w:t>
      </w:r>
    </w:p>
    <w:p>
      <w:r>
        <w:br w:type="page"/>
      </w:r>
    </w:p>
    <w:p>
      <w:pPr>
        <w:pStyle w:val="Heading1"/>
      </w:pPr>
      <w:r>
        <w:t>4. Изменение бизнес-модели (задание № 3)</w:t>
      </w:r>
    </w:p>
    <w:p>
      <w:pPr>
        <w:jc w:val="left"/>
      </w:pPr>
      <w:r>
        <w:rPr>
          <w:b w:val="0"/>
        </w:rPr>
        <w:t>После появления копии команда указывает в предложении проверку экземпляра и помощь с подключением. Покупатель видит, какие работы входят в цену официального прибора.</w:t>
      </w:r>
    </w:p>
    <w:p>
      <w:pPr>
        <w:pStyle w:val="Heading2"/>
      </w:pPr>
      <w:r>
        <w:t>Официальная поставка</w:t>
      </w:r>
    </w:p>
    <w:p>
      <w:pPr>
        <w:jc w:val="left"/>
      </w:pPr>
      <w:r>
        <w:rPr>
          <w:b w:val="0"/>
        </w:rPr>
        <w:t>К прибору команда прилагает номер экземпляра и лист проверки: версия прошивки, работа датчиков, результат сравнения показаний и проверка локального API. В инструкции указывает подключение, обслуживание и совместимые детали.</w:t>
      </w:r>
    </w:p>
    <w:p>
      <w:pPr>
        <w:jc w:val="left"/>
      </w:pPr>
      <w:r>
        <w:rPr>
          <w:b w:val="0"/>
        </w:rPr>
        <w:t>Поддержка официального прибора входит в предложение. Перед выпуском руководитель учитывает её стоимость в затратах. Проверка должна показать полезное отличие для покупателя; одна надпись «официальный» не заменяет эту работу.</w:t>
      </w:r>
    </w:p>
    <w:p>
      <w:pPr>
        <w:pStyle w:val="Heading2"/>
      </w:pPr>
      <w:r>
        <w:t>Помощь владельцам других сборок</w:t>
      </w:r>
    </w:p>
    <w:p>
      <w:pPr>
        <w:jc w:val="left"/>
      </w:pPr>
      <w:r>
        <w:rPr>
          <w:b w:val="0"/>
        </w:rPr>
        <w:t>На сайте остаются исходники, инструкции и исправления. Владелец копии может пользоваться ими сам. Для адресной диагностики он записывается в сервис и согласует задачу: найти ошибку подключения, проверить датчик или восстановить прошивку.</w:t>
      </w:r>
    </w:p>
    <w:p>
      <w:pPr>
        <w:jc w:val="left"/>
      </w:pPr>
      <w:r>
        <w:rPr>
          <w:b w:val="0"/>
        </w:rPr>
        <w:t>Специалист сначала сверяет состав устройства с поддерживаемыми вариантами. Неизвестную плату не принимает как совместимую по внешнему сходству. После осмотра сообщает, что проверил и сколько будет стоить ремонт.</w:t>
      </w:r>
    </w:p>
    <w:p>
      <w:pPr>
        <w:pStyle w:val="Heading2"/>
      </w:pPr>
      <w:r>
        <w:t>Работа с сообществом и сборщиками</w:t>
      </w:r>
    </w:p>
    <w:p>
      <w:pPr>
        <w:jc w:val="left"/>
      </w:pPr>
      <w:r>
        <w:rPr>
          <w:b w:val="0"/>
        </w:rPr>
        <w:t>Команда публикует список совместимых компонентов и процедуру проверки. Производители других сборок могут присылать исправления и результаты испытаний. Совместимость оценивается по этим данным.</w:t>
      </w:r>
    </w:p>
    <w:p>
      <w:pPr>
        <w:jc w:val="left"/>
      </w:pPr>
      <w:r>
        <w:rPr>
          <w:b w:val="0"/>
        </w:rPr>
        <w:t>С производителем копии руководитель обсуждает обслуживание его покупателей или сборку официальной партии по согласованным требованиям. В договоре фиксирует проверки, стоимость и ответственность за обращения. Бесплатный доступ к файлам сохраняет.</w:t>
      </w:r>
    </w:p>
    <w:p>
      <w:pPr>
        <w:pStyle w:val="Heading2"/>
      </w:pPr>
      <w:r>
        <w:t>Продуктовые приоритеты</w:t>
      </w:r>
    </w:p>
    <w:p>
      <w:pPr>
        <w:jc w:val="left"/>
      </w:pPr>
      <w:r>
        <w:rPr>
          <w:b w:val="0"/>
        </w:rPr>
        <w:t>Разработчик улучшает диагностику через локальный интерфейс и инструкции по восстановлению. Команда упрощает разборку корпуса и замену деталей. Эти изменения сокращают время ремонта и поддержки.</w:t>
      </w:r>
    </w:p>
    <w:p>
      <w:pPr>
        <w:jc w:val="left"/>
      </w:pPr>
      <w:r>
        <w:rPr>
          <w:b w:val="0"/>
        </w:rPr>
        <w:t>Пользователь продолжает видеть CO₂ и выбирать время проветривания. Команда сохраняет проверку управления вентиляцией и потребления энергии. Расходы на новое облако или обязательную подписку в план не добавляет.</w:t>
      </w:r>
    </w:p>
    <w:p>
      <w:r>
        <w:br w:type="page"/>
      </w:r>
    </w:p>
    <w:p>
      <w:pPr>
        <w:pStyle w:val="Heading1"/>
      </w:pPr>
      <w:r>
        <w:t>5. Коммуникация и проверка результата</w:t>
      </w:r>
    </w:p>
    <w:p>
      <w:pPr>
        <w:pStyle w:val="Heading2"/>
      </w:pPr>
      <w:r>
        <w:t>Ответ покупателям</w:t>
      </w:r>
    </w:p>
    <w:p>
      <w:pPr>
        <w:jc w:val="left"/>
      </w:pPr>
      <w:r>
        <w:rPr>
          <w:b w:val="0"/>
        </w:rPr>
        <w:t>«Мы публикуем проект под MIT, поэтому другие производители могут выпускать свои сборки при соблюдении лицензии. Покупая прибор у нас, вы получаете проверенный экземпляр и помощь с подключением. Исходники и исправления прошивки остаются открытыми».</w:t>
      </w:r>
    </w:p>
    <w:p>
      <w:pPr>
        <w:jc w:val="left"/>
      </w:pPr>
      <w:r>
        <w:rPr>
          <w:b w:val="0"/>
        </w:rPr>
        <w:t>Покупатель: «Почему я должен платить 5 000 рублей, если копия стоит 3 500?»</w:t>
      </w:r>
    </w:p>
    <w:p>
      <w:pPr>
        <w:jc w:val="left"/>
      </w:pPr>
      <w:r>
        <w:rPr>
          <w:b w:val="0"/>
        </w:rPr>
        <w:t>Представитель: «Разница составляет 1 500 рублей. За неё вы получаете проверку экземпляра, запись результатов и помощь с подключением. Уточните, что входит в комплект копии и кто отвечает на обращения. Наши исходники и инструкции остаются доступны всем».</w:t>
      </w:r>
    </w:p>
    <w:p>
      <w:pPr>
        <w:jc w:val="left"/>
      </w:pPr>
      <w:r>
        <w:rPr>
          <w:b w:val="0"/>
        </w:rPr>
        <w:t>Покупатель: «Вы теперь закроете прошивку?»</w:t>
      </w:r>
    </w:p>
    <w:p>
      <w:pPr>
        <w:jc w:val="left"/>
      </w:pPr>
      <w:r>
        <w:rPr>
          <w:b w:val="0"/>
        </w:rPr>
        <w:t>Представитель: «Мы сохраняем открытые исходники и исправления. Платная услуга нужна тем, кто хочет передать специалисту свой прибор и поручить ему диагностику».</w:t>
      </w:r>
    </w:p>
    <w:p>
      <w:pPr>
        <w:pStyle w:val="Heading2"/>
      </w:pPr>
      <w:r>
        <w:t>Контроль через месяц</w:t>
      </w:r>
    </w:p>
    <w:p>
      <w:pPr>
        <w:jc w:val="left"/>
      </w:pPr>
      <w:r>
        <w:rPr>
          <w:b w:val="0"/>
        </w:rPr>
        <w:t>Для официальной партии команда планирует собрать не менее 10 подтверждённых заявок по цене 5 000 рублей. В интервью выяснит, повлияли ли проверка и поддержка на выбор. Руководитель пересчитает остаток с прибора после учёта этих работ.</w:t>
      </w:r>
    </w:p>
    <w:p>
      <w:pPr>
        <w:jc w:val="left"/>
      </w:pPr>
      <w:r>
        <w:rPr>
          <w:b w:val="0"/>
        </w:rPr>
        <w:t>Для сервиса проверит пять оплаченных диагностик по 900 рублей. Цель: удержать средние переменные затраты в пределах 600 рублей и завершить согласованную работу. Если обращения требуют больше времени, пересмотрит цену или сузит перечень услуг.</w:t>
      </w:r>
    </w:p>
    <w:p>
      <w:pPr>
        <w:pStyle w:val="Heading2"/>
      </w:pPr>
      <w:r>
        <w:t>Риски новой модели</w:t>
      </w:r>
    </w:p>
    <w:p>
      <w:pPr>
        <w:jc w:val="left"/>
      </w:pPr>
      <w:r>
        <w:rPr>
          <w:b w:val="0"/>
        </w:rPr>
        <w:t>Поддержка может отнять время у собственной партии. Руководитель ограничит первую группу пятью обращениями и назначит часы приёма. Проверки могут не убедить покупателей доплатить: в таком случае команда пересмотрит комплектность и затраты.</w:t>
      </w:r>
    </w:p>
    <w:p>
      <w:pPr>
        <w:jc w:val="left"/>
      </w:pPr>
      <w:r>
        <w:rPr>
          <w:b w:val="0"/>
        </w:rPr>
        <w:t>Производитель копии может отказаться от сотрудничества или изменить компоненты. Разработчик проверяет совместимость каждой новой ревизии, а руководитель сохраняет независимый способ сборки. До договора команда не считает партнёрские услуги будущей выручкой.</w:t>
      </w:r>
    </w:p>
    <w:p>
      <w:pPr>
        <w:pStyle w:val="Heading2"/>
      </w:pPr>
      <w:r>
        <w:t>Вывод</w:t>
      </w:r>
    </w:p>
    <w:p>
      <w:pPr>
        <w:jc w:val="left"/>
      </w:pPr>
      <w:r>
        <w:rPr>
          <w:b w:val="0"/>
        </w:rPr>
        <w:t>Команда сохраняет открытость и проверяет два источника дохода: официальные приборы с поддержкой и добровольную диагностику других сборок. За месяц она должна выяснить, оплачивают ли покупатели эту работу. При слабом спросе руководитель сокращает услуги и пересматривает стоимость партии.</w:t>
      </w:r>
    </w:p>
    <w:sectPr w:rsidR="00FC693F" w:rsidRPr="0006063C" w:rsidSect="00034616">
      <w:footerReference w:type="default" r:id="rId9"/>
      <w:pgSz w:w="11906" w:h="16838"/>
      <w:pgMar w:top="1020" w:right="1020" w:bottom="964" w:left="1247" w:header="720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Ягель — практическое занятие №12</dc:title>
  <dc:subject>Разработка стратегий для управления кризисными ситуациями, адаптация к изменениям на рынке</dc:subject>
  <dc:creator>Калинин Никита Викторович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