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Практическое занятие № 12</w:t>
      </w:r>
    </w:p>
    <w:p>
      <w:pPr>
        <w:jc w:val="left"/>
      </w:pPr>
      <w:r>
        <w:rPr>
          <w:b/>
        </w:rPr>
        <w:t>Разработка стратегий для управления кризисными ситуациями, адаптация к изменениям на рынке</w:t>
      </w:r>
    </w:p>
    <w:p>
      <w:pPr>
        <w:jc w:val="left"/>
      </w:pPr>
      <w:r>
        <w:rPr>
          <w:b/>
        </w:rPr>
        <w:t>Проект «Ягель A1»</w:t>
      </w:r>
    </w:p>
    <w:p>
      <w:pPr>
        <w:pStyle w:val="Heading1"/>
      </w:pPr>
      <w:r>
        <w:t>1. Анализ кризиса — задание № 1</w:t>
      </w:r>
    </w:p>
    <w:p>
      <w:pPr>
        <w:jc w:val="left"/>
      </w:pPr>
      <w:r>
        <w:rPr>
          <w:b w:val="0"/>
        </w:rPr>
        <w:t>Цель работы — разработать антикризисный план для «Ягеля A1» и определить, как изменить стратегию при усилении конкуренции.</w:t>
      </w:r>
    </w:p>
    <w:p>
      <w:pPr>
        <w:jc w:val="left"/>
      </w:pPr>
      <w:r>
        <w:rPr>
          <w:b w:val="0"/>
        </w:rPr>
        <w:t>«Ягель A1» — открытые настольные E-Ink часы и монитор CO₂, температуры, влажности и давления. Основные функции должны работать без обязательного облака и серверов производителя. Открытая конструкция создаёт основу для ремонта; локальная интеграция позволяет использовать данные в собственной системе умного дома.</w:t>
      </w:r>
    </w:p>
    <w:p>
      <w:pPr>
        <w:pStyle w:val="Heading2"/>
      </w:pPr>
      <w:r>
        <w:t>Условие кейса</w:t>
      </w:r>
    </w:p>
    <w:p>
      <w:pPr>
        <w:jc w:val="left"/>
      </w:pPr>
      <w:r>
        <w:rPr>
          <w:b w:val="0"/>
        </w:rPr>
        <w:t>Выбран кейс № 7 «Угроза от крупного конкурента». Перед выпуском партии крупная компания объявляет похожий локальный монитор по более низкой цене. Покупатели спрашивают, зачем выбирать «Ягель». Это учебный сценарий; фактическое падение продаж не утверждается.</w:t>
      </w:r>
    </w:p>
    <w:p>
      <w:pPr>
        <w:pStyle w:val="Heading2"/>
      </w:pPr>
      <w:r>
        <w:t>Причины кризиса</w:t>
      </w:r>
    </w:p>
    <w:p>
      <w:pPr>
        <w:jc w:val="left"/>
      </w:pPr>
      <w:r>
        <w:rPr>
          <w:b w:val="0"/>
        </w:rPr>
        <w:t>Внешняя причина — появление доступной альтернативы с тем же основным обещанием. Независимость от облака перестаёт быть достаточным отличием.</w:t>
      </w:r>
    </w:p>
    <w:p>
      <w:pPr>
        <w:jc w:val="left"/>
      </w:pPr>
      <w:r>
        <w:rPr>
          <w:b w:val="0"/>
        </w:rPr>
        <w:t>Внутренние причины — недостаточно проверенная ценность, незавершённая интеграция и неполная смета. MQTT и HTTP API в проверенной прошивке пока отсутствуют. Реклама готовых функций создаст неверные ожидания.</w:t>
      </w:r>
    </w:p>
    <w:p>
      <w:pPr>
        <w:pStyle w:val="Heading2"/>
      </w:pPr>
      <w:r>
        <w:t>Возможные последствия</w:t>
      </w:r>
    </w:p>
    <w:p>
      <w:pPr>
        <w:jc w:val="left"/>
      </w:pPr>
      <w:r>
        <w:rPr>
          <w:b w:val="0"/>
        </w:rPr>
        <w:t>Возможны сомнения покупателей, замедление набора пилота и давление на цену. Затем — рост расходов на рекламу и задержка выпуска. Попытка догнать все функции конкурента может израсходовать ресурсы.</w:t>
      </w:r>
    </w:p>
    <w:p>
      <w:pPr>
        <w:pStyle w:val="Heading2"/>
      </w:pPr>
      <w:r>
        <w:t>Как проверить масштаб проблемы</w:t>
      </w:r>
    </w:p>
    <w:p>
      <w:pPr>
        <w:jc w:val="left"/>
      </w:pPr>
      <w:r>
        <w:rPr>
          <w:b w:val="0"/>
        </w:rPr>
        <w:t>Проверить конечную цену, датчики, локальную работу, комплектность и поддержку конкурента. Сравнить одинаковые комплектации. Рекламные заявления отделить от результатов проверки.</w:t>
      </w:r>
    </w:p>
    <w:p>
      <w:pPr>
        <w:jc w:val="left"/>
      </w:pPr>
      <w:r>
        <w:rPr>
          <w:b w:val="0"/>
        </w:rPr>
        <w:t>Провести 15 интервью: что влияет на выбор — цена, настройка, точность, экран, ремонт или поддержка? Записать причины отказа. Один негативный комментарий не считать доказательством потери рынка.</w:t>
      </w:r>
    </w:p>
    <w:p>
      <w:r>
        <w:br w:type="page"/>
      </w:r>
    </w:p>
    <w:p>
      <w:pPr>
        <w:pStyle w:val="Heading1"/>
      </w:pPr>
      <w:r>
        <w:t>2. Антикризисный план — задание № 2</w:t>
      </w:r>
    </w:p>
    <w:p>
      <w:pPr>
        <w:pStyle w:val="Heading2"/>
      </w:pPr>
      <w:r>
        <w:t>Решение по стратегии</w:t>
      </w:r>
    </w:p>
    <w:p>
      <w:pPr>
        <w:jc w:val="left"/>
      </w:pPr>
      <w:r>
        <w:rPr>
          <w:b w:val="0"/>
        </w:rPr>
        <w:t>Сохранить локальную работу и сосредоточиться на удобстве, качестве и обслуживании. Обязательное облако не устранит конкуренцию. Массовую рекламу и крупный заказ отложить до проверки спроса.</w:t>
      </w:r>
    </w:p>
    <w:p>
      <w:pPr>
        <w:jc w:val="left"/>
      </w:pPr>
      <w:r>
        <w:rPr>
          <w:b w:val="0"/>
        </w:rPr>
        <w:t>Три пути: снизить цену, расширить функции или сосредоточиться на аудитории, которой важны E-Ink часы, ремонт и локальная настройка. Выбран третий путь. Скидки требуют расчёта затрат, новые функции — подтверждения потребности.</w:t>
      </w:r>
    </w:p>
    <w:p>
      <w:pPr>
        <w:pStyle w:val="Heading2"/>
      </w:pPr>
      <w:r>
        <w:t>Первые 48 часов</w:t>
      </w:r>
    </w:p>
    <w:p>
      <w:pPr>
        <w:jc w:val="left"/>
      </w:pPr>
      <w:r>
        <w:rPr>
          <w:b w:val="0"/>
        </w:rPr>
        <w:t>Руководитель собирает короткую встречу и фиксирует факты, неизвестные сведения и доступные ресурсы. Команда сверяет описание продукта с реализованными функциями, убирает неподтверждённые преимущества и формирует единую таблицу сравнения.</w:t>
      </w:r>
    </w:p>
    <w:p>
      <w:pPr>
        <w:jc w:val="left"/>
      </w:pPr>
      <w:r>
        <w:rPr>
          <w:b w:val="0"/>
        </w:rPr>
        <w:t>На время проверки ограничиваются необязательные расходы. Подготовку работающего прототипа и критические исправления продолжают. Участникам пилота сообщают текущий статус; чужие анонсы не используют как повод обещать собственные непроверенные функции.</w:t>
      </w:r>
    </w:p>
    <w:p>
      <w:pPr>
        <w:pStyle w:val="Heading2"/>
      </w:pPr>
      <w:r>
        <w:t>Первая неделя</w:t>
      </w:r>
    </w:p>
    <w:p>
      <w:pPr>
        <w:jc w:val="left"/>
      </w:pPr>
      <w:r>
        <w:rPr>
          <w:b w:val="0"/>
        </w:rPr>
        <w:t>Руководитель рассчитывает затраты на компоненты, корпус, сборку, доставку, возвраты и поддержку. Разовые расходы учитываются отдельно. Результат — минимально допустимая цена для выбранного канала.</w:t>
      </w:r>
    </w:p>
    <w:p>
      <w:pPr>
        <w:jc w:val="left"/>
      </w:pPr>
      <w:r>
        <w:rPr>
          <w:b w:val="0"/>
        </w:rPr>
        <w:t>Ответственный за продукт готовит интервью. Разработчик проверяет готовность локальных функций и оценивает объём работ. По итогам недели команда выбирает основные задачи и обновляет план пилота.</w:t>
      </w:r>
    </w:p>
    <w:p>
      <w:pPr>
        <w:pStyle w:val="Heading2"/>
      </w:pPr>
      <w:r>
        <w:t>Следующие 2–4 недели</w:t>
      </w:r>
    </w:p>
    <w:p>
      <w:pPr>
        <w:jc w:val="left"/>
      </w:pPr>
      <w:r>
        <w:rPr>
          <w:b w:val="0"/>
        </w:rPr>
        <w:t>Провести интервью, проверить настройку на новых пользователях и подготовить демонстрацию работы без интернета. Для ремонта выбрать одну типовую операцию, например замену датчика, и проверить инструкцию. Для оценки потребления измерять весь прибор, а не только экран.</w:t>
      </w:r>
    </w:p>
    <w:p>
      <w:pPr>
        <w:jc w:val="left"/>
      </w:pPr>
      <w:r>
        <w:rPr>
          <w:b w:val="0"/>
        </w:rPr>
        <w:t>В общем списке фиксируют результаты, изменения и ответственных. Еженедельно пересматривают сроки, расходы и риски. Критические ошибки устраняют до передачи устройств.</w:t>
      </w:r>
    </w:p>
    <w:p>
      <w:pPr>
        <w:pStyle w:val="Heading2"/>
      </w:pPr>
      <w:r>
        <w:t>Роли и ответственность</w:t>
      </w:r>
    </w:p>
    <w:p>
      <w:pPr>
        <w:jc w:val="left"/>
      </w:pPr>
      <w:r>
        <w:rPr>
          <w:b w:val="0"/>
        </w:rPr>
        <w:t>Руководитель принимает решения о бюджете, сроках и объёме партии. Разработчик отвечает за прошивку и интеграцию. Ответственный за продукт проводит интервью и готовит описание. Второй участник повторяет технические проверки. Это учебное распределение ролей; в небольшой команде обязанности совмещаются.</w:t>
      </w:r>
    </w:p>
    <w:p>
      <w:r>
        <w:br w:type="page"/>
      </w:r>
    </w:p>
    <w:p>
      <w:pPr>
        <w:pStyle w:val="Heading1"/>
      </w:pPr>
      <w:r>
        <w:t>3. Адаптация к рынку — задание № 3</w:t>
      </w:r>
    </w:p>
    <w:p>
      <w:pPr>
        <w:jc w:val="left"/>
      </w:pPr>
      <w:r>
        <w:rPr>
          <w:b w:val="0"/>
        </w:rPr>
        <w:t>Неожиданное изменение рынка в этом кейсе — крупный конкурент предлагает локальную работу без подписки. Команде нужно заново проверить основания выбора «Ягеля», а не продолжать утверждать, что локальный доступ есть только у него.</w:t>
      </w:r>
    </w:p>
    <w:p>
      <w:pPr>
        <w:pStyle w:val="Heading2"/>
      </w:pPr>
      <w:r>
        <w:t>Уточнить аудиторию и предложение</w:t>
      </w:r>
    </w:p>
    <w:p>
      <w:pPr>
        <w:jc w:val="left"/>
      </w:pPr>
      <w:r>
        <w:rPr>
          <w:b w:val="0"/>
        </w:rPr>
        <w:t>Первый сегмент — владельцы локального умного дома, которым нужны часы на E-Ink, монитор CO₂ и возможность обслуживать устройство. Если интервью покажут, что эти свойства не влияют на покупку, сегмент и предложение пересматриваются.</w:t>
      </w:r>
    </w:p>
    <w:p>
      <w:pPr>
        <w:jc w:val="left"/>
      </w:pPr>
      <w:r>
        <w:rPr>
          <w:b w:val="0"/>
        </w:rPr>
        <w:t>Формулировка предложения: «Показания воздуха и часы на вашем столе. Данные — в вашей домашней системе. Открытая конструкция — для обслуживания и доработки». Локальный доступ остаётся обязательным свойством, а преимущество проверяется по удобству и стоимости владения.</w:t>
      </w:r>
    </w:p>
    <w:p>
      <w:pPr>
        <w:pStyle w:val="Heading2"/>
      </w:pPr>
      <w:r>
        <w:t>Изменить приоритеты разработки</w:t>
      </w:r>
    </w:p>
    <w:p>
      <w:pPr>
        <w:jc w:val="left"/>
      </w:pPr>
      <w:r>
        <w:rPr>
          <w:b w:val="0"/>
        </w:rPr>
        <w:t>Сначала завершить HTTP API, MQTT и настройку без перепрошивки, проверить восстановление после отключения сети. Затем улучшать инструкции, корпус и типовые операции ремонта. Добавление новых датчиков отложить до подтверждения потребности и расчёта затрат.</w:t>
      </w:r>
    </w:p>
    <w:p>
      <w:pPr>
        <w:pStyle w:val="Heading2"/>
      </w:pPr>
      <w:r>
        <w:t>Показать общественную пользу</w:t>
      </w:r>
    </w:p>
    <w:p>
      <w:pPr>
        <w:jc w:val="left"/>
      </w:pPr>
      <w:r>
        <w:rPr>
          <w:b w:val="0"/>
        </w:rPr>
        <w:t>Контроль условий дома. Демонстрировать, как прибор показывает изменение CO₂ и помогает пользователю принимать решение о проветривании. Не обещать лечение или гарантированное улучшение здоровья.</w:t>
      </w:r>
    </w:p>
    <w:p>
      <w:pPr>
        <w:jc w:val="left"/>
      </w:pPr>
      <w:r>
        <w:rPr>
          <w:b w:val="0"/>
        </w:rPr>
        <w:t>Энергоэффективность. Проверять сценарий управления совместимой вентиляцией по показаниям. Возможную экономию подтверждать измерениями при сопоставимом качестве воздуха. Потребление прибора измерять отдельно; отсутствие облака не означает нулевого экологического следа.</w:t>
      </w:r>
    </w:p>
    <w:p>
      <w:pPr>
        <w:jc w:val="left"/>
      </w:pPr>
      <w:r>
        <w:rPr>
          <w:b w:val="0"/>
        </w:rPr>
        <w:t>Экология. Подготовить инструкцию по разборке и замене деталей, проверить доступность компонентов. Независимость от сервиса производителя поддерживает длительное использование основных функций. Экологическое преимущество нужно оценивать по фактическому сроку службы и ремонту.</w:t>
      </w:r>
    </w:p>
    <w:p>
      <w:pPr>
        <w:pStyle w:val="Heading2"/>
      </w:pPr>
      <w:r>
        <w:t>Скорректировать продажи и цену</w:t>
      </w:r>
    </w:p>
    <w:p>
      <w:pPr>
        <w:jc w:val="left"/>
      </w:pPr>
      <w:r>
        <w:rPr>
          <w:b w:val="0"/>
        </w:rPr>
        <w:t>Вместо широкой рекламной кампании использовать небольшие демонстрации, сообщества умного дома и партнёров-интеграторов. Сравнивать варианты по одной и той же задаче; не обвинять конкурента в недостатках без проверки.</w:t>
      </w:r>
    </w:p>
    <w:p>
      <w:pPr>
        <w:jc w:val="left"/>
      </w:pPr>
      <w:r>
        <w:rPr>
          <w:b w:val="0"/>
        </w:rPr>
        <w:t>Цену и все затраты рассчитывать в рублях. Рабочая ценовая гипотеза проекта — 5 000 рублей за прибор; её проверяют вместе с комплектностью, поддержкой и обслуживанием. Окончательную цену выбирают после полной сметы и интервью. Продажи с убытком не становятся устойчивыми за счёт роста объёма.</w:t>
      </w:r>
    </w:p>
    <w:p>
      <w:r>
        <w:br w:type="page"/>
      </w:r>
    </w:p>
    <w:p>
      <w:pPr>
        <w:pStyle w:val="Heading1"/>
      </w:pPr>
      <w:r>
        <w:t>4. Коммуникация и контроль результата</w:t>
      </w:r>
    </w:p>
    <w:p>
      <w:pPr>
        <w:pStyle w:val="Heading2"/>
      </w:pPr>
      <w:r>
        <w:t>Внутри команды</w:t>
      </w:r>
    </w:p>
    <w:p>
      <w:pPr>
        <w:jc w:val="left"/>
      </w:pPr>
      <w:r>
        <w:rPr>
          <w:b w:val="0"/>
        </w:rPr>
        <w:t>Раз в неделю проводится короткий разбор интервью, технических проверок и расходов. Для решения записывают основание, ответственного, срок и условие пересмотра. В споре о новой функции сначала формулируют потребность пользователя и способ её проверки.</w:t>
      </w:r>
    </w:p>
    <w:p>
      <w:pPr>
        <w:jc w:val="left"/>
      </w:pPr>
      <w:r>
        <w:rPr>
          <w:b w:val="0"/>
        </w:rPr>
        <w:t>Риски ведут в одном списке: недостаточный спрос, рост затрат, ошибки измерений, задержка компонентов и завышенные обещания. У каждого риска есть ответственный и действие. Планы обновляются по результатам проверок, а не по интенсивности рекламы конкурента.</w:t>
      </w:r>
    </w:p>
    <w:p>
      <w:pPr>
        <w:pStyle w:val="Heading2"/>
      </w:pPr>
      <w:r>
        <w:t>С покупателями и партнёрами</w:t>
      </w:r>
    </w:p>
    <w:p>
      <w:pPr>
        <w:jc w:val="left"/>
      </w:pPr>
      <w:r>
        <w:rPr>
          <w:b w:val="0"/>
        </w:rPr>
        <w:t>Сообщение участникам пилота: «Мы проверяем локальную работу “Ягеля A1”, удобство настройки и обслуживание. Сравниваем устройство с доступными альтернативами. Перед передачей сообщим состав проверенных функций и ограничения. Дату подтвердим после завершения критических проверок».</w:t>
      </w:r>
    </w:p>
    <w:p>
      <w:pPr>
        <w:jc w:val="left"/>
      </w:pPr>
      <w:r>
        <w:rPr>
          <w:b w:val="0"/>
        </w:rPr>
        <w:t>Пример ответа на возражение: «Если другая модель полностью решает вашу задачу, это разумная альтернатива. “Ягель” стоит сравнить по E-Ink часам, локальной настройке, открытой конструкции и поддержке. Мы готовы показать эти свойства и результаты проверок».</w:t>
      </w:r>
    </w:p>
    <w:p>
      <w:pPr>
        <w:pStyle w:val="Heading2"/>
      </w:pPr>
      <w:r>
        <w:t>Когда продолжать пилот</w:t>
      </w:r>
    </w:p>
    <w:p>
      <w:pPr>
        <w:jc w:val="left"/>
      </w:pPr>
      <w:r>
        <w:rPr>
          <w:b w:val="0"/>
        </w:rPr>
        <w:t>Плановые ориентиры: 15 интервью, не менее 10 заявок без оплаты и положительный результат полной сметы. Для техники — отсутствие критических ошибок, 72 часа локальной работы без интернета и успешная настройка по инструкции новым пользователем. Эти показатели предложены для учебного кейса; достигнутые результаты не заявляются.</w:t>
      </w:r>
    </w:p>
    <w:p>
      <w:pPr>
        <w:jc w:val="left"/>
      </w:pPr>
      <w:r>
        <w:rPr>
          <w:b w:val="0"/>
        </w:rPr>
        <w:t>Если критерии выполнены, команда готовит предусмотренную проектом партию из 30 устройств. Если спрос слабый, уточняет сегмент и повторяет проверку. Если цена не покрывает затраты, меняет конструкцию, комплектность или канал. Если при повторной проверке приемлемого варианта нет, коммерческий запуск откладывается.</w:t>
      </w:r>
    </w:p>
    <w:p>
      <w:pPr>
        <w:pStyle w:val="Heading2"/>
      </w:pPr>
      <w:r>
        <w:t>Вывод</w:t>
      </w:r>
    </w:p>
    <w:p>
      <w:pPr>
        <w:jc w:val="left"/>
      </w:pPr>
      <w:r>
        <w:rPr>
          <w:b w:val="0"/>
        </w:rPr>
        <w:t>Ответ на конкурентный кризис — проверить причины выбора продукта и сократить неопределённость. «Ягель» сохраняет локальную архитектуру, завершает основные функции и подтверждает удобство, обслуживание и экономику небольшим пилотом. Медицинские, энергетические и экологические обещания формулируются по имеющимся доказательствам.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Ягель — практическое занятие №12</dc:title>
  <dc:subject>Разработка стратегий для управления кризисными ситуациями, адаптация к изменениям на рынке</dc:subject>
  <dc:creator>Калинин Никита Викторович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