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/>
        </w:rPr>
      </w:pPr>
      <w:r>
        <w:rPr>
          <w:rFonts w:hint="eastAsia"/>
        </w:rPr>
        <w:t>华为绿色</w:t>
      </w:r>
      <w:r>
        <w:t>应用认证</w:t>
      </w:r>
      <w:r>
        <w:rPr>
          <w:rFonts w:hint="eastAsia"/>
        </w:rPr>
        <w:t>权限</w:t>
      </w:r>
      <w:r>
        <w:t>使用说明</w:t>
      </w:r>
    </w:p>
    <w:p>
      <w:pPr>
        <w:rPr>
          <w:rFonts w:hint="eastAsia"/>
        </w:rPr>
      </w:pPr>
      <w:r>
        <w:rPr>
          <w:rFonts w:hint="eastAsia"/>
        </w:rPr>
        <w:t>尊敬的</w:t>
      </w:r>
      <w:r>
        <w:t>开发者：</w:t>
      </w:r>
    </w:p>
    <w:p>
      <w:pPr>
        <w:ind w:firstLine="420"/>
      </w:pPr>
      <w:r>
        <w:rPr>
          <w:rFonts w:hint="eastAsia"/>
        </w:rPr>
        <w:t>请</w:t>
      </w:r>
      <w:r>
        <w:t>参照提交页面“</w:t>
      </w:r>
      <w:r>
        <w:rPr>
          <w:rFonts w:hint="eastAsia"/>
        </w:rPr>
        <w:t>绿色应用</w:t>
      </w:r>
      <w:r>
        <w:t>隐私权限说明”</w:t>
      </w:r>
      <w:r>
        <w:rPr>
          <w:rFonts w:hint="eastAsia"/>
        </w:rPr>
        <w:t>项</w:t>
      </w:r>
      <w:r>
        <w:t>中，</w:t>
      </w:r>
      <w:r>
        <w:rPr>
          <w:rFonts w:hint="eastAsia"/>
        </w:rPr>
        <w:t>对于检测</w:t>
      </w:r>
      <w:r>
        <w:t>到您提交的APK</w:t>
      </w:r>
      <w:r>
        <w:rPr>
          <w:rFonts w:hint="eastAsia"/>
        </w:rPr>
        <w:t>获取</w:t>
      </w:r>
      <w:r>
        <w:t>的</w:t>
      </w:r>
      <w:r>
        <w:rPr>
          <w:rFonts w:hint="eastAsia"/>
        </w:rPr>
        <w:t>敏感隐私权限，在</w:t>
      </w:r>
      <w:r>
        <w:t>下表中填写</w:t>
      </w:r>
      <w:r>
        <w:rPr>
          <w:rFonts w:hint="eastAsia"/>
        </w:rPr>
        <w:t>对应</w:t>
      </w:r>
      <w:r>
        <w:t>权限的使用场景和相关说明</w:t>
      </w:r>
      <w:r>
        <w:rPr>
          <w:rFonts w:hint="eastAsia"/>
        </w:rPr>
        <w:t>，未</w:t>
      </w:r>
      <w:r>
        <w:t>使用到的权限不必填写。</w:t>
      </w:r>
      <w:r>
        <w:rPr>
          <w:rFonts w:hint="eastAsia"/>
        </w:rPr>
        <w:t>权限</w:t>
      </w:r>
      <w:r>
        <w:t>名称和</w:t>
      </w:r>
      <w:r>
        <w:rPr>
          <w:rFonts w:hint="eastAsia"/>
        </w:rPr>
        <w:t>权限</w:t>
      </w:r>
      <w:r>
        <w:t>说明</w:t>
      </w:r>
      <w:r>
        <w:rPr>
          <w:rFonts w:hint="eastAsia"/>
        </w:rPr>
        <w:t>请</w:t>
      </w:r>
      <w:r>
        <w:t>见附录A。</w:t>
      </w:r>
    </w:p>
    <w:p>
      <w:pPr>
        <w:rPr>
          <w:rFonts w:hint="eastAsia"/>
        </w:rPr>
      </w:pPr>
    </w:p>
    <w:p>
      <w:pPr>
        <w:rPr>
          <w:u w:val="single"/>
        </w:rPr>
      </w:pPr>
      <w:r>
        <w:rPr>
          <w:rFonts w:hint="eastAsia"/>
        </w:rPr>
        <w:t>应用</w:t>
      </w:r>
      <w:r>
        <w:t>名称：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  智能小车</w:t>
      </w:r>
      <w:r>
        <w:rPr>
          <w:rFonts w:hint="eastAsia" w:asciiTheme="majorEastAsia" w:hAnsiTheme="majorEastAsia" w:eastAsiaTheme="majorEastAsia"/>
          <w:u w:val="single"/>
        </w:rPr>
        <w:t xml:space="preserve"> </w:t>
      </w:r>
      <w:r>
        <w:rPr>
          <w:rFonts w:hint="eastAsia" w:asciiTheme="majorEastAsia" w:hAnsiTheme="majorEastAsia" w:eastAsiaTheme="majorEastAsia"/>
          <w:u w:val="single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应用包名</w:t>
      </w:r>
      <w:r>
        <w:t>：</w:t>
      </w:r>
      <w:r>
        <w:rPr>
          <w:rFonts w:hint="eastAsia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i w:val="0"/>
          <w:iCs w:val="0"/>
          <w:snapToGrid/>
          <w:color w:val="auto"/>
          <w:u w:val="single"/>
        </w:rPr>
        <w:t>com.</w:t>
      </w:r>
      <w:r>
        <w:rPr>
          <w:rFonts w:hint="eastAsia" w:asciiTheme="minorEastAsia" w:hAnsiTheme="minorEastAsia" w:eastAsiaTheme="minorEastAsia" w:cstheme="minorEastAsia"/>
          <w:i w:val="0"/>
          <w:iCs w:val="0"/>
          <w:snapToGrid/>
          <w:color w:val="auto"/>
          <w:u w:val="single"/>
          <w:lang w:val="en-US" w:eastAsia="zh-CN"/>
        </w:rPr>
        <w:t>example.ginger</w:t>
      </w:r>
      <w:r>
        <w:rPr>
          <w:rFonts w:hint="eastAsia"/>
          <w:u w:val="single"/>
        </w:rPr>
        <w:t xml:space="preserve">  </w:t>
      </w:r>
    </w:p>
    <w:p>
      <w:pPr>
        <w:rPr>
          <w:rFonts w:hint="eastAsia"/>
        </w:rPr>
      </w:pPr>
    </w:p>
    <w:tbl>
      <w:tblPr>
        <w:tblStyle w:val="8"/>
        <w:tblW w:w="10632" w:type="dxa"/>
        <w:tblInd w:w="-1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591"/>
        <w:gridCol w:w="1860"/>
        <w:gridCol w:w="4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shd w:val="clear" w:color="auto" w:fill="ADB9CA" w:themeFill="text2" w:themeFillTint="66"/>
          </w:tcPr>
          <w:p>
            <w:pPr>
              <w:ind w:left="175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权限</w:t>
            </w:r>
            <w:r>
              <w:rPr>
                <w:b/>
                <w:sz w:val="24"/>
              </w:rPr>
              <w:t>名称</w:t>
            </w:r>
          </w:p>
        </w:tc>
        <w:tc>
          <w:tcPr>
            <w:tcW w:w="2591" w:type="dxa"/>
            <w:shd w:val="clear" w:color="auto" w:fill="ADB9CA" w:themeFill="text2" w:themeFillTint="66"/>
          </w:tcPr>
          <w:p>
            <w:pPr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使用</w:t>
            </w:r>
            <w:r>
              <w:rPr>
                <w:b/>
                <w:sz w:val="24"/>
              </w:rPr>
              <w:t>场景</w:t>
            </w:r>
          </w:p>
        </w:tc>
        <w:tc>
          <w:tcPr>
            <w:tcW w:w="1860" w:type="dxa"/>
            <w:shd w:val="clear" w:color="auto" w:fill="ADB9CA" w:themeFill="text2" w:themeFillTint="66"/>
          </w:tcPr>
          <w:p>
            <w:pPr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调用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4196" w:type="dxa"/>
            <w:shd w:val="clear" w:color="auto" w:fill="ADB9CA" w:themeFill="text2" w:themeFillTint="66"/>
          </w:tcPr>
          <w:p>
            <w:pPr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截图（可选</w:t>
            </w:r>
            <w:r>
              <w:rPr>
                <w:b/>
                <w:sz w:val="24"/>
              </w:rPr>
              <w:t>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</w:trPr>
        <w:tc>
          <w:tcPr>
            <w:tcW w:w="1985" w:type="dxa"/>
          </w:tcPr>
          <w:p>
            <w:pPr>
              <w:rPr>
                <w:rFonts w:hint="eastAsia" w:cs="宋体" w:asciiTheme="minorEastAsia" w:hAnsiTheme="minorEastAsia" w:eastAsiaTheme="minorEastAsia"/>
                <w:i/>
                <w:iCs/>
                <w:snapToGrid/>
                <w:color w:val="0000FF"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</w:rPr>
              <w:t>android.permission.BLUETOOTH</w:t>
            </w:r>
          </w:p>
        </w:tc>
        <w:tc>
          <w:tcPr>
            <w:tcW w:w="2591" w:type="dxa"/>
          </w:tcPr>
          <w:p>
            <w:pPr>
              <w:rPr>
                <w:rFonts w:hint="default" w:cs="宋体" w:asciiTheme="minorEastAsia" w:hAnsiTheme="minorEastAsia" w:eastAsiaTheme="minorEastAsia"/>
                <w:i/>
                <w:iCs/>
                <w:snapToGrid/>
                <w:color w:val="0000FF"/>
                <w:sz w:val="20"/>
                <w:szCs w:val="20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应用需要开启手机蓝牙，以连接智能小车或智能机器人。</w:t>
            </w:r>
          </w:p>
        </w:tc>
        <w:tc>
          <w:tcPr>
            <w:tcW w:w="1860" w:type="dxa"/>
          </w:tcPr>
          <w:p>
            <w:pPr>
              <w:rPr>
                <w:rFonts w:hint="default" w:cs="宋体" w:asciiTheme="minorEastAsia" w:hAnsiTheme="minorEastAsia" w:eastAsiaTheme="minorEastAsia"/>
                <w:i/>
                <w:iCs/>
                <w:snapToGrid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登录-&gt;开启蓝牙</w:t>
            </w:r>
          </w:p>
        </w:tc>
        <w:tc>
          <w:tcPr>
            <w:tcW w:w="419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514600" cy="1131570"/>
                  <wp:effectExtent l="0" t="0" r="0" b="11430"/>
                  <wp:docPr id="3" name="图片 3" descr="Screenshot_20200303_160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200303_1607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</w:trPr>
        <w:tc>
          <w:tcPr>
            <w:tcW w:w="1985" w:type="dxa"/>
          </w:tcPr>
          <w:p>
            <w:pPr>
              <w:rPr>
                <w:rFonts w:hint="eastAsia" w:cs="宋体" w:asciiTheme="minorEastAsia" w:hAnsiTheme="minorEastAsia" w:eastAsiaTheme="minorEastAsia"/>
                <w:i/>
                <w:iCs/>
                <w:snapToGrid/>
                <w:color w:val="0000FF"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</w:rPr>
              <w:t>android.permission.BLUETOOTH_ADMIN</w:t>
            </w:r>
          </w:p>
        </w:tc>
        <w:tc>
          <w:tcPr>
            <w:tcW w:w="2591" w:type="dxa"/>
          </w:tcPr>
          <w:p>
            <w:pPr>
              <w:rPr>
                <w:rFonts w:hint="eastAsia" w:cs="宋体" w:asciiTheme="minorEastAsia" w:hAnsiTheme="minorEastAsia" w:eastAsiaTheme="minorEastAsia"/>
                <w:i/>
                <w:iCs/>
                <w:snapToGrid/>
                <w:color w:val="0000FF"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应用需要开启手机蓝牙，以连接智能小车或智能机器人。</w:t>
            </w:r>
          </w:p>
        </w:tc>
        <w:tc>
          <w:tcPr>
            <w:tcW w:w="1860" w:type="dxa"/>
          </w:tcPr>
          <w:p>
            <w:pPr>
              <w:rPr>
                <w:rFonts w:hint="eastAsia" w:cs="宋体" w:asciiTheme="minorEastAsia" w:hAnsiTheme="minorEastAsia" w:eastAsiaTheme="minorEastAsia"/>
                <w:i/>
                <w:iCs/>
                <w:snapToGrid/>
                <w:color w:val="0000FF"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登录-&gt;开启蓝牙</w:t>
            </w:r>
          </w:p>
        </w:tc>
        <w:tc>
          <w:tcPr>
            <w:tcW w:w="4196" w:type="dxa"/>
          </w:tcPr>
          <w:p>
            <w:pPr>
              <w:rPr>
                <w:rFonts w:hint="eastAsia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514600" cy="1131570"/>
                  <wp:effectExtent l="0" t="0" r="0" b="11430"/>
                  <wp:docPr id="4" name="图片 4" descr="Screenshot_20200303_160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_20200303_1607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8" w:hRule="atLeast"/>
        </w:trPr>
        <w:tc>
          <w:tcPr>
            <w:tcW w:w="1985" w:type="dxa"/>
          </w:tcPr>
          <w:p>
            <w:pPr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20"/>
              </w:rPr>
              <w:t>android.permission.ACCESS_COARSE_LOCATION</w:t>
            </w:r>
          </w:p>
        </w:tc>
        <w:tc>
          <w:tcPr>
            <w:tcW w:w="2591" w:type="dxa"/>
          </w:tcPr>
          <w:p>
            <w:pPr>
              <w:rPr>
                <w:rFonts w:hint="eastAsia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应用需要使本机蓝牙可见，以连接智能小车或智能机器人。</w:t>
            </w:r>
          </w:p>
        </w:tc>
        <w:tc>
          <w:tcPr>
            <w:tcW w:w="1860" w:type="dxa"/>
          </w:tcPr>
          <w:p>
            <w:pPr>
              <w:rPr>
                <w:rFonts w:hint="eastAsia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登录-&gt;开启蓝牙</w:t>
            </w:r>
          </w:p>
        </w:tc>
        <w:tc>
          <w:tcPr>
            <w:tcW w:w="4196" w:type="dxa"/>
          </w:tcPr>
          <w:p>
            <w:pPr>
              <w:rPr>
                <w:rFonts w:hint="eastAsia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514600" cy="1131570"/>
                  <wp:effectExtent l="0" t="0" r="0" b="11430"/>
                  <wp:docPr id="5" name="图片 5" descr="Screenshot_20200303_160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Screenshot_20200303_1607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6" w:hRule="atLeast"/>
        </w:trPr>
        <w:tc>
          <w:tcPr>
            <w:tcW w:w="1985" w:type="dxa"/>
          </w:tcPr>
          <w:p>
            <w:pPr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20"/>
              </w:rPr>
              <w:t>android.permission.READ_EXTERNAL_STORAGE</w:t>
            </w:r>
          </w:p>
        </w:tc>
        <w:tc>
          <w:tcPr>
            <w:tcW w:w="2591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应用需要读取存储的账号密码等数据，以实现记住密码等功能。</w:t>
            </w:r>
          </w:p>
        </w:tc>
        <w:tc>
          <w:tcPr>
            <w:tcW w:w="186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登录界面</w:t>
            </w:r>
          </w:p>
        </w:tc>
        <w:tc>
          <w:tcPr>
            <w:tcW w:w="419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560320" cy="1151890"/>
                  <wp:effectExtent l="0" t="0" r="11430" b="10160"/>
                  <wp:docPr id="6" name="图片 6" descr="Screenshot_20200303_161406_com.example.gin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_20200303_161406_com.example.ginge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6" w:hRule="atLeast"/>
        </w:trPr>
        <w:tc>
          <w:tcPr>
            <w:tcW w:w="1985" w:type="dxa"/>
          </w:tcPr>
          <w:p>
            <w:pPr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0"/>
                <w:szCs w:val="20"/>
              </w:rPr>
              <w:t>android.permission.WRITE_EXTERNAL_STORAGE</w:t>
            </w:r>
          </w:p>
        </w:tc>
        <w:tc>
          <w:tcPr>
            <w:tcW w:w="259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应用需要存储账号密码等数据，以实现记住密码等功能。</w:t>
            </w:r>
          </w:p>
        </w:tc>
        <w:tc>
          <w:tcPr>
            <w:tcW w:w="186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登录界面</w:t>
            </w:r>
          </w:p>
        </w:tc>
        <w:tc>
          <w:tcPr>
            <w:tcW w:w="4196" w:type="dxa"/>
          </w:tcPr>
          <w:p>
            <w:pPr>
              <w:rPr>
                <w:rFonts w:hint="eastAsia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560320" cy="1151890"/>
                  <wp:effectExtent l="0" t="0" r="11430" b="10160"/>
                  <wp:docPr id="7" name="图片 7" descr="Screenshot_20200303_161406_com.example.gin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200303_161406_com.example.ginge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0"/>
        </w:numPr>
      </w:pPr>
      <w:r>
        <w:rPr>
          <w:rFonts w:hint="eastAsia"/>
        </w:rPr>
        <w:t>附录A. 隐私</w:t>
      </w:r>
      <w:r>
        <w:t>权限说明</w:t>
      </w:r>
    </w:p>
    <w:tbl>
      <w:tblPr>
        <w:tblStyle w:val="7"/>
        <w:tblW w:w="10774" w:type="dxa"/>
        <w:tblInd w:w="-113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916"/>
        <w:gridCol w:w="2487"/>
        <w:gridCol w:w="65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76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DB9CA" w:themeFill="text2" w:themeFillTint="66"/>
            <w:noWrap/>
            <w:vAlign w:val="bottom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  <w:t>权限分类</w:t>
            </w:r>
          </w:p>
        </w:tc>
        <w:tc>
          <w:tcPr>
            <w:tcW w:w="24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DB9CA" w:themeFill="text2" w:themeFillTint="66"/>
            <w:noWrap/>
            <w:vAlign w:val="bottom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  <w:t>权限名</w:t>
            </w:r>
          </w:p>
        </w:tc>
        <w:tc>
          <w:tcPr>
            <w:tcW w:w="65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DB9CA" w:themeFill="text2" w:themeFillTint="66"/>
            <w:noWrap/>
            <w:vAlign w:val="bottom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napToGrid/>
                <w:color w:val="000000"/>
                <w:sz w:val="24"/>
                <w:szCs w:val="24"/>
              </w:rPr>
              <w:t>权限说明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0" w:hRule="atLeast"/>
        </w:trPr>
        <w:tc>
          <w:tcPr>
            <w:tcW w:w="8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位置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 xml:space="preserve"> (基于网络的) 大概位置</w:t>
            </w:r>
          </w:p>
        </w:tc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android.permission.ACCESS_COARSE_LOCATION</w:t>
            </w:r>
          </w:p>
        </w:tc>
        <w:tc>
          <w:tcPr>
            <w:tcW w:w="652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default" w:ascii="宋体" w:hAnsi="宋体" w:eastAsia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权限定义:</w:t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android.permission.ACCESS_COARSE_LOCATION：获取 (基于网络的) 大概位置</w:t>
            </w:r>
            <w:r>
              <w:rPr>
                <w:rFonts w:hint="eastAsia" w:ascii="宋体" w:hAnsi="宋体" w:cs="宋体"/>
                <w:snapToGrid/>
                <w:sz w:val="20"/>
                <w:szCs w:val="20"/>
                <w:lang w:eastAsia="zh-CN"/>
              </w:rPr>
              <w:t>。</w:t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典型场景举例：</w:t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1、</w:t>
            </w: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使本机蓝牙</w:t>
            </w: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可见，以连接智能小车或智能机器人。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8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存储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读取您的 SD 卡中的内容</w:t>
            </w:r>
          </w:p>
        </w:tc>
        <w:tc>
          <w:tcPr>
            <w:tcW w:w="24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android.permission.READ_EXTERNAL_STORAGE</w:t>
            </w:r>
          </w:p>
        </w:tc>
        <w:tc>
          <w:tcPr>
            <w:tcW w:w="652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权限定义：</w:t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授权应用读取\修改或删除SD卡中的内容。</w:t>
            </w:r>
          </w:p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典型场景举例：</w:t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br w:type="textWrapping"/>
            </w: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1、</w:t>
            </w: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记住密码设置（开启或关闭）。</w:t>
            </w:r>
          </w:p>
          <w:p>
            <w:pPr>
              <w:widowControl/>
              <w:numPr>
                <w:ilvl w:val="0"/>
                <w:numId w:val="3"/>
              </w:numPr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自动登录设置（开启或关闭）。</w:t>
            </w:r>
          </w:p>
          <w:p>
            <w:pPr>
              <w:widowControl/>
              <w:numPr>
                <w:ilvl w:val="0"/>
                <w:numId w:val="3"/>
              </w:numPr>
              <w:autoSpaceDE/>
              <w:autoSpaceDN/>
              <w:adjustRightInd/>
              <w:spacing w:line="240" w:lineRule="auto"/>
              <w:rPr>
                <w:rFonts w:hint="default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记住密码时，存储账号密码。</w:t>
            </w:r>
          </w:p>
          <w:p>
            <w:pPr>
              <w:widowControl/>
              <w:numPr>
                <w:ilvl w:val="0"/>
                <w:numId w:val="3"/>
              </w:numPr>
              <w:autoSpaceDE/>
              <w:autoSpaceDN/>
              <w:adjustRightInd/>
              <w:spacing w:line="240" w:lineRule="auto"/>
              <w:rPr>
                <w:rFonts w:hint="default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自动连接设置（开启或关闭）。</w:t>
            </w:r>
          </w:p>
          <w:p>
            <w:pPr>
              <w:widowControl/>
              <w:numPr>
                <w:ilvl w:val="0"/>
                <w:numId w:val="3"/>
              </w:numPr>
              <w:autoSpaceDE/>
              <w:autoSpaceDN/>
              <w:adjustRightInd/>
              <w:spacing w:line="240" w:lineRule="auto"/>
              <w:rPr>
                <w:rFonts w:hint="default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存储自动连接的蓝牙设备地址。</w:t>
            </w:r>
          </w:p>
          <w:p>
            <w:pPr>
              <w:widowControl/>
              <w:numPr>
                <w:ilvl w:val="0"/>
                <w:numId w:val="3"/>
              </w:numPr>
              <w:autoSpaceDE/>
              <w:autoSpaceDN/>
              <w:adjustRightInd/>
              <w:spacing w:line="240" w:lineRule="auto"/>
              <w:rPr>
                <w:rFonts w:hint="default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存储选择的参数及其ID。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85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修改或删除 SD 卡中的内容</w:t>
            </w:r>
          </w:p>
        </w:tc>
        <w:tc>
          <w:tcPr>
            <w:tcW w:w="24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</w:rPr>
              <w:t>android.permission.WRITE_EXTERNAL_STORAGE</w:t>
            </w:r>
          </w:p>
        </w:tc>
        <w:tc>
          <w:tcPr>
            <w:tcW w:w="652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85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eastAsia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蓝牙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eastAsia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蓝牙</w:t>
            </w:r>
          </w:p>
        </w:tc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</w:rPr>
              <w:t>android.permission.BLUETOOTH</w:t>
            </w:r>
          </w:p>
        </w:tc>
        <w:tc>
          <w:tcPr>
            <w:tcW w:w="652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权限定义：</w:t>
            </w:r>
          </w:p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获取蓝牙及其权限。</w:t>
            </w:r>
            <w:bookmarkStart w:id="0" w:name="_GoBack"/>
            <w:bookmarkEnd w:id="0"/>
          </w:p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</w:p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典型场景举例：</w:t>
            </w:r>
          </w:p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default" w:ascii="宋体" w:hAnsi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1、开启蓝牙，以</w:t>
            </w: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  <w:lang w:val="en-US" w:eastAsia="zh-CN"/>
              </w:rPr>
              <w:t>连接智能小车或智能机器人。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85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</w:pP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default" w:ascii="宋体" w:hAnsi="宋体" w:eastAsia="宋体" w:cs="宋体"/>
                <w:snapToGrid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napToGrid/>
                <w:sz w:val="20"/>
                <w:szCs w:val="20"/>
                <w:lang w:val="en-US" w:eastAsia="zh-CN"/>
              </w:rPr>
              <w:t>蓝牙权限</w:t>
            </w:r>
          </w:p>
        </w:tc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</w:rPr>
            </w:pPr>
            <w:r>
              <w:rPr>
                <w:rFonts w:hint="eastAsia" w:cs="宋体" w:asciiTheme="minorEastAsia" w:hAnsiTheme="minorEastAsia" w:eastAsiaTheme="minorEastAsia"/>
                <w:i w:val="0"/>
                <w:iCs w:val="0"/>
                <w:snapToGrid/>
                <w:color w:val="auto"/>
                <w:sz w:val="20"/>
                <w:szCs w:val="20"/>
              </w:rPr>
              <w:t>android.permission.BLUETOOTH_ADMIN</w:t>
            </w:r>
          </w:p>
        </w:tc>
        <w:tc>
          <w:tcPr>
            <w:tcW w:w="652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0"/>
                <w:szCs w:val="20"/>
              </w:rPr>
            </w:pPr>
          </w:p>
        </w:tc>
      </w:tr>
    </w:tbl>
    <w:p/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DotumChe">
    <w:altName w:val="Malgun Gothic"/>
    <w:panose1 w:val="020B0609000101010101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5000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0"/>
      <w:gridCol w:w="2921"/>
      <w:gridCol w:w="2601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1760" w:type="pct"/>
        </w:tcPr>
        <w:p>
          <w:pPr>
            <w:pStyle w:val="4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2020-3-3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4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7" w:type="pct"/>
        </w:tcPr>
        <w:p>
          <w:pPr>
            <w:pStyle w:val="4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pStyle w:val="10"/>
            <w:rPr>
              <w:rFonts w:ascii="Dotum" w:hAnsi="Dotum" w:eastAsia="Dotum"/>
            </w:rPr>
          </w:pPr>
          <w:r>
            <w:rPr>
              <w:rFonts w:ascii="Dotum" w:hAnsi="Dotum" w:eastAsia="Dotum"/>
              <w:snapToGrid/>
            </w:rPr>
            <w:drawing>
              <wp:inline distT="0" distB="0" distL="0" distR="0">
                <wp:extent cx="419100" cy="419100"/>
                <wp:effectExtent l="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rPr>
              <w:rFonts w:ascii="Dotum" w:hAnsi="Dotum" w:eastAsia="Dotum"/>
            </w:rPr>
          </w:pPr>
        </w:p>
      </w:tc>
      <w:tc>
        <w:tcPr>
          <w:tcW w:w="3500" w:type="pct"/>
          <w:vAlign w:val="bottom"/>
        </w:tcPr>
        <w:p>
          <w:pPr>
            <w:pStyle w:val="5"/>
            <w:ind w:firstLine="360"/>
            <w:rPr>
              <w:rFonts w:ascii="Dotum" w:hAnsi="Dotum" w:eastAsia="Dotum"/>
            </w:rPr>
          </w:pPr>
          <w:r>
            <w:rPr>
              <w:rFonts w:hint="eastAsia" w:ascii="Dotum" w:hAnsi="Dotum" w:eastAsia="Dotum"/>
            </w:rPr>
            <w:t>文</w:t>
          </w:r>
          <w:r>
            <w:rPr>
              <w:rFonts w:hint="eastAsia" w:ascii="Dotum" w:hAnsi="MS UI Gothic" w:eastAsia="MS UI Gothic"/>
            </w:rPr>
            <w:t>档</w:t>
          </w:r>
          <w:r>
            <w:rPr>
              <w:rFonts w:hint="eastAsia" w:ascii="Dotum" w:hAnsi="Dotum" w:eastAsia="Dotum"/>
            </w:rPr>
            <w:t>名</w:t>
          </w:r>
          <w:r>
            <w:rPr>
              <w:rFonts w:hint="eastAsia" w:ascii="Dotum" w:hAnsi="MS UI Gothic" w:eastAsia="MS UI Gothic"/>
            </w:rPr>
            <w:t>称</w:t>
          </w:r>
        </w:p>
      </w:tc>
      <w:tc>
        <w:tcPr>
          <w:tcW w:w="1000" w:type="pct"/>
          <w:vAlign w:val="bottom"/>
        </w:tcPr>
        <w:p>
          <w:pPr>
            <w:pStyle w:val="5"/>
            <w:ind w:firstLine="360"/>
            <w:rPr>
              <w:rFonts w:ascii="Dotum" w:hAnsi="Dotum" w:eastAsia="Dotum"/>
            </w:rPr>
          </w:pPr>
          <w:r>
            <w:rPr>
              <w:rFonts w:hint="eastAsia" w:ascii="Dotum" w:hAnsi="Dotum" w:eastAsia="Dotum"/>
            </w:rPr>
            <w:t>文</w:t>
          </w:r>
          <w:r>
            <w:rPr>
              <w:rFonts w:hint="eastAsia" w:ascii="Dotum" w:hAnsi="MS UI Gothic" w:eastAsia="MS UI Gothic"/>
            </w:rPr>
            <w:t>档</w:t>
          </w:r>
          <w:r>
            <w:rPr>
              <w:rFonts w:hint="eastAsia" w:ascii="Dotum" w:hAnsi="Dotum" w:eastAsia="Dotum"/>
            </w:rPr>
            <w:t>密</w:t>
          </w:r>
          <w:r>
            <w:rPr>
              <w:rFonts w:hint="eastAsia" w:ascii="Dotum" w:hAnsi="MS UI Gothic"/>
            </w:rPr>
            <w:t>级</w:t>
          </w:r>
        </w:p>
      </w:tc>
    </w:tr>
  </w:tbl>
  <w:p>
    <w:pPr>
      <w:pStyle w:val="5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A25DB8"/>
    <w:multiLevelType w:val="singleLevel"/>
    <w:tmpl w:val="F9A25DB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F2719C3"/>
    <w:multiLevelType w:val="multilevel"/>
    <w:tmpl w:val="5F2719C3"/>
    <w:lvl w:ilvl="0" w:tentative="0">
      <w:start w:val="1"/>
      <w:numFmt w:val="decimal"/>
      <w:pStyle w:val="2"/>
      <w:lvlText w:val="%1."/>
      <w:lvlJc w:val="left"/>
      <w:pPr>
        <w:ind w:left="420" w:hanging="420"/>
      </w:pPr>
    </w:lvl>
    <w:lvl w:ilvl="1" w:tentative="0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3546429"/>
    <w:multiLevelType w:val="multilevel"/>
    <w:tmpl w:val="63546429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lowerLetter"/>
      <w:lvlText w:val="%4)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23503"/>
    <w:rsid w:val="416E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5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6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8">
    <w:name w:val="Table Grid"/>
    <w:basedOn w:val="7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图样式"/>
    <w:basedOn w:val="1"/>
    <w:uiPriority w:val="0"/>
    <w:pPr>
      <w:keepNext/>
      <w:widowControl/>
      <w:spacing w:before="80" w:after="8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2020-03-03T08:34:00Z</dcterms:created>
  <dc:creator>ASUS</dc:creator>
  <cp:lastModifiedBy>Mr.Ginger</cp:lastModifiedBy>
  <dcterms:modified xsi:type="dcterms:W3CDTF">2020-03-03T08:34:53Z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