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4EE78" w14:textId="77777777" w:rsidR="00910302" w:rsidRPr="00910302" w:rsidRDefault="00910302" w:rsidP="00910302">
      <w:pPr>
        <w:rPr>
          <w:b/>
          <w:bCs/>
        </w:rPr>
      </w:pPr>
      <w:r w:rsidRPr="00910302">
        <w:rPr>
          <w:b/>
          <w:bCs/>
        </w:rPr>
        <w:t>Overview of the Analysis</w:t>
      </w:r>
    </w:p>
    <w:p w14:paraId="01FD44C5" w14:textId="77777777" w:rsidR="00910302" w:rsidRPr="00910302" w:rsidRDefault="00910302" w:rsidP="00910302">
      <w:r w:rsidRPr="00910302">
        <w:t>The purpose of this analysis was to develop a deep learning model capable of predicting outcomes for the Alphabet Soup dataset. The goal was to create a binary classifier that can effectively determine whether a given input corresponds to a successful outcome (target variable) based on a set of features. This report outlines the data preprocessing steps, the model architecture, training results, and recommendations for further improvements.</w:t>
      </w:r>
    </w:p>
    <w:p w14:paraId="6C43DE81" w14:textId="77777777" w:rsidR="00910302" w:rsidRPr="00910302" w:rsidRDefault="00910302" w:rsidP="00910302">
      <w:pPr>
        <w:rPr>
          <w:b/>
          <w:bCs/>
        </w:rPr>
      </w:pPr>
      <w:r w:rsidRPr="00910302">
        <w:rPr>
          <w:b/>
          <w:bCs/>
        </w:rPr>
        <w:t>Results</w:t>
      </w:r>
    </w:p>
    <w:p w14:paraId="02BBE9C3" w14:textId="77777777" w:rsidR="00910302" w:rsidRPr="00910302" w:rsidRDefault="00910302" w:rsidP="00910302">
      <w:pPr>
        <w:rPr>
          <w:b/>
          <w:bCs/>
        </w:rPr>
      </w:pPr>
      <w:r w:rsidRPr="00910302">
        <w:rPr>
          <w:b/>
          <w:bCs/>
        </w:rPr>
        <w:t>Data Preprocessing</w:t>
      </w:r>
    </w:p>
    <w:p w14:paraId="7E03A1CC" w14:textId="77777777" w:rsidR="00910302" w:rsidRPr="00910302" w:rsidRDefault="00910302" w:rsidP="00910302">
      <w:pPr>
        <w:numPr>
          <w:ilvl w:val="0"/>
          <w:numId w:val="1"/>
        </w:numPr>
      </w:pPr>
      <w:r w:rsidRPr="00910302">
        <w:rPr>
          <w:b/>
          <w:bCs/>
        </w:rPr>
        <w:t>Target Variable:</w:t>
      </w:r>
    </w:p>
    <w:p w14:paraId="6C6305A5" w14:textId="77777777" w:rsidR="00910302" w:rsidRPr="00910302" w:rsidRDefault="00910302" w:rsidP="00910302">
      <w:pPr>
        <w:numPr>
          <w:ilvl w:val="1"/>
          <w:numId w:val="1"/>
        </w:numPr>
      </w:pPr>
      <w:r w:rsidRPr="00910302">
        <w:t>The target variable for the model is the outcome indicator, represented as a binary value (0 or 1).</w:t>
      </w:r>
    </w:p>
    <w:p w14:paraId="2DDC897F" w14:textId="77777777" w:rsidR="00910302" w:rsidRPr="00910302" w:rsidRDefault="00910302" w:rsidP="00910302">
      <w:pPr>
        <w:numPr>
          <w:ilvl w:val="0"/>
          <w:numId w:val="1"/>
        </w:numPr>
      </w:pPr>
      <w:r w:rsidRPr="00910302">
        <w:rPr>
          <w:b/>
          <w:bCs/>
        </w:rPr>
        <w:t>Feature Variables:</w:t>
      </w:r>
    </w:p>
    <w:p w14:paraId="00939F0A" w14:textId="77777777" w:rsidR="00910302" w:rsidRPr="00910302" w:rsidRDefault="00910302" w:rsidP="00910302">
      <w:pPr>
        <w:numPr>
          <w:ilvl w:val="1"/>
          <w:numId w:val="1"/>
        </w:numPr>
      </w:pPr>
      <w:r w:rsidRPr="00910302">
        <w:t>The features used in the model include various input characteristics from the dataset, such as demographic information, funding rounds, and other relevant metrics.</w:t>
      </w:r>
    </w:p>
    <w:p w14:paraId="3A48E434" w14:textId="77777777" w:rsidR="00910302" w:rsidRPr="00910302" w:rsidRDefault="00910302" w:rsidP="00910302">
      <w:pPr>
        <w:numPr>
          <w:ilvl w:val="0"/>
          <w:numId w:val="1"/>
        </w:numPr>
      </w:pPr>
      <w:r w:rsidRPr="00910302">
        <w:rPr>
          <w:b/>
          <w:bCs/>
        </w:rPr>
        <w:t>Variables to Remove:</w:t>
      </w:r>
    </w:p>
    <w:p w14:paraId="196760C2" w14:textId="77777777" w:rsidR="00910302" w:rsidRPr="00910302" w:rsidRDefault="00910302" w:rsidP="00910302">
      <w:pPr>
        <w:numPr>
          <w:ilvl w:val="1"/>
          <w:numId w:val="1"/>
        </w:numPr>
      </w:pPr>
      <w:r w:rsidRPr="00910302">
        <w:t>Any columns that do not contribute to the prediction (e.g., identifiers, or variables that do not have predictive value) should be removed from the input data. Examples include:</w:t>
      </w:r>
    </w:p>
    <w:p w14:paraId="2DF7A475" w14:textId="77777777" w:rsidR="00910302" w:rsidRPr="00910302" w:rsidRDefault="00910302" w:rsidP="00910302">
      <w:pPr>
        <w:numPr>
          <w:ilvl w:val="2"/>
          <w:numId w:val="1"/>
        </w:numPr>
      </w:pPr>
      <w:r w:rsidRPr="00910302">
        <w:t>Company ID</w:t>
      </w:r>
    </w:p>
    <w:p w14:paraId="106CD5E7" w14:textId="77777777" w:rsidR="00910302" w:rsidRPr="00910302" w:rsidRDefault="00910302" w:rsidP="00910302">
      <w:pPr>
        <w:numPr>
          <w:ilvl w:val="2"/>
          <w:numId w:val="1"/>
        </w:numPr>
      </w:pPr>
      <w:r w:rsidRPr="00910302">
        <w:t>Any columns with constant values or excessive missing data.</w:t>
      </w:r>
    </w:p>
    <w:p w14:paraId="3A56B7A4" w14:textId="77777777" w:rsidR="00910302" w:rsidRPr="00910302" w:rsidRDefault="00910302" w:rsidP="00910302">
      <w:pPr>
        <w:rPr>
          <w:b/>
          <w:bCs/>
        </w:rPr>
      </w:pPr>
      <w:r w:rsidRPr="00910302">
        <w:rPr>
          <w:b/>
          <w:bCs/>
        </w:rPr>
        <w:t>Compiling, Training, and Evaluating the Model</w:t>
      </w:r>
    </w:p>
    <w:p w14:paraId="2BCFD550" w14:textId="77777777" w:rsidR="00910302" w:rsidRPr="00910302" w:rsidRDefault="00910302" w:rsidP="00910302">
      <w:pPr>
        <w:numPr>
          <w:ilvl w:val="0"/>
          <w:numId w:val="2"/>
        </w:numPr>
      </w:pPr>
      <w:r w:rsidRPr="00910302">
        <w:rPr>
          <w:b/>
          <w:bCs/>
        </w:rPr>
        <w:t>Model Architecture:</w:t>
      </w:r>
    </w:p>
    <w:p w14:paraId="5F372385" w14:textId="77777777" w:rsidR="00910302" w:rsidRPr="00910302" w:rsidRDefault="00910302" w:rsidP="00910302">
      <w:pPr>
        <w:numPr>
          <w:ilvl w:val="1"/>
          <w:numId w:val="2"/>
        </w:numPr>
      </w:pPr>
      <w:r w:rsidRPr="00910302">
        <w:t>The model was designed with the following layers and neurons:</w:t>
      </w:r>
    </w:p>
    <w:p w14:paraId="615A8DC4" w14:textId="77777777" w:rsidR="00910302" w:rsidRPr="00910302" w:rsidRDefault="00910302" w:rsidP="00910302">
      <w:pPr>
        <w:numPr>
          <w:ilvl w:val="2"/>
          <w:numId w:val="2"/>
        </w:numPr>
      </w:pPr>
      <w:r w:rsidRPr="00910302">
        <w:rPr>
          <w:b/>
          <w:bCs/>
        </w:rPr>
        <w:t>Input Layer:</w:t>
      </w:r>
      <w:r w:rsidRPr="00910302">
        <w:t xml:space="preserve"> Number of input features is determined dynamically.</w:t>
      </w:r>
    </w:p>
    <w:p w14:paraId="69FD79FB" w14:textId="77777777" w:rsidR="00910302" w:rsidRPr="00910302" w:rsidRDefault="00910302" w:rsidP="00910302">
      <w:pPr>
        <w:numPr>
          <w:ilvl w:val="2"/>
          <w:numId w:val="2"/>
        </w:numPr>
      </w:pPr>
      <w:r w:rsidRPr="00910302">
        <w:rPr>
          <w:b/>
          <w:bCs/>
        </w:rPr>
        <w:t>Hidden Layers:</w:t>
      </w:r>
    </w:p>
    <w:p w14:paraId="3C3D93F6" w14:textId="77777777" w:rsidR="00910302" w:rsidRPr="00910302" w:rsidRDefault="00910302" w:rsidP="00910302">
      <w:pPr>
        <w:numPr>
          <w:ilvl w:val="3"/>
          <w:numId w:val="2"/>
        </w:numPr>
      </w:pPr>
      <w:r w:rsidRPr="00910302">
        <w:t xml:space="preserve">First Hidden Layer: 64 neurons, </w:t>
      </w:r>
      <w:proofErr w:type="spellStart"/>
      <w:r w:rsidRPr="00910302">
        <w:t>ReLU</w:t>
      </w:r>
      <w:proofErr w:type="spellEnd"/>
      <w:r w:rsidRPr="00910302">
        <w:t xml:space="preserve"> activation</w:t>
      </w:r>
    </w:p>
    <w:p w14:paraId="21620EEC" w14:textId="77777777" w:rsidR="00910302" w:rsidRPr="00910302" w:rsidRDefault="00910302" w:rsidP="00910302">
      <w:pPr>
        <w:numPr>
          <w:ilvl w:val="3"/>
          <w:numId w:val="2"/>
        </w:numPr>
      </w:pPr>
      <w:r w:rsidRPr="00910302">
        <w:t xml:space="preserve">Second Hidden Layer: 32 neurons, </w:t>
      </w:r>
      <w:proofErr w:type="spellStart"/>
      <w:r w:rsidRPr="00910302">
        <w:t>ReLU</w:t>
      </w:r>
      <w:proofErr w:type="spellEnd"/>
      <w:r w:rsidRPr="00910302">
        <w:t xml:space="preserve"> activation</w:t>
      </w:r>
    </w:p>
    <w:p w14:paraId="49E3434F" w14:textId="77777777" w:rsidR="00910302" w:rsidRPr="00910302" w:rsidRDefault="00910302" w:rsidP="00910302">
      <w:pPr>
        <w:numPr>
          <w:ilvl w:val="3"/>
          <w:numId w:val="2"/>
        </w:numPr>
      </w:pPr>
      <w:r w:rsidRPr="00910302">
        <w:t xml:space="preserve">Third Hidden Layer: 16 neurons, </w:t>
      </w:r>
      <w:proofErr w:type="spellStart"/>
      <w:r w:rsidRPr="00910302">
        <w:t>ReLU</w:t>
      </w:r>
      <w:proofErr w:type="spellEnd"/>
      <w:r w:rsidRPr="00910302">
        <w:t xml:space="preserve"> activation</w:t>
      </w:r>
    </w:p>
    <w:p w14:paraId="2E9A03CB" w14:textId="77777777" w:rsidR="00910302" w:rsidRPr="00910302" w:rsidRDefault="00910302" w:rsidP="00910302">
      <w:pPr>
        <w:numPr>
          <w:ilvl w:val="3"/>
          <w:numId w:val="2"/>
        </w:numPr>
      </w:pPr>
      <w:r w:rsidRPr="00910302">
        <w:lastRenderedPageBreak/>
        <w:t xml:space="preserve">Fourth Hidden Layer: 8 neurons, </w:t>
      </w:r>
      <w:proofErr w:type="spellStart"/>
      <w:r w:rsidRPr="00910302">
        <w:t>ReLU</w:t>
      </w:r>
      <w:proofErr w:type="spellEnd"/>
      <w:r w:rsidRPr="00910302">
        <w:t xml:space="preserve"> activation</w:t>
      </w:r>
    </w:p>
    <w:p w14:paraId="65905145" w14:textId="77777777" w:rsidR="00910302" w:rsidRPr="00910302" w:rsidRDefault="00910302" w:rsidP="00910302">
      <w:pPr>
        <w:numPr>
          <w:ilvl w:val="3"/>
          <w:numId w:val="2"/>
        </w:numPr>
      </w:pPr>
      <w:r w:rsidRPr="00910302">
        <w:t xml:space="preserve">Fifth Hidden Layer: 4 neurons, </w:t>
      </w:r>
      <w:proofErr w:type="spellStart"/>
      <w:r w:rsidRPr="00910302">
        <w:t>ReLU</w:t>
      </w:r>
      <w:proofErr w:type="spellEnd"/>
      <w:r w:rsidRPr="00910302">
        <w:t xml:space="preserve"> activation</w:t>
      </w:r>
    </w:p>
    <w:p w14:paraId="6C8AABB1" w14:textId="77777777" w:rsidR="00910302" w:rsidRPr="00910302" w:rsidRDefault="00910302" w:rsidP="00910302">
      <w:pPr>
        <w:numPr>
          <w:ilvl w:val="2"/>
          <w:numId w:val="2"/>
        </w:numPr>
      </w:pPr>
      <w:r w:rsidRPr="00910302">
        <w:rPr>
          <w:b/>
          <w:bCs/>
        </w:rPr>
        <w:t>Output Layer:</w:t>
      </w:r>
      <w:r w:rsidRPr="00910302">
        <w:t xml:space="preserve"> 1 neuron, Sigmoid activation function</w:t>
      </w:r>
    </w:p>
    <w:p w14:paraId="1EE98729" w14:textId="77777777" w:rsidR="00910302" w:rsidRPr="00910302" w:rsidRDefault="00910302" w:rsidP="00910302">
      <w:pPr>
        <w:numPr>
          <w:ilvl w:val="1"/>
          <w:numId w:val="2"/>
        </w:numPr>
      </w:pPr>
      <w:r w:rsidRPr="00910302">
        <w:rPr>
          <w:b/>
          <w:bCs/>
        </w:rPr>
        <w:t>Reasoning:</w:t>
      </w:r>
    </w:p>
    <w:p w14:paraId="7FF2EC0F" w14:textId="77777777" w:rsidR="00910302" w:rsidRPr="00910302" w:rsidRDefault="00910302" w:rsidP="00910302">
      <w:pPr>
        <w:numPr>
          <w:ilvl w:val="2"/>
          <w:numId w:val="2"/>
        </w:numPr>
      </w:pPr>
      <w:r w:rsidRPr="00910302">
        <w:t>The chosen number of layers and neurons was based on common practices for deep learning tasks, allowing the model to learn complex patterns while balancing the risk of overfitting.</w:t>
      </w:r>
    </w:p>
    <w:p w14:paraId="2556F62F" w14:textId="77777777" w:rsidR="00910302" w:rsidRPr="00910302" w:rsidRDefault="00910302" w:rsidP="00910302">
      <w:pPr>
        <w:numPr>
          <w:ilvl w:val="0"/>
          <w:numId w:val="2"/>
        </w:numPr>
      </w:pPr>
      <w:r w:rsidRPr="00910302">
        <w:rPr>
          <w:b/>
          <w:bCs/>
        </w:rPr>
        <w:t>Model Performance:</w:t>
      </w:r>
    </w:p>
    <w:p w14:paraId="142F30EF" w14:textId="77777777" w:rsidR="00910302" w:rsidRPr="00910302" w:rsidRDefault="00910302" w:rsidP="00910302">
      <w:pPr>
        <w:numPr>
          <w:ilvl w:val="1"/>
          <w:numId w:val="2"/>
        </w:numPr>
      </w:pPr>
      <w:r w:rsidRPr="00910302">
        <w:rPr>
          <w:b/>
          <w:bCs/>
        </w:rPr>
        <w:t>Loss:</w:t>
      </w:r>
      <w:r w:rsidRPr="00910302">
        <w:t xml:space="preserve"> 0.5561</w:t>
      </w:r>
    </w:p>
    <w:p w14:paraId="7174FBB7" w14:textId="77777777" w:rsidR="00910302" w:rsidRPr="00910302" w:rsidRDefault="00910302" w:rsidP="00910302">
      <w:pPr>
        <w:numPr>
          <w:ilvl w:val="1"/>
          <w:numId w:val="2"/>
        </w:numPr>
      </w:pPr>
      <w:r w:rsidRPr="00910302">
        <w:rPr>
          <w:b/>
          <w:bCs/>
        </w:rPr>
        <w:t>Accuracy:</w:t>
      </w:r>
      <w:r w:rsidRPr="00910302">
        <w:t xml:space="preserve"> 72.86%</w:t>
      </w:r>
    </w:p>
    <w:p w14:paraId="2FE992D8" w14:textId="77777777" w:rsidR="00910302" w:rsidRPr="00910302" w:rsidRDefault="00910302" w:rsidP="00910302">
      <w:pPr>
        <w:numPr>
          <w:ilvl w:val="0"/>
          <w:numId w:val="2"/>
        </w:numPr>
      </w:pPr>
      <w:r w:rsidRPr="00910302">
        <w:rPr>
          <w:b/>
          <w:bCs/>
        </w:rPr>
        <w:t>Target Model Performance:</w:t>
      </w:r>
    </w:p>
    <w:p w14:paraId="2EB32995" w14:textId="77777777" w:rsidR="00910302" w:rsidRPr="00910302" w:rsidRDefault="00910302" w:rsidP="00910302">
      <w:pPr>
        <w:numPr>
          <w:ilvl w:val="1"/>
          <w:numId w:val="2"/>
        </w:numPr>
      </w:pPr>
      <w:r w:rsidRPr="00910302">
        <w:t>The target accuracy for the model was not explicitly stated but achieving around 75% accuracy would be considered a good benchmark. The model fell slightly short of this target.</w:t>
      </w:r>
    </w:p>
    <w:p w14:paraId="2A4F0D0D" w14:textId="77777777" w:rsidR="00910302" w:rsidRPr="00910302" w:rsidRDefault="00910302" w:rsidP="00910302">
      <w:pPr>
        <w:numPr>
          <w:ilvl w:val="0"/>
          <w:numId w:val="2"/>
        </w:numPr>
      </w:pPr>
      <w:r w:rsidRPr="00910302">
        <w:rPr>
          <w:b/>
          <w:bCs/>
        </w:rPr>
        <w:t>Steps Taken to Increase Model Performance:</w:t>
      </w:r>
    </w:p>
    <w:p w14:paraId="35B46FFC" w14:textId="77777777" w:rsidR="00910302" w:rsidRPr="00910302" w:rsidRDefault="00910302" w:rsidP="00910302">
      <w:pPr>
        <w:numPr>
          <w:ilvl w:val="1"/>
          <w:numId w:val="2"/>
        </w:numPr>
      </w:pPr>
      <w:r w:rsidRPr="00910302">
        <w:t>Experimented with different numbers of layers and neurons.</w:t>
      </w:r>
    </w:p>
    <w:p w14:paraId="6638DC3A" w14:textId="77777777" w:rsidR="00910302" w:rsidRPr="00910302" w:rsidRDefault="00910302" w:rsidP="00910302">
      <w:pPr>
        <w:numPr>
          <w:ilvl w:val="1"/>
          <w:numId w:val="2"/>
        </w:numPr>
      </w:pPr>
      <w:r w:rsidRPr="00910302">
        <w:t>Implemented dropout and batch normalization techniques to mitigate overfitting.</w:t>
      </w:r>
    </w:p>
    <w:p w14:paraId="2E659A6D" w14:textId="77777777" w:rsidR="00910302" w:rsidRPr="00910302" w:rsidRDefault="00910302" w:rsidP="00910302">
      <w:pPr>
        <w:numPr>
          <w:ilvl w:val="1"/>
          <w:numId w:val="2"/>
        </w:numPr>
      </w:pPr>
      <w:r w:rsidRPr="00910302">
        <w:t>Tuned hyperparameters (learning rate, batch size) and utilized cross-validation for better evaluation.</w:t>
      </w:r>
    </w:p>
    <w:p w14:paraId="0AE21D05" w14:textId="77777777" w:rsidR="00910302" w:rsidRPr="00910302" w:rsidRDefault="00910302" w:rsidP="00910302">
      <w:pPr>
        <w:rPr>
          <w:b/>
          <w:bCs/>
        </w:rPr>
      </w:pPr>
      <w:r w:rsidRPr="00910302">
        <w:rPr>
          <w:b/>
          <w:bCs/>
        </w:rPr>
        <w:t>Summary</w:t>
      </w:r>
    </w:p>
    <w:p w14:paraId="387B0312" w14:textId="58C8B044" w:rsidR="00910302" w:rsidRPr="00910302" w:rsidRDefault="00910302" w:rsidP="00910302">
      <w:r w:rsidRPr="00910302">
        <w:t>The deep learning model achieved an accuracy of approximately 72.86%, indicating moderate performance in classifying the target variable. While the model provided valuable insights, there remains room for improvement.</w:t>
      </w:r>
      <w:r>
        <w:t xml:space="preserve"> </w:t>
      </w:r>
      <w:r w:rsidRPr="00910302">
        <w:t>In conclusion, while the neural network model showed promise, exploring ensemble methods like Random Forests or GBMs could enhance predictive accuracy and provide additional insights into the underlying data.</w:t>
      </w:r>
    </w:p>
    <w:p w14:paraId="3930A492" w14:textId="77777777" w:rsidR="00910302" w:rsidRDefault="00910302"/>
    <w:sectPr w:rsidR="0091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40C60"/>
    <w:multiLevelType w:val="multilevel"/>
    <w:tmpl w:val="DEA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F1B4A"/>
    <w:multiLevelType w:val="multilevel"/>
    <w:tmpl w:val="39B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5280A"/>
    <w:multiLevelType w:val="multilevel"/>
    <w:tmpl w:val="9F1C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449000">
    <w:abstractNumId w:val="1"/>
  </w:num>
  <w:num w:numId="2" w16cid:durableId="92828255">
    <w:abstractNumId w:val="0"/>
  </w:num>
  <w:num w:numId="3" w16cid:durableId="584263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02"/>
    <w:rsid w:val="00620F20"/>
    <w:rsid w:val="0091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4E0A"/>
  <w15:chartTrackingRefBased/>
  <w15:docId w15:val="{9E94D31A-67C5-43CE-AB2E-3AAE7161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Margaret Gerard</dc:creator>
  <cp:keywords/>
  <dc:description/>
  <cp:lastModifiedBy>Mary Margaret Gerard</cp:lastModifiedBy>
  <cp:revision>1</cp:revision>
  <dcterms:created xsi:type="dcterms:W3CDTF">2024-10-01T02:38:00Z</dcterms:created>
  <dcterms:modified xsi:type="dcterms:W3CDTF">2024-10-01T02:42:00Z</dcterms:modified>
</cp:coreProperties>
</file>