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A189" w14:textId="0D3F1219" w:rsidR="00A52205" w:rsidRDefault="00C81F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URL ?</w:t>
      </w:r>
    </w:p>
    <w:p w14:paraId="47A61210" w14:textId="28AE59E8" w:rsidR="00C81F52" w:rsidRDefault="00C81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means uniform resource locator, although many people use the two terms intechongably.</w:t>
      </w:r>
    </w:p>
    <w:p w14:paraId="7FAD45A1" w14:textId="5E1C8DD6" w:rsidR="00C81F52" w:rsidRDefault="00C81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is a unique identifier used to locate a resource on the internet.</w:t>
      </w:r>
    </w:p>
    <w:p w14:paraId="087A22C9" w14:textId="0E1847BE" w:rsidR="00C81F52" w:rsidRDefault="00C81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 is a type of uniform resource identifier and is address of a resource on the </w:t>
      </w:r>
      <w:r w:rsidR="00D335C9">
        <w:rPr>
          <w:sz w:val="28"/>
          <w:szCs w:val="28"/>
          <w:lang w:val="en-US"/>
        </w:rPr>
        <w:t>world wide web and the protocol used to access.</w:t>
      </w:r>
    </w:p>
    <w:p w14:paraId="5484F2DA" w14:textId="27AE5450" w:rsidR="00D335C9" w:rsidRPr="00C81F52" w:rsidRDefault="00D335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Eg: http:/example.com</w:t>
      </w:r>
    </w:p>
    <w:sectPr w:rsidR="00D335C9" w:rsidRPr="00C8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5"/>
    <w:rsid w:val="00A52205"/>
    <w:rsid w:val="00C81F52"/>
    <w:rsid w:val="00D3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487F"/>
  <w15:chartTrackingRefBased/>
  <w15:docId w15:val="{051D8216-9ACF-4ED3-822C-A9E37B4C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Nirju</dc:creator>
  <cp:keywords/>
  <dc:description/>
  <cp:lastModifiedBy>Nirju</cp:lastModifiedBy>
  <cp:revision>2</cp:revision>
  <dcterms:created xsi:type="dcterms:W3CDTF">2022-08-30T06:57:00Z</dcterms:created>
  <dcterms:modified xsi:type="dcterms:W3CDTF">2022-08-30T07:03:00Z</dcterms:modified>
</cp:coreProperties>
</file>